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DB329" w14:textId="6D3C17B1" w:rsidR="00EE5A58" w:rsidRDefault="00EE5A58" w:rsidP="000F4B54">
      <w:pPr>
        <w:jc w:val="center"/>
        <w:rPr>
          <w:rFonts w:asciiTheme="majorHAnsi" w:hAnsiTheme="majorHAnsi" w:cstheme="majorHAnsi"/>
          <w:b/>
        </w:rPr>
      </w:pPr>
      <w:r w:rsidRPr="00913CE0">
        <w:rPr>
          <w:rFonts w:asciiTheme="majorHAnsi" w:hAnsiTheme="majorHAnsi" w:cstheme="majorHAnsi"/>
          <w:b/>
        </w:rPr>
        <w:t>LISTA DE VERIFICAÇÃO</w:t>
      </w:r>
    </w:p>
    <w:p w14:paraId="120EF1EE" w14:textId="4CD4DE95" w:rsidR="009C161F" w:rsidRPr="00855290" w:rsidRDefault="009C161F" w:rsidP="009C161F">
      <w:pPr>
        <w:spacing w:after="360" w:line="240" w:lineRule="auto"/>
        <w:jc w:val="center"/>
        <w:rPr>
          <w:rFonts w:cstheme="minorHAnsi"/>
          <w:sz w:val="20"/>
          <w:szCs w:val="20"/>
        </w:rPr>
      </w:pPr>
      <w:r w:rsidRPr="00855290">
        <w:rPr>
          <w:rFonts w:cstheme="minorHAnsi"/>
          <w:sz w:val="20"/>
          <w:szCs w:val="20"/>
        </w:rPr>
        <w:t>(</w:t>
      </w:r>
      <w:r w:rsidR="006771AF">
        <w:rPr>
          <w:rFonts w:cstheme="minorHAnsi"/>
          <w:sz w:val="20"/>
          <w:szCs w:val="20"/>
        </w:rPr>
        <w:t>Licitação para serviços com mão de obra em regime de dedicação exclusiva, exceto engenharia</w:t>
      </w:r>
      <w:r w:rsidRPr="00855290">
        <w:rPr>
          <w:rFonts w:cstheme="minorHAnsi"/>
          <w:sz w:val="20"/>
          <w:szCs w:val="20"/>
        </w:rPr>
        <w:t>)</w:t>
      </w:r>
    </w:p>
    <w:tbl>
      <w:tblPr>
        <w:tblStyle w:val="Tabelacomgrade"/>
        <w:tblW w:w="8508" w:type="dxa"/>
        <w:tblLook w:val="04A0" w:firstRow="1" w:lastRow="0" w:firstColumn="1" w:lastColumn="0" w:noHBand="0" w:noVBand="1"/>
      </w:tblPr>
      <w:tblGrid>
        <w:gridCol w:w="8508"/>
      </w:tblGrid>
      <w:tr w:rsidR="009C161F" w14:paraId="28BD1E62" w14:textId="77777777" w:rsidTr="009C161F">
        <w:trPr>
          <w:trHeight w:val="9913"/>
        </w:trPr>
        <w:tc>
          <w:tcPr>
            <w:tcW w:w="8508" w:type="dxa"/>
          </w:tcPr>
          <w:p w14:paraId="29E79655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30291C8C" w14:textId="77777777" w:rsidR="009C161F" w:rsidRDefault="009C161F" w:rsidP="009C161F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NOTAS EXPLICATIVAS</w:t>
            </w:r>
          </w:p>
          <w:p w14:paraId="0A2B09F1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7C5F27B8" w14:textId="37B2C894" w:rsidR="009C161F" w:rsidRDefault="009C161F" w:rsidP="009C161F">
            <w:pPr>
              <w:jc w:val="both"/>
              <w:rPr>
                <w:sz w:val="20"/>
                <w:szCs w:val="20"/>
              </w:rPr>
            </w:pPr>
            <w:r w:rsidRPr="009C161F">
              <w:rPr>
                <w:sz w:val="20"/>
                <w:szCs w:val="20"/>
              </w:rPr>
              <w:t>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lista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de verificação fo</w:t>
            </w:r>
            <w:r w:rsidR="00420B65">
              <w:rPr>
                <w:sz w:val="20"/>
                <w:szCs w:val="20"/>
              </w:rPr>
              <w:t>ram</w:t>
            </w:r>
            <w:r w:rsidRPr="009C161F">
              <w:rPr>
                <w:sz w:val="20"/>
                <w:szCs w:val="20"/>
              </w:rPr>
              <w:t xml:space="preserve"> elaborada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com base na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lista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de verificação disponibilizada pela Advocacia Geral da União, com adaptações relativas à legislação municipal de Rio das Ostras/RJ, com base</w:t>
            </w:r>
            <w:r w:rsidR="003C0107">
              <w:rPr>
                <w:sz w:val="20"/>
                <w:szCs w:val="20"/>
              </w:rPr>
              <w:t>, sobretudo,</w:t>
            </w:r>
            <w:r w:rsidRPr="009C161F">
              <w:rPr>
                <w:sz w:val="20"/>
                <w:szCs w:val="20"/>
              </w:rPr>
              <w:t xml:space="preserve"> na Lei 14.133/2021 e no Decreto Municipal n° 3884/2024.</w:t>
            </w:r>
          </w:p>
          <w:p w14:paraId="3244D76E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72CCA235" w14:textId="3BB53DC5" w:rsidR="00420B65" w:rsidRDefault="009C161F" w:rsidP="009C161F">
            <w:pPr>
              <w:jc w:val="both"/>
              <w:rPr>
                <w:sz w:val="20"/>
                <w:szCs w:val="20"/>
              </w:rPr>
            </w:pPr>
            <w:r w:rsidRPr="00FD5B3B">
              <w:rPr>
                <w:sz w:val="20"/>
                <w:szCs w:val="20"/>
              </w:rPr>
              <w:t xml:space="preserve">A presente lista pressupõe a utilização dos modelos de editais, contratos e termos de referência </w:t>
            </w:r>
            <w:r w:rsidRPr="00420B65">
              <w:rPr>
                <w:sz w:val="20"/>
                <w:szCs w:val="20"/>
              </w:rPr>
              <w:t xml:space="preserve">elaborados </w:t>
            </w:r>
            <w:r w:rsidR="00C47C3A" w:rsidRPr="00855290">
              <w:rPr>
                <w:sz w:val="20"/>
                <w:szCs w:val="20"/>
              </w:rPr>
              <w:t>pela SEMAD/DELCO e SEMUSA em conjunto com a PGM/PLC, uma vez que tais modelos cumprem os requisitos legais essenciais, dispensando sua verificação específica.</w:t>
            </w:r>
            <w:r w:rsidRPr="00FD5B3B">
              <w:rPr>
                <w:sz w:val="20"/>
                <w:szCs w:val="20"/>
              </w:rPr>
              <w:t xml:space="preserve"> </w:t>
            </w:r>
          </w:p>
          <w:p w14:paraId="1FE22EFB" w14:textId="77777777" w:rsidR="00420B65" w:rsidRDefault="00420B65" w:rsidP="009C161F">
            <w:pPr>
              <w:jc w:val="both"/>
              <w:rPr>
                <w:sz w:val="20"/>
                <w:szCs w:val="20"/>
              </w:rPr>
            </w:pPr>
          </w:p>
          <w:p w14:paraId="07642945" w14:textId="4A7E0954" w:rsidR="009C161F" w:rsidRDefault="009C161F" w:rsidP="009C161F">
            <w:pPr>
              <w:jc w:val="both"/>
              <w:rPr>
                <w:sz w:val="20"/>
                <w:szCs w:val="20"/>
              </w:rPr>
            </w:pPr>
            <w:r w:rsidRPr="00FD5B3B">
              <w:rPr>
                <w:sz w:val="20"/>
                <w:szCs w:val="20"/>
              </w:rPr>
              <w:t>A</w:t>
            </w:r>
            <w:r w:rsidR="00855290">
              <w:rPr>
                <w:sz w:val="20"/>
                <w:szCs w:val="20"/>
              </w:rPr>
              <w:t>s</w:t>
            </w:r>
            <w:r w:rsidRPr="00FD5B3B">
              <w:rPr>
                <w:sz w:val="20"/>
                <w:szCs w:val="20"/>
              </w:rPr>
              <w:t xml:space="preserve"> lista</w:t>
            </w:r>
            <w:r w:rsidR="00855290">
              <w:rPr>
                <w:sz w:val="20"/>
                <w:szCs w:val="20"/>
              </w:rPr>
              <w:t>s</w:t>
            </w:r>
            <w:r w:rsidRPr="00FD5B3B">
              <w:rPr>
                <w:sz w:val="20"/>
                <w:szCs w:val="20"/>
              </w:rPr>
              <w:t xml:space="preserve"> deve</w:t>
            </w:r>
            <w:r w:rsidR="00855290">
              <w:rPr>
                <w:sz w:val="20"/>
                <w:szCs w:val="20"/>
              </w:rPr>
              <w:t>m</w:t>
            </w:r>
            <w:r w:rsidRPr="00FD5B3B">
              <w:rPr>
                <w:sz w:val="20"/>
                <w:szCs w:val="20"/>
              </w:rPr>
              <w:t xml:space="preserve"> ser preenchida</w:t>
            </w:r>
            <w:r w:rsidR="00855290">
              <w:rPr>
                <w:sz w:val="20"/>
                <w:szCs w:val="20"/>
              </w:rPr>
              <w:t>s</w:t>
            </w:r>
            <w:r w:rsidRPr="00FD5B3B">
              <w:rPr>
                <w:sz w:val="20"/>
                <w:szCs w:val="20"/>
              </w:rPr>
              <w:t xml:space="preserve"> pelo órgão contratante como instrumento de transparência e eficiência durante a fase de instrução do processo para permitir a conferência das exigências mínimas nela contidas, devendo ser juntada ao processo antes da remessa ao órgão de assessoramento jurídico.  </w:t>
            </w:r>
          </w:p>
          <w:p w14:paraId="6038AE16" w14:textId="797B6246" w:rsidR="00855290" w:rsidRDefault="00855290" w:rsidP="009C161F">
            <w:pPr>
              <w:jc w:val="both"/>
              <w:rPr>
                <w:sz w:val="20"/>
                <w:szCs w:val="20"/>
              </w:rPr>
            </w:pPr>
          </w:p>
          <w:p w14:paraId="0D7600EF" w14:textId="58B86B45" w:rsidR="00855290" w:rsidRDefault="00855290" w:rsidP="009C16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Foram elaboradas </w:t>
            </w:r>
            <w:r w:rsidR="006771A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(</w:t>
            </w:r>
            <w:r w:rsidR="006771AF">
              <w:rPr>
                <w:sz w:val="20"/>
                <w:szCs w:val="20"/>
              </w:rPr>
              <w:t>três</w:t>
            </w:r>
            <w:r>
              <w:rPr>
                <w:sz w:val="20"/>
                <w:szCs w:val="20"/>
              </w:rPr>
              <w:t>) listas distintas.</w:t>
            </w:r>
            <w:r w:rsidR="006771AF">
              <w:rPr>
                <w:sz w:val="20"/>
                <w:szCs w:val="20"/>
              </w:rPr>
              <w:t xml:space="preserve"> </w:t>
            </w:r>
          </w:p>
          <w:p w14:paraId="50783CC2" w14:textId="6EB4AACD" w:rsidR="00855290" w:rsidRDefault="00855290" w:rsidP="0085529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* Lista 1 – </w:t>
            </w:r>
            <w:r w:rsidR="006771AF">
              <w:rPr>
                <w:rFonts w:cstheme="minorHAnsi"/>
                <w:sz w:val="20"/>
                <w:szCs w:val="20"/>
              </w:rPr>
              <w:t>Lista de Verificação Comum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2FBFAD3A" w14:textId="61F03F47" w:rsidR="00855290" w:rsidRDefault="00855290" w:rsidP="0085529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* Lista 2 – </w:t>
            </w:r>
            <w:r w:rsidR="006771AF">
              <w:rPr>
                <w:rFonts w:cstheme="minorHAnsi"/>
                <w:sz w:val="20"/>
                <w:szCs w:val="20"/>
              </w:rPr>
              <w:t>Lista de Verificação Relativa à Pesquisa de Preços e às Questões Orçamentárias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6745D957" w14:textId="77777777" w:rsidR="006771AF" w:rsidRDefault="00855290" w:rsidP="0085529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* Lista 3 – </w:t>
            </w:r>
            <w:r w:rsidR="006771AF">
              <w:rPr>
                <w:rFonts w:cstheme="minorHAnsi"/>
                <w:sz w:val="20"/>
                <w:szCs w:val="20"/>
              </w:rPr>
              <w:t>Lista de Verificação Específica para Contratação de Serviços com Dedicação Exclusiva de Mão de Obra.</w:t>
            </w:r>
          </w:p>
          <w:p w14:paraId="638027D3" w14:textId="4684BE64" w:rsidR="00855290" w:rsidRDefault="00855290" w:rsidP="0085529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D88DC04" w14:textId="407032DE" w:rsidR="00855290" w:rsidRDefault="00EB32B0" w:rsidP="0085529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ATENÇÃO! </w:t>
            </w:r>
            <w:r w:rsidR="00855290">
              <w:rPr>
                <w:rFonts w:cstheme="minorHAnsi"/>
                <w:sz w:val="20"/>
                <w:szCs w:val="20"/>
              </w:rPr>
              <w:t>A</w:t>
            </w:r>
            <w:r w:rsidR="006771AF">
              <w:rPr>
                <w:rFonts w:cstheme="minorHAnsi"/>
                <w:sz w:val="20"/>
                <w:szCs w:val="20"/>
              </w:rPr>
              <w:t xml:space="preserve">s </w:t>
            </w:r>
            <w:r w:rsidR="006771AF">
              <w:rPr>
                <w:sz w:val="20"/>
                <w:szCs w:val="20"/>
              </w:rPr>
              <w:t xml:space="preserve">3 (três) listas </w:t>
            </w:r>
            <w:r w:rsidR="006771AF">
              <w:rPr>
                <w:rFonts w:cstheme="minorHAnsi"/>
                <w:sz w:val="20"/>
                <w:szCs w:val="20"/>
              </w:rPr>
              <w:t>devem ser preenchidas em todas as contratações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5712EFD5" w14:textId="0C87A496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653DC64" w14:textId="49191F2D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A coluna “Atende plenamente a exigência?” deverá ser preenchida apenas com as respostas pré-definidas no formulário, sendo: </w:t>
            </w:r>
          </w:p>
          <w:p w14:paraId="5A3A979B" w14:textId="77777777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Sim:</w:t>
            </w:r>
            <w:r w:rsidRPr="009C161F">
              <w:rPr>
                <w:rFonts w:cstheme="minorHAnsi"/>
                <w:sz w:val="20"/>
                <w:szCs w:val="20"/>
              </w:rPr>
              <w:t xml:space="preserve"> atende plenamente a exigência. </w:t>
            </w:r>
          </w:p>
          <w:p w14:paraId="14D706C1" w14:textId="77777777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Não:</w:t>
            </w:r>
            <w:r w:rsidRPr="009C161F">
              <w:rPr>
                <w:rFonts w:cstheme="minorHAnsi"/>
                <w:sz w:val="20"/>
                <w:szCs w:val="20"/>
              </w:rPr>
              <w:t xml:space="preserve"> não atende plenamente a exigência.</w:t>
            </w:r>
          </w:p>
          <w:p w14:paraId="31A643FC" w14:textId="77777777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Não se aplica:</w:t>
            </w:r>
            <w:r w:rsidRPr="009C161F">
              <w:rPr>
                <w:rFonts w:cstheme="minorHAnsi"/>
                <w:sz w:val="20"/>
                <w:szCs w:val="20"/>
              </w:rPr>
              <w:t xml:space="preserve"> a exigência não é feita para o caso analisado.</w:t>
            </w:r>
          </w:p>
          <w:p w14:paraId="182ACDBE" w14:textId="1B83FDA4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3561E10" w14:textId="632DEF62" w:rsidR="003C0107" w:rsidRDefault="009C161F" w:rsidP="003C0107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Na utilização das listas deverão ser analisadas as consequências para cada negativa, se pode ser suprida mediante justificativa ou enquadramentos específicos, ou se deve haver complementação da instrução. </w:t>
            </w:r>
          </w:p>
          <w:p w14:paraId="07A50B27" w14:textId="77777777" w:rsidR="003C0107" w:rsidRDefault="003C0107" w:rsidP="003C0107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9E8882E" w14:textId="59CC249A" w:rsidR="009C161F" w:rsidRPr="003C0107" w:rsidRDefault="003C0107" w:rsidP="003C010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Por fim, ressalta-se que, conforme preleciona o art. 208 do Decreto Municipal 3.884/2024, “</w:t>
            </w:r>
            <w:r>
              <w:rPr>
                <w:color w:val="000000"/>
                <w:w w:val="95"/>
                <w:sz w:val="20"/>
                <w:szCs w:val="20"/>
              </w:rPr>
              <w:t>Poderão ser aplicados os regulamentos editados pelo Poder Executivo Federal para</w:t>
            </w:r>
            <w:r>
              <w:rPr>
                <w:color w:val="000000"/>
                <w:spacing w:val="1"/>
                <w:w w:val="9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execução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da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Lei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Federal </w:t>
            </w:r>
            <w:r>
              <w:rPr>
                <w:color w:val="000000"/>
                <w:sz w:val="20"/>
                <w:szCs w:val="20"/>
              </w:rPr>
              <w:t xml:space="preserve">nº </w:t>
            </w:r>
            <w:hyperlink r:id="rId8">
              <w:r>
                <w:rPr>
                  <w:color w:val="000000"/>
                  <w:sz w:val="20"/>
                  <w:szCs w:val="20"/>
                </w:rPr>
                <w:t>14.133</w:t>
              </w:r>
            </w:hyperlink>
            <w:r>
              <w:rPr>
                <w:color w:val="000000"/>
                <w:sz w:val="20"/>
                <w:szCs w:val="20"/>
              </w:rPr>
              <w:t>/2021,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no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caso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de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inexistir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regulamento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municipal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próprio,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aplicando-os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no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que couber”.</w:t>
            </w:r>
          </w:p>
        </w:tc>
      </w:tr>
    </w:tbl>
    <w:p w14:paraId="1E0EDF09" w14:textId="0780FFDD" w:rsidR="00EE5A58" w:rsidRDefault="00EE5A58" w:rsidP="009C161F">
      <w:pPr>
        <w:spacing w:after="360" w:line="240" w:lineRule="auto"/>
        <w:rPr>
          <w:rFonts w:asciiTheme="majorHAnsi" w:hAnsiTheme="majorHAnsi" w:cstheme="majorHAnsi"/>
        </w:rPr>
      </w:pPr>
    </w:p>
    <w:sectPr w:rsidR="00EE5A58">
      <w:headerReference w:type="default" r:id="rId9"/>
      <w:footerReference w:type="default" r:id="rId10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58A22" w14:textId="77777777" w:rsidR="005B4CB7" w:rsidRDefault="005B4CB7" w:rsidP="003678F6">
      <w:pPr>
        <w:spacing w:after="0" w:line="240" w:lineRule="auto"/>
      </w:pPr>
      <w:r>
        <w:separator/>
      </w:r>
    </w:p>
  </w:endnote>
  <w:endnote w:type="continuationSeparator" w:id="0">
    <w:p w14:paraId="3D9F3466" w14:textId="77777777" w:rsidR="005B4CB7" w:rsidRDefault="005B4CB7" w:rsidP="0036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1A782" w14:textId="654BE3B0" w:rsidR="00B523BC" w:rsidRDefault="00B523BC">
    <w:pPr>
      <w:pStyle w:val="Rodap"/>
    </w:pPr>
  </w:p>
  <w:p w14:paraId="118C41EF" w14:textId="324E358D" w:rsidR="00CA7F7A" w:rsidRDefault="00B523BC" w:rsidP="00CA7F7A">
    <w:pPr>
      <w:pStyle w:val="Rodap"/>
    </w:pPr>
    <w:r>
      <w:rPr>
        <w:noProof/>
      </w:rPr>
      <w:drawing>
        <wp:inline distT="0" distB="0" distL="0" distR="0" wp14:anchorId="7D693551" wp14:editId="482F4F20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CBEDA" w14:textId="77777777" w:rsidR="005B4CB7" w:rsidRDefault="005B4CB7" w:rsidP="003678F6">
      <w:pPr>
        <w:spacing w:after="0" w:line="240" w:lineRule="auto"/>
      </w:pPr>
      <w:r>
        <w:separator/>
      </w:r>
    </w:p>
  </w:footnote>
  <w:footnote w:type="continuationSeparator" w:id="0">
    <w:p w14:paraId="09CDDEC4" w14:textId="77777777" w:rsidR="005B4CB7" w:rsidRDefault="005B4CB7" w:rsidP="00367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2FF6E" w14:textId="5DAC5E42" w:rsidR="00B523BC" w:rsidRDefault="00B523BC">
    <w:pPr>
      <w:pStyle w:val="Cabealho"/>
    </w:pPr>
    <w:r>
      <w:rPr>
        <w:noProof/>
      </w:rPr>
      <w:drawing>
        <wp:inline distT="0" distB="0" distL="0" distR="0" wp14:anchorId="2CD5B444" wp14:editId="1D715E0F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F6D260" w14:textId="77777777" w:rsidR="00B523BC" w:rsidRDefault="00B523B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84F70"/>
    <w:multiLevelType w:val="hybridMultilevel"/>
    <w:tmpl w:val="B268C39A"/>
    <w:lvl w:ilvl="0" w:tplc="E8E4EE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D6FAC"/>
    <w:multiLevelType w:val="hybridMultilevel"/>
    <w:tmpl w:val="62B05D9C"/>
    <w:lvl w:ilvl="0" w:tplc="DB5C106C">
      <w:numFmt w:val="bullet"/>
      <w:lvlText w:val=""/>
      <w:lvlJc w:val="left"/>
      <w:pPr>
        <w:ind w:left="1494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09D"/>
    <w:rsid w:val="000071F3"/>
    <w:rsid w:val="00010A73"/>
    <w:rsid w:val="00014233"/>
    <w:rsid w:val="00026E15"/>
    <w:rsid w:val="0003485B"/>
    <w:rsid w:val="00036A61"/>
    <w:rsid w:val="00040CE2"/>
    <w:rsid w:val="000410FC"/>
    <w:rsid w:val="000463CE"/>
    <w:rsid w:val="00051FC8"/>
    <w:rsid w:val="00063303"/>
    <w:rsid w:val="00074F4C"/>
    <w:rsid w:val="00081F7E"/>
    <w:rsid w:val="000868FF"/>
    <w:rsid w:val="00092E5B"/>
    <w:rsid w:val="000969C5"/>
    <w:rsid w:val="000A32C5"/>
    <w:rsid w:val="000A624E"/>
    <w:rsid w:val="000A694A"/>
    <w:rsid w:val="000C1993"/>
    <w:rsid w:val="000C1FC7"/>
    <w:rsid w:val="000C37F1"/>
    <w:rsid w:val="000C5FE3"/>
    <w:rsid w:val="000C709D"/>
    <w:rsid w:val="000D392C"/>
    <w:rsid w:val="000E77F4"/>
    <w:rsid w:val="000F19B8"/>
    <w:rsid w:val="000F377C"/>
    <w:rsid w:val="000F3969"/>
    <w:rsid w:val="000F489D"/>
    <w:rsid w:val="000F4B54"/>
    <w:rsid w:val="00100A7C"/>
    <w:rsid w:val="00102C0D"/>
    <w:rsid w:val="001033AB"/>
    <w:rsid w:val="0010449A"/>
    <w:rsid w:val="0011233D"/>
    <w:rsid w:val="001153D8"/>
    <w:rsid w:val="001153F5"/>
    <w:rsid w:val="00120347"/>
    <w:rsid w:val="00121BD2"/>
    <w:rsid w:val="00126731"/>
    <w:rsid w:val="001275DD"/>
    <w:rsid w:val="00130E69"/>
    <w:rsid w:val="00133DB5"/>
    <w:rsid w:val="001341B5"/>
    <w:rsid w:val="00141983"/>
    <w:rsid w:val="001446EF"/>
    <w:rsid w:val="00153B9E"/>
    <w:rsid w:val="001542D3"/>
    <w:rsid w:val="00154BBE"/>
    <w:rsid w:val="00163DD3"/>
    <w:rsid w:val="00166023"/>
    <w:rsid w:val="00171287"/>
    <w:rsid w:val="00177D18"/>
    <w:rsid w:val="00180544"/>
    <w:rsid w:val="001821CE"/>
    <w:rsid w:val="00186873"/>
    <w:rsid w:val="00187F97"/>
    <w:rsid w:val="00192259"/>
    <w:rsid w:val="001936DB"/>
    <w:rsid w:val="0019680B"/>
    <w:rsid w:val="001A0298"/>
    <w:rsid w:val="001A0E22"/>
    <w:rsid w:val="001A2981"/>
    <w:rsid w:val="001A31E1"/>
    <w:rsid w:val="001A5384"/>
    <w:rsid w:val="001A581B"/>
    <w:rsid w:val="001A7AF6"/>
    <w:rsid w:val="001B1B3A"/>
    <w:rsid w:val="001B1FF2"/>
    <w:rsid w:val="001B7E40"/>
    <w:rsid w:val="001C07A6"/>
    <w:rsid w:val="001C4647"/>
    <w:rsid w:val="001D0ADB"/>
    <w:rsid w:val="001D1E22"/>
    <w:rsid w:val="001D47A6"/>
    <w:rsid w:val="001D7FA5"/>
    <w:rsid w:val="001E6A2A"/>
    <w:rsid w:val="001F1CF5"/>
    <w:rsid w:val="001F3DD2"/>
    <w:rsid w:val="001F4D4C"/>
    <w:rsid w:val="001F4F67"/>
    <w:rsid w:val="001F6B67"/>
    <w:rsid w:val="001F6C42"/>
    <w:rsid w:val="001F78F2"/>
    <w:rsid w:val="0020154B"/>
    <w:rsid w:val="0020225C"/>
    <w:rsid w:val="00202C96"/>
    <w:rsid w:val="0021217F"/>
    <w:rsid w:val="00215847"/>
    <w:rsid w:val="002201C5"/>
    <w:rsid w:val="00225B26"/>
    <w:rsid w:val="002262F2"/>
    <w:rsid w:val="0022790B"/>
    <w:rsid w:val="00236193"/>
    <w:rsid w:val="002411DE"/>
    <w:rsid w:val="00242793"/>
    <w:rsid w:val="00247BDF"/>
    <w:rsid w:val="00260B64"/>
    <w:rsid w:val="00264689"/>
    <w:rsid w:val="00273692"/>
    <w:rsid w:val="00281820"/>
    <w:rsid w:val="00283953"/>
    <w:rsid w:val="00284754"/>
    <w:rsid w:val="0028745B"/>
    <w:rsid w:val="00292217"/>
    <w:rsid w:val="0029389B"/>
    <w:rsid w:val="00297D93"/>
    <w:rsid w:val="002A2BB9"/>
    <w:rsid w:val="002A5CCD"/>
    <w:rsid w:val="002B026D"/>
    <w:rsid w:val="002B293A"/>
    <w:rsid w:val="002D0499"/>
    <w:rsid w:val="002D132C"/>
    <w:rsid w:val="002D4656"/>
    <w:rsid w:val="002D65AF"/>
    <w:rsid w:val="002D73DB"/>
    <w:rsid w:val="002D7EDA"/>
    <w:rsid w:val="002E4637"/>
    <w:rsid w:val="002E70F2"/>
    <w:rsid w:val="002F1C54"/>
    <w:rsid w:val="002F3D31"/>
    <w:rsid w:val="00302318"/>
    <w:rsid w:val="0030754A"/>
    <w:rsid w:val="00313CC9"/>
    <w:rsid w:val="003145B0"/>
    <w:rsid w:val="003348DD"/>
    <w:rsid w:val="0035612B"/>
    <w:rsid w:val="0036403B"/>
    <w:rsid w:val="0036613B"/>
    <w:rsid w:val="003678F6"/>
    <w:rsid w:val="00382E06"/>
    <w:rsid w:val="003A24EC"/>
    <w:rsid w:val="003A2F65"/>
    <w:rsid w:val="003A3758"/>
    <w:rsid w:val="003B25CB"/>
    <w:rsid w:val="003B4319"/>
    <w:rsid w:val="003B47CA"/>
    <w:rsid w:val="003B79D9"/>
    <w:rsid w:val="003C0107"/>
    <w:rsid w:val="003C16ED"/>
    <w:rsid w:val="003C2C0C"/>
    <w:rsid w:val="003C73C7"/>
    <w:rsid w:val="003D0071"/>
    <w:rsid w:val="003D3512"/>
    <w:rsid w:val="003D441B"/>
    <w:rsid w:val="003D5E6A"/>
    <w:rsid w:val="003D6A07"/>
    <w:rsid w:val="003F5CD8"/>
    <w:rsid w:val="003F6318"/>
    <w:rsid w:val="00410D6D"/>
    <w:rsid w:val="0041265A"/>
    <w:rsid w:val="00415CB6"/>
    <w:rsid w:val="00420A20"/>
    <w:rsid w:val="00420B65"/>
    <w:rsid w:val="00433ED7"/>
    <w:rsid w:val="0044559F"/>
    <w:rsid w:val="004478E6"/>
    <w:rsid w:val="00454032"/>
    <w:rsid w:val="00454BFE"/>
    <w:rsid w:val="00457C40"/>
    <w:rsid w:val="0046601B"/>
    <w:rsid w:val="00470590"/>
    <w:rsid w:val="00481F49"/>
    <w:rsid w:val="00483E7D"/>
    <w:rsid w:val="00486B17"/>
    <w:rsid w:val="004908DA"/>
    <w:rsid w:val="004A14DF"/>
    <w:rsid w:val="004A18AC"/>
    <w:rsid w:val="004A3919"/>
    <w:rsid w:val="004A70EF"/>
    <w:rsid w:val="004A7BBA"/>
    <w:rsid w:val="004B03BC"/>
    <w:rsid w:val="004B38B3"/>
    <w:rsid w:val="004B6023"/>
    <w:rsid w:val="004B6FD2"/>
    <w:rsid w:val="004C582B"/>
    <w:rsid w:val="004D154F"/>
    <w:rsid w:val="004D4C70"/>
    <w:rsid w:val="004E043B"/>
    <w:rsid w:val="004F3186"/>
    <w:rsid w:val="004F6948"/>
    <w:rsid w:val="00511A9B"/>
    <w:rsid w:val="00512285"/>
    <w:rsid w:val="00516612"/>
    <w:rsid w:val="00521932"/>
    <w:rsid w:val="005228A3"/>
    <w:rsid w:val="00523079"/>
    <w:rsid w:val="0052488A"/>
    <w:rsid w:val="00526581"/>
    <w:rsid w:val="0052695C"/>
    <w:rsid w:val="00527AB6"/>
    <w:rsid w:val="00530DB0"/>
    <w:rsid w:val="00532E6E"/>
    <w:rsid w:val="00542086"/>
    <w:rsid w:val="00545E37"/>
    <w:rsid w:val="00546670"/>
    <w:rsid w:val="0055274B"/>
    <w:rsid w:val="0055492A"/>
    <w:rsid w:val="00557391"/>
    <w:rsid w:val="00564D4A"/>
    <w:rsid w:val="005830E3"/>
    <w:rsid w:val="005902D8"/>
    <w:rsid w:val="00591390"/>
    <w:rsid w:val="00591BC9"/>
    <w:rsid w:val="00592428"/>
    <w:rsid w:val="005930F6"/>
    <w:rsid w:val="00594A04"/>
    <w:rsid w:val="00597968"/>
    <w:rsid w:val="005B0F53"/>
    <w:rsid w:val="005B1286"/>
    <w:rsid w:val="005B4CB7"/>
    <w:rsid w:val="005B5544"/>
    <w:rsid w:val="005C337B"/>
    <w:rsid w:val="005C3811"/>
    <w:rsid w:val="005C5AC9"/>
    <w:rsid w:val="005C6337"/>
    <w:rsid w:val="005D3745"/>
    <w:rsid w:val="005E01A5"/>
    <w:rsid w:val="005E01F2"/>
    <w:rsid w:val="005E68BA"/>
    <w:rsid w:val="005F199B"/>
    <w:rsid w:val="005F227E"/>
    <w:rsid w:val="005F2718"/>
    <w:rsid w:val="00611297"/>
    <w:rsid w:val="00620C3B"/>
    <w:rsid w:val="00621184"/>
    <w:rsid w:val="006212C8"/>
    <w:rsid w:val="00623108"/>
    <w:rsid w:val="00623343"/>
    <w:rsid w:val="00623B10"/>
    <w:rsid w:val="006263F2"/>
    <w:rsid w:val="00626B0A"/>
    <w:rsid w:val="00627566"/>
    <w:rsid w:val="00641A5A"/>
    <w:rsid w:val="00644050"/>
    <w:rsid w:val="00653DE6"/>
    <w:rsid w:val="006609D5"/>
    <w:rsid w:val="00665B23"/>
    <w:rsid w:val="0067098B"/>
    <w:rsid w:val="00672E93"/>
    <w:rsid w:val="006746AD"/>
    <w:rsid w:val="00674ACA"/>
    <w:rsid w:val="006760E1"/>
    <w:rsid w:val="006771AF"/>
    <w:rsid w:val="00677392"/>
    <w:rsid w:val="00680F6C"/>
    <w:rsid w:val="00683C5F"/>
    <w:rsid w:val="00685867"/>
    <w:rsid w:val="006A6106"/>
    <w:rsid w:val="006B0FB9"/>
    <w:rsid w:val="006B4BAF"/>
    <w:rsid w:val="006B4F83"/>
    <w:rsid w:val="006C115D"/>
    <w:rsid w:val="006C7BCD"/>
    <w:rsid w:val="006D7002"/>
    <w:rsid w:val="006E0F78"/>
    <w:rsid w:val="006E2700"/>
    <w:rsid w:val="006E333C"/>
    <w:rsid w:val="006E68DA"/>
    <w:rsid w:val="006F0FDE"/>
    <w:rsid w:val="006F1049"/>
    <w:rsid w:val="006F2CEB"/>
    <w:rsid w:val="006F32B9"/>
    <w:rsid w:val="007077AF"/>
    <w:rsid w:val="007170CA"/>
    <w:rsid w:val="0072696E"/>
    <w:rsid w:val="00726E71"/>
    <w:rsid w:val="007328BC"/>
    <w:rsid w:val="00735569"/>
    <w:rsid w:val="00737EA2"/>
    <w:rsid w:val="0075254B"/>
    <w:rsid w:val="00753CBC"/>
    <w:rsid w:val="00763BF5"/>
    <w:rsid w:val="007677AF"/>
    <w:rsid w:val="00771C17"/>
    <w:rsid w:val="00786105"/>
    <w:rsid w:val="007869A4"/>
    <w:rsid w:val="007921CA"/>
    <w:rsid w:val="00792508"/>
    <w:rsid w:val="0079679A"/>
    <w:rsid w:val="007A1214"/>
    <w:rsid w:val="007A68A7"/>
    <w:rsid w:val="007A7D82"/>
    <w:rsid w:val="007B6453"/>
    <w:rsid w:val="007B723E"/>
    <w:rsid w:val="007C2BAA"/>
    <w:rsid w:val="007C6FCD"/>
    <w:rsid w:val="007D1C49"/>
    <w:rsid w:val="007E1E21"/>
    <w:rsid w:val="007E69E9"/>
    <w:rsid w:val="007E7877"/>
    <w:rsid w:val="00800082"/>
    <w:rsid w:val="00801466"/>
    <w:rsid w:val="0080416D"/>
    <w:rsid w:val="008075C0"/>
    <w:rsid w:val="00810800"/>
    <w:rsid w:val="008123AB"/>
    <w:rsid w:val="00821E94"/>
    <w:rsid w:val="008232F0"/>
    <w:rsid w:val="0082363E"/>
    <w:rsid w:val="00831061"/>
    <w:rsid w:val="00842365"/>
    <w:rsid w:val="008447A4"/>
    <w:rsid w:val="00845B37"/>
    <w:rsid w:val="00847F1E"/>
    <w:rsid w:val="00855273"/>
    <w:rsid w:val="00855290"/>
    <w:rsid w:val="00855784"/>
    <w:rsid w:val="00860125"/>
    <w:rsid w:val="008628D4"/>
    <w:rsid w:val="00866737"/>
    <w:rsid w:val="00866C73"/>
    <w:rsid w:val="00870BEA"/>
    <w:rsid w:val="0087504E"/>
    <w:rsid w:val="00877C50"/>
    <w:rsid w:val="00881283"/>
    <w:rsid w:val="00881CDB"/>
    <w:rsid w:val="00886582"/>
    <w:rsid w:val="0089352B"/>
    <w:rsid w:val="00897B33"/>
    <w:rsid w:val="008A1B96"/>
    <w:rsid w:val="008A77C7"/>
    <w:rsid w:val="008B55A9"/>
    <w:rsid w:val="008C20AC"/>
    <w:rsid w:val="008C5C45"/>
    <w:rsid w:val="008C666F"/>
    <w:rsid w:val="008C6802"/>
    <w:rsid w:val="008D21B4"/>
    <w:rsid w:val="008E440A"/>
    <w:rsid w:val="008E4B1C"/>
    <w:rsid w:val="008E7221"/>
    <w:rsid w:val="008F3001"/>
    <w:rsid w:val="00902494"/>
    <w:rsid w:val="0090358C"/>
    <w:rsid w:val="00915A57"/>
    <w:rsid w:val="0091612B"/>
    <w:rsid w:val="00917D96"/>
    <w:rsid w:val="0092224F"/>
    <w:rsid w:val="00925CB3"/>
    <w:rsid w:val="009339B9"/>
    <w:rsid w:val="00940DCD"/>
    <w:rsid w:val="00942349"/>
    <w:rsid w:val="00942C91"/>
    <w:rsid w:val="00945CB9"/>
    <w:rsid w:val="009565FF"/>
    <w:rsid w:val="00957C95"/>
    <w:rsid w:val="009606C1"/>
    <w:rsid w:val="00961A43"/>
    <w:rsid w:val="009628A2"/>
    <w:rsid w:val="00964FA5"/>
    <w:rsid w:val="009712EB"/>
    <w:rsid w:val="00972A03"/>
    <w:rsid w:val="00974FE5"/>
    <w:rsid w:val="009837C3"/>
    <w:rsid w:val="00984ADF"/>
    <w:rsid w:val="0099471A"/>
    <w:rsid w:val="00995940"/>
    <w:rsid w:val="009966A9"/>
    <w:rsid w:val="009B5D05"/>
    <w:rsid w:val="009C0439"/>
    <w:rsid w:val="009C0D8B"/>
    <w:rsid w:val="009C161F"/>
    <w:rsid w:val="009C18FA"/>
    <w:rsid w:val="009D53A5"/>
    <w:rsid w:val="009D588E"/>
    <w:rsid w:val="009E0932"/>
    <w:rsid w:val="009E0D0B"/>
    <w:rsid w:val="009E1759"/>
    <w:rsid w:val="009E5287"/>
    <w:rsid w:val="009E64FA"/>
    <w:rsid w:val="009E7526"/>
    <w:rsid w:val="009F3527"/>
    <w:rsid w:val="00A06819"/>
    <w:rsid w:val="00A13293"/>
    <w:rsid w:val="00A16A6C"/>
    <w:rsid w:val="00A177E6"/>
    <w:rsid w:val="00A17D8C"/>
    <w:rsid w:val="00A3002F"/>
    <w:rsid w:val="00A32A24"/>
    <w:rsid w:val="00A367BC"/>
    <w:rsid w:val="00A37FF0"/>
    <w:rsid w:val="00A41F2A"/>
    <w:rsid w:val="00A420A5"/>
    <w:rsid w:val="00A42ECF"/>
    <w:rsid w:val="00A52525"/>
    <w:rsid w:val="00A52789"/>
    <w:rsid w:val="00A55CA4"/>
    <w:rsid w:val="00A56740"/>
    <w:rsid w:val="00A615B1"/>
    <w:rsid w:val="00A62B96"/>
    <w:rsid w:val="00A654C1"/>
    <w:rsid w:val="00A67D02"/>
    <w:rsid w:val="00A71DF3"/>
    <w:rsid w:val="00A72099"/>
    <w:rsid w:val="00A77125"/>
    <w:rsid w:val="00A81512"/>
    <w:rsid w:val="00A86C4C"/>
    <w:rsid w:val="00AA1F9E"/>
    <w:rsid w:val="00AA32E9"/>
    <w:rsid w:val="00AA6139"/>
    <w:rsid w:val="00AA64B9"/>
    <w:rsid w:val="00AB2D83"/>
    <w:rsid w:val="00AB38E9"/>
    <w:rsid w:val="00AB3AF2"/>
    <w:rsid w:val="00AB7A3F"/>
    <w:rsid w:val="00AC5786"/>
    <w:rsid w:val="00AC7913"/>
    <w:rsid w:val="00AD5CDC"/>
    <w:rsid w:val="00AF29CD"/>
    <w:rsid w:val="00AF7754"/>
    <w:rsid w:val="00B01DCD"/>
    <w:rsid w:val="00B11902"/>
    <w:rsid w:val="00B1207F"/>
    <w:rsid w:val="00B2593E"/>
    <w:rsid w:val="00B25B58"/>
    <w:rsid w:val="00B33C74"/>
    <w:rsid w:val="00B347FE"/>
    <w:rsid w:val="00B43EE7"/>
    <w:rsid w:val="00B523BC"/>
    <w:rsid w:val="00B639EE"/>
    <w:rsid w:val="00B64B3C"/>
    <w:rsid w:val="00B6783A"/>
    <w:rsid w:val="00B70A89"/>
    <w:rsid w:val="00B74DD8"/>
    <w:rsid w:val="00B760E9"/>
    <w:rsid w:val="00B87DAF"/>
    <w:rsid w:val="00B93AEC"/>
    <w:rsid w:val="00B97DCD"/>
    <w:rsid w:val="00BA5BC8"/>
    <w:rsid w:val="00BC3C8B"/>
    <w:rsid w:val="00BC5849"/>
    <w:rsid w:val="00BC594D"/>
    <w:rsid w:val="00BE1249"/>
    <w:rsid w:val="00BF395D"/>
    <w:rsid w:val="00BF4978"/>
    <w:rsid w:val="00C02033"/>
    <w:rsid w:val="00C03CDB"/>
    <w:rsid w:val="00C12DB5"/>
    <w:rsid w:val="00C149FB"/>
    <w:rsid w:val="00C1679B"/>
    <w:rsid w:val="00C2008C"/>
    <w:rsid w:val="00C26132"/>
    <w:rsid w:val="00C36D8D"/>
    <w:rsid w:val="00C41150"/>
    <w:rsid w:val="00C42525"/>
    <w:rsid w:val="00C42ED7"/>
    <w:rsid w:val="00C44DB9"/>
    <w:rsid w:val="00C45781"/>
    <w:rsid w:val="00C47C3A"/>
    <w:rsid w:val="00C5068E"/>
    <w:rsid w:val="00C52FFE"/>
    <w:rsid w:val="00C5374E"/>
    <w:rsid w:val="00C610F3"/>
    <w:rsid w:val="00C61BC2"/>
    <w:rsid w:val="00C65406"/>
    <w:rsid w:val="00C7275C"/>
    <w:rsid w:val="00C74A86"/>
    <w:rsid w:val="00C82253"/>
    <w:rsid w:val="00C84D30"/>
    <w:rsid w:val="00C85227"/>
    <w:rsid w:val="00C91B47"/>
    <w:rsid w:val="00C92967"/>
    <w:rsid w:val="00C970B7"/>
    <w:rsid w:val="00CA379E"/>
    <w:rsid w:val="00CA6F85"/>
    <w:rsid w:val="00CA7F7A"/>
    <w:rsid w:val="00CB094C"/>
    <w:rsid w:val="00CB0CEE"/>
    <w:rsid w:val="00CB4DE7"/>
    <w:rsid w:val="00CB709C"/>
    <w:rsid w:val="00CC4DEB"/>
    <w:rsid w:val="00CD397E"/>
    <w:rsid w:val="00CD47AA"/>
    <w:rsid w:val="00CE0850"/>
    <w:rsid w:val="00CE0908"/>
    <w:rsid w:val="00CE0DD8"/>
    <w:rsid w:val="00CE3CA4"/>
    <w:rsid w:val="00CE683E"/>
    <w:rsid w:val="00CF2282"/>
    <w:rsid w:val="00CF344D"/>
    <w:rsid w:val="00D0349D"/>
    <w:rsid w:val="00D07001"/>
    <w:rsid w:val="00D10639"/>
    <w:rsid w:val="00D14DBC"/>
    <w:rsid w:val="00D16BD4"/>
    <w:rsid w:val="00D1720C"/>
    <w:rsid w:val="00D23522"/>
    <w:rsid w:val="00D23542"/>
    <w:rsid w:val="00D31AF2"/>
    <w:rsid w:val="00D41BAD"/>
    <w:rsid w:val="00D42A23"/>
    <w:rsid w:val="00D42A4B"/>
    <w:rsid w:val="00D44416"/>
    <w:rsid w:val="00D44C04"/>
    <w:rsid w:val="00D51DBC"/>
    <w:rsid w:val="00D53521"/>
    <w:rsid w:val="00D553BB"/>
    <w:rsid w:val="00D5765D"/>
    <w:rsid w:val="00D64758"/>
    <w:rsid w:val="00D75F8D"/>
    <w:rsid w:val="00D762CC"/>
    <w:rsid w:val="00D764B0"/>
    <w:rsid w:val="00D77A5F"/>
    <w:rsid w:val="00D86565"/>
    <w:rsid w:val="00D86D9B"/>
    <w:rsid w:val="00D90DEE"/>
    <w:rsid w:val="00D91F52"/>
    <w:rsid w:val="00D9573F"/>
    <w:rsid w:val="00D96371"/>
    <w:rsid w:val="00D96418"/>
    <w:rsid w:val="00DA182F"/>
    <w:rsid w:val="00DA5B98"/>
    <w:rsid w:val="00DA66C4"/>
    <w:rsid w:val="00DA72D3"/>
    <w:rsid w:val="00DA74F4"/>
    <w:rsid w:val="00DC0AF8"/>
    <w:rsid w:val="00DC1CE3"/>
    <w:rsid w:val="00DC20CB"/>
    <w:rsid w:val="00DC310E"/>
    <w:rsid w:val="00DC3250"/>
    <w:rsid w:val="00DD6482"/>
    <w:rsid w:val="00DD648F"/>
    <w:rsid w:val="00DE1080"/>
    <w:rsid w:val="00DE235B"/>
    <w:rsid w:val="00DE279A"/>
    <w:rsid w:val="00DE40CE"/>
    <w:rsid w:val="00E04B8E"/>
    <w:rsid w:val="00E1026C"/>
    <w:rsid w:val="00E130D2"/>
    <w:rsid w:val="00E16DCD"/>
    <w:rsid w:val="00E20D6B"/>
    <w:rsid w:val="00E24493"/>
    <w:rsid w:val="00E268E3"/>
    <w:rsid w:val="00E26DC9"/>
    <w:rsid w:val="00E30B2E"/>
    <w:rsid w:val="00E34572"/>
    <w:rsid w:val="00E46B02"/>
    <w:rsid w:val="00E47F05"/>
    <w:rsid w:val="00E54DE6"/>
    <w:rsid w:val="00E6228A"/>
    <w:rsid w:val="00E67965"/>
    <w:rsid w:val="00E70744"/>
    <w:rsid w:val="00E7076A"/>
    <w:rsid w:val="00E7428B"/>
    <w:rsid w:val="00E76A91"/>
    <w:rsid w:val="00E77404"/>
    <w:rsid w:val="00E82FE3"/>
    <w:rsid w:val="00E87B29"/>
    <w:rsid w:val="00EA5EA4"/>
    <w:rsid w:val="00EB2C86"/>
    <w:rsid w:val="00EB32B0"/>
    <w:rsid w:val="00EB36F3"/>
    <w:rsid w:val="00EB6335"/>
    <w:rsid w:val="00EB63CC"/>
    <w:rsid w:val="00EB73E4"/>
    <w:rsid w:val="00ED241D"/>
    <w:rsid w:val="00ED45F2"/>
    <w:rsid w:val="00ED636F"/>
    <w:rsid w:val="00ED707C"/>
    <w:rsid w:val="00EE0BAB"/>
    <w:rsid w:val="00EE368C"/>
    <w:rsid w:val="00EE5A58"/>
    <w:rsid w:val="00EE7E2A"/>
    <w:rsid w:val="00EF2EED"/>
    <w:rsid w:val="00F01A93"/>
    <w:rsid w:val="00F049C2"/>
    <w:rsid w:val="00F049DA"/>
    <w:rsid w:val="00F05CF0"/>
    <w:rsid w:val="00F0716C"/>
    <w:rsid w:val="00F10451"/>
    <w:rsid w:val="00F14BEC"/>
    <w:rsid w:val="00F22221"/>
    <w:rsid w:val="00F323E8"/>
    <w:rsid w:val="00F378C4"/>
    <w:rsid w:val="00F379A2"/>
    <w:rsid w:val="00F41563"/>
    <w:rsid w:val="00F42483"/>
    <w:rsid w:val="00F53BAA"/>
    <w:rsid w:val="00F80DD0"/>
    <w:rsid w:val="00F85406"/>
    <w:rsid w:val="00FA5858"/>
    <w:rsid w:val="00FA7EAC"/>
    <w:rsid w:val="00FB3B29"/>
    <w:rsid w:val="00FB47A3"/>
    <w:rsid w:val="00FB4F4D"/>
    <w:rsid w:val="00FB643C"/>
    <w:rsid w:val="00FB7D12"/>
    <w:rsid w:val="00FC08E3"/>
    <w:rsid w:val="00FD36C0"/>
    <w:rsid w:val="00FD41A6"/>
    <w:rsid w:val="00FD5B3B"/>
    <w:rsid w:val="00FD746D"/>
    <w:rsid w:val="00FE540F"/>
    <w:rsid w:val="00FF26D0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F2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17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D6A07"/>
    <w:pPr>
      <w:ind w:left="720"/>
      <w:contextualSpacing/>
    </w:pPr>
  </w:style>
  <w:style w:type="table" w:styleId="Tabelacomgrade">
    <w:name w:val="Table Grid"/>
    <w:basedOn w:val="Tabelanormal"/>
    <w:uiPriority w:val="39"/>
    <w:rsid w:val="003D6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Fontepargpadro"/>
    <w:rsid w:val="00F0716C"/>
  </w:style>
  <w:style w:type="character" w:styleId="Refdecomentrio">
    <w:name w:val="annotation reference"/>
    <w:basedOn w:val="Fontepargpadro"/>
    <w:uiPriority w:val="99"/>
    <w:semiHidden/>
    <w:unhideWhenUsed/>
    <w:rsid w:val="00AD5CD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D5CD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D5CD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D5CD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D5CDC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D5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5CDC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6212C8"/>
    <w:rPr>
      <w:color w:val="0563C1" w:themeColor="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7869A4"/>
    <w:rPr>
      <w:color w:val="808080"/>
    </w:rPr>
  </w:style>
  <w:style w:type="paragraph" w:styleId="Textodenotadefim">
    <w:name w:val="endnote text"/>
    <w:basedOn w:val="Normal"/>
    <w:link w:val="TextodenotadefimChar"/>
    <w:uiPriority w:val="99"/>
    <w:unhideWhenUsed/>
    <w:rsid w:val="003678F6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3678F6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3678F6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678F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678F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678F6"/>
    <w:rPr>
      <w:vertAlign w:val="superscript"/>
    </w:rPr>
  </w:style>
  <w:style w:type="paragraph" w:styleId="Reviso">
    <w:name w:val="Revision"/>
    <w:hidden/>
    <w:uiPriority w:val="99"/>
    <w:semiHidden/>
    <w:rsid w:val="003678F6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653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53DE6"/>
  </w:style>
  <w:style w:type="paragraph" w:styleId="Rodap">
    <w:name w:val="footer"/>
    <w:basedOn w:val="Normal"/>
    <w:link w:val="RodapChar"/>
    <w:uiPriority w:val="99"/>
    <w:unhideWhenUsed/>
    <w:rsid w:val="00653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53DE6"/>
  </w:style>
  <w:style w:type="paragraph" w:customStyle="1" w:styleId="Standard">
    <w:name w:val="Standard"/>
    <w:rsid w:val="005E68BA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E68BA"/>
    <w:pPr>
      <w:widowControl w:val="0"/>
      <w:suppressLineNumbers/>
    </w:pPr>
  </w:style>
  <w:style w:type="paragraph" w:customStyle="1" w:styleId="textojustificadorecuoprimeiralinha">
    <w:name w:val="texto_justificado_recuo_primeira_linha"/>
    <w:basedOn w:val="Normal"/>
    <w:rsid w:val="00BC3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DA72D3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594A04"/>
    <w:rPr>
      <w:b/>
      <w:bCs/>
    </w:rPr>
  </w:style>
  <w:style w:type="character" w:customStyle="1" w:styleId="CorpodetextoChar">
    <w:name w:val="Corpo de texto Char"/>
    <w:basedOn w:val="Fontepargpadro"/>
    <w:link w:val="Corpodetexto"/>
    <w:qFormat/>
    <w:rsid w:val="003C0107"/>
    <w:rPr>
      <w:rFonts w:ascii="Arial" w:eastAsia="Arial" w:hAnsi="Arial" w:cs="Arial"/>
      <w:sz w:val="21"/>
      <w:szCs w:val="21"/>
    </w:rPr>
  </w:style>
  <w:style w:type="paragraph" w:styleId="Corpodetexto">
    <w:name w:val="Body Text"/>
    <w:basedOn w:val="Normal"/>
    <w:link w:val="CorpodetextoChar"/>
    <w:rsid w:val="003C0107"/>
    <w:pPr>
      <w:widowControl w:val="0"/>
      <w:suppressAutoHyphens/>
      <w:spacing w:after="0" w:line="240" w:lineRule="auto"/>
    </w:pPr>
    <w:rPr>
      <w:rFonts w:ascii="Arial" w:eastAsia="Arial" w:hAnsi="Arial" w:cs="Arial"/>
      <w:sz w:val="21"/>
      <w:szCs w:val="21"/>
    </w:rPr>
  </w:style>
  <w:style w:type="character" w:customStyle="1" w:styleId="CorpodetextoChar1">
    <w:name w:val="Corpo de texto Char1"/>
    <w:basedOn w:val="Fontepargpadro"/>
    <w:uiPriority w:val="99"/>
    <w:semiHidden/>
    <w:rsid w:val="003C0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3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19-2022/2021/lei/L14133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2B548-89A5-49B9-B15B-E0E3712A3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2025-05-23T18:25:00Z</dcterms:created>
  <dcterms:modified xsi:type="dcterms:W3CDTF">2025-05-23T18:25:00Z</dcterms:modified>
</cp:coreProperties>
</file>