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D8711" w14:textId="1DCDC14F" w:rsidR="0033088F" w:rsidRPr="0099452C" w:rsidRDefault="0033088F" w:rsidP="0033088F">
      <w:pPr>
        <w:rPr>
          <w:rFonts w:ascii="Garamond" w:hAnsi="Garamond"/>
          <w:sz w:val="24"/>
          <w:szCs w:val="24"/>
        </w:rPr>
      </w:pPr>
    </w:p>
    <w:p w14:paraId="5B4343E8" w14:textId="0F088A4B" w:rsidR="0033088F" w:rsidRPr="002814E9" w:rsidRDefault="0033088F" w:rsidP="0033088F">
      <w:pPr>
        <w:jc w:val="center"/>
        <w:rPr>
          <w:rFonts w:ascii="Arial" w:eastAsia="MS Mincho" w:hAnsi="Arial" w:cs="Arial"/>
          <w:b/>
          <w:bCs/>
          <w:i/>
          <w:iCs/>
          <w:sz w:val="24"/>
          <w:szCs w:val="24"/>
        </w:rPr>
      </w:pPr>
      <w:r w:rsidRPr="002814E9">
        <w:rPr>
          <w:rFonts w:ascii="Arial" w:eastAsia="MS Mincho" w:hAnsi="Arial" w:cs="Arial"/>
          <w:b/>
          <w:bCs/>
          <w:i/>
          <w:iCs/>
          <w:sz w:val="24"/>
          <w:szCs w:val="24"/>
        </w:rPr>
        <w:t xml:space="preserve">TERMO DE REFERÊNCIA PARA SERVIÇOS </w:t>
      </w:r>
      <w:r w:rsidR="001B7B56" w:rsidRPr="002814E9">
        <w:rPr>
          <w:rFonts w:ascii="Arial" w:eastAsia="MS Mincho" w:hAnsi="Arial" w:cs="Arial"/>
          <w:b/>
          <w:bCs/>
          <w:i/>
          <w:iCs/>
          <w:sz w:val="24"/>
          <w:szCs w:val="24"/>
        </w:rPr>
        <w:t>COM</w:t>
      </w:r>
      <w:r w:rsidRPr="002814E9">
        <w:rPr>
          <w:rFonts w:ascii="Arial" w:eastAsia="MS Mincho" w:hAnsi="Arial" w:cs="Arial"/>
          <w:b/>
          <w:bCs/>
          <w:i/>
          <w:iCs/>
          <w:sz w:val="24"/>
          <w:szCs w:val="24"/>
        </w:rPr>
        <w:t xml:space="preserve"> MÃO DE OBRA COM DEDICAÇÃO EXCLUSIVA</w:t>
      </w:r>
    </w:p>
    <w:p w14:paraId="3E9105FB" w14:textId="77777777" w:rsidR="0033088F" w:rsidRPr="002814E9" w:rsidRDefault="0033088F" w:rsidP="0033088F">
      <w:pPr>
        <w:jc w:val="center"/>
        <w:rPr>
          <w:rFonts w:ascii="Arial" w:eastAsia="MS Mincho" w:hAnsi="Arial" w:cs="Arial"/>
          <w:b/>
          <w:i/>
          <w:color w:val="FF0000"/>
          <w:sz w:val="24"/>
          <w:szCs w:val="24"/>
        </w:rPr>
      </w:pPr>
    </w:p>
    <w:p w14:paraId="5C9F3AD5" w14:textId="77777777" w:rsidR="0033088F" w:rsidRPr="002814E9" w:rsidRDefault="0033088F" w:rsidP="0033088F">
      <w:pPr>
        <w:jc w:val="center"/>
        <w:rPr>
          <w:rFonts w:ascii="Arial" w:eastAsia="MS Mincho" w:hAnsi="Arial" w:cs="Arial"/>
          <w:b/>
          <w:i/>
          <w:color w:val="FF0000"/>
          <w:sz w:val="24"/>
          <w:szCs w:val="24"/>
        </w:rPr>
      </w:pPr>
      <w:r w:rsidRPr="002814E9">
        <w:rPr>
          <w:rFonts w:ascii="Arial" w:eastAsia="MS Mincho" w:hAnsi="Arial" w:cs="Arial"/>
          <w:b/>
          <w:i/>
          <w:color w:val="FF0000"/>
          <w:sz w:val="24"/>
          <w:szCs w:val="24"/>
        </w:rPr>
        <w:t>ÓRGÃO OU ENTIDADE PÚBLICA</w:t>
      </w:r>
    </w:p>
    <w:p w14:paraId="63A0F69C" w14:textId="77777777" w:rsidR="0033088F" w:rsidRPr="002814E9" w:rsidRDefault="0033088F" w:rsidP="0033088F">
      <w:pPr>
        <w:spacing w:before="120" w:afterLines="120" w:after="288" w:line="312" w:lineRule="auto"/>
        <w:jc w:val="center"/>
        <w:rPr>
          <w:rFonts w:ascii="Arial" w:eastAsia="MS Mincho" w:hAnsi="Arial" w:cs="Arial"/>
          <w:bCs/>
          <w:color w:val="000000"/>
          <w:sz w:val="24"/>
          <w:szCs w:val="24"/>
        </w:rPr>
      </w:pPr>
      <w:r w:rsidRPr="002814E9">
        <w:rPr>
          <w:rFonts w:ascii="Arial" w:eastAsia="MS Mincho" w:hAnsi="Arial" w:cs="Arial"/>
          <w:color w:val="000000"/>
          <w:sz w:val="24"/>
          <w:szCs w:val="24"/>
        </w:rPr>
        <w:t>(Processo Administrativo n</w:t>
      </w:r>
      <w:r w:rsidRPr="002814E9">
        <w:rPr>
          <w:rFonts w:ascii="Arial" w:eastAsia="MS Mincho" w:hAnsi="Arial" w:cs="Arial"/>
          <w:bCs/>
          <w:color w:val="000000"/>
          <w:sz w:val="24"/>
          <w:szCs w:val="24"/>
        </w:rPr>
        <w:t>°...........)</w:t>
      </w:r>
    </w:p>
    <w:tbl>
      <w:tblPr>
        <w:tblStyle w:val="Tabelacomgrade"/>
        <w:tblW w:w="0" w:type="auto"/>
        <w:tblLook w:val="04A0" w:firstRow="1" w:lastRow="0" w:firstColumn="1" w:lastColumn="0" w:noHBand="0" w:noVBand="1"/>
      </w:tblPr>
      <w:tblGrid>
        <w:gridCol w:w="704"/>
        <w:gridCol w:w="7790"/>
      </w:tblGrid>
      <w:tr w:rsidR="0033088F" w:rsidRPr="002814E9" w14:paraId="76093007" w14:textId="77777777" w:rsidTr="006F0A62">
        <w:tc>
          <w:tcPr>
            <w:tcW w:w="8494" w:type="dxa"/>
            <w:gridSpan w:val="2"/>
          </w:tcPr>
          <w:p w14:paraId="3121BAD4"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77FB2842" w14:textId="77777777" w:rsidTr="006F0A62">
        <w:tc>
          <w:tcPr>
            <w:tcW w:w="704" w:type="dxa"/>
          </w:tcPr>
          <w:p w14:paraId="598474A7" w14:textId="77777777" w:rsidR="0033088F" w:rsidRPr="002814E9" w:rsidRDefault="0033088F" w:rsidP="006F0A62">
            <w:pPr>
              <w:rPr>
                <w:rFonts w:ascii="Arial" w:hAnsi="Arial" w:cs="Arial"/>
                <w:sz w:val="24"/>
                <w:szCs w:val="24"/>
              </w:rPr>
            </w:pPr>
          </w:p>
        </w:tc>
        <w:tc>
          <w:tcPr>
            <w:tcW w:w="7790" w:type="dxa"/>
          </w:tcPr>
          <w:p w14:paraId="497C0B1A" w14:textId="77777777" w:rsidR="0033088F" w:rsidRPr="002814E9" w:rsidRDefault="0033088F" w:rsidP="006F0A62">
            <w:pPr>
              <w:spacing w:before="100" w:beforeAutospacing="1" w:after="100" w:afterAutospacing="1"/>
              <w:jc w:val="both"/>
              <w:rPr>
                <w:rFonts w:ascii="Arial" w:hAnsi="Arial" w:cs="Arial"/>
                <w:i/>
                <w:iCs/>
                <w:sz w:val="24"/>
                <w:szCs w:val="24"/>
              </w:rPr>
            </w:pPr>
            <w:r w:rsidRPr="002814E9">
              <w:rPr>
                <w:rFonts w:ascii="Arial" w:hAnsi="Arial" w:cs="Arial"/>
                <w:b/>
                <w:bCs/>
                <w:i/>
                <w:iCs/>
                <w:sz w:val="24"/>
                <w:szCs w:val="24"/>
              </w:rPr>
              <w:t xml:space="preserve">1) </w:t>
            </w:r>
            <w:r w:rsidRPr="002814E9">
              <w:rPr>
                <w:rFonts w:ascii="Arial" w:hAnsi="Arial" w:cs="Arial"/>
                <w:i/>
                <w:iCs/>
                <w:sz w:val="24"/>
                <w:szCs w:val="24"/>
              </w:rPr>
              <w:t xml:space="preserve">O presente modelo de Termo de Referência procura fornecer um ponto de partida para a definição do objeto e condições da contratação. </w:t>
            </w:r>
            <w:r w:rsidRPr="002814E9">
              <w:rPr>
                <w:rFonts w:ascii="Arial" w:hAnsi="Arial" w:cs="Arial"/>
                <w:b/>
                <w:bCs/>
                <w:i/>
                <w:iCs/>
                <w:sz w:val="24"/>
                <w:szCs w:val="24"/>
              </w:rPr>
              <w:t>Este é o documento que mais terá variação de conteúdo, de acordo com as peculiaridades da demanda da Administração e do objeto a ser contratado.</w:t>
            </w:r>
            <w:r w:rsidRPr="002814E9">
              <w:rPr>
                <w:rFonts w:ascii="Arial" w:hAnsi="Arial" w:cs="Arial"/>
                <w:i/>
                <w:iCs/>
                <w:sz w:val="24"/>
                <w:szCs w:val="24"/>
              </w:rPr>
              <w:t xml:space="preserve"> Assim, não se deve prender ao texto apresentado, mas sim trabalhá-lo à luz dos pontos fundamentais da contratação, sempre de forma clara e objetiva.</w:t>
            </w:r>
          </w:p>
          <w:p w14:paraId="36C2B585" w14:textId="77777777" w:rsidR="0033088F" w:rsidRPr="002814E9" w:rsidRDefault="0033088F" w:rsidP="006F0A62">
            <w:pPr>
              <w:spacing w:before="100" w:beforeAutospacing="1" w:after="100" w:afterAutospacing="1"/>
              <w:jc w:val="both"/>
              <w:rPr>
                <w:rFonts w:ascii="Arial" w:hAnsi="Arial" w:cs="Arial"/>
                <w:sz w:val="24"/>
                <w:szCs w:val="24"/>
              </w:rPr>
            </w:pPr>
            <w:r w:rsidRPr="002814E9">
              <w:rPr>
                <w:rFonts w:ascii="Arial" w:hAnsi="Arial" w:cs="Arial"/>
                <w:b/>
                <w:bCs/>
                <w:i/>
                <w:iCs/>
                <w:sz w:val="24"/>
                <w:szCs w:val="24"/>
              </w:rPr>
              <w:t xml:space="preserve">2) </w:t>
            </w:r>
            <w:r w:rsidRPr="002814E9">
              <w:rPr>
                <w:rFonts w:ascii="Arial" w:hAnsi="Arial" w:cs="Arial"/>
                <w:i/>
                <w:iCs/>
                <w:sz w:val="24"/>
                <w:szCs w:val="24"/>
              </w:rPr>
              <w:t xml:space="preserve">A redação em preto consiste no que se espera ser invariável. Ela até pode sofrer modificações a depender do caso concreto, mas não são disposições feitas para variar. Por essa razão, </w:t>
            </w:r>
            <w:r w:rsidRPr="002814E9">
              <w:rPr>
                <w:rFonts w:ascii="Arial" w:hAnsi="Arial" w:cs="Arial"/>
                <w:b/>
                <w:bCs/>
                <w:i/>
                <w:iCs/>
                <w:sz w:val="24"/>
                <w:szCs w:val="24"/>
              </w:rPr>
              <w:t>quaisquer modificações nas partes em preto, sem marcação de itálico, devem necessariamente ser justificadas nos autos</w:t>
            </w:r>
            <w:r w:rsidRPr="002814E9">
              <w:rPr>
                <w:rFonts w:ascii="Arial" w:hAnsi="Arial" w:cs="Arial"/>
                <w:i/>
                <w:iCs/>
                <w:sz w:val="24"/>
                <w:szCs w:val="24"/>
              </w:rPr>
              <w:t>, sem prejuízo de eventual consulta ao órgão de assessoramento jurídico respectivo, a depender da matéria.</w:t>
            </w:r>
          </w:p>
          <w:p w14:paraId="66BA7752" w14:textId="2AA4C036" w:rsidR="0033088F" w:rsidRPr="002814E9" w:rsidRDefault="0033088F" w:rsidP="006F0A62">
            <w:pPr>
              <w:spacing w:before="100" w:beforeAutospacing="1" w:after="100" w:afterAutospacing="1"/>
              <w:jc w:val="both"/>
              <w:rPr>
                <w:rFonts w:ascii="Arial" w:hAnsi="Arial" w:cs="Arial"/>
                <w:sz w:val="24"/>
                <w:szCs w:val="24"/>
              </w:rPr>
            </w:pPr>
            <w:r w:rsidRPr="002814E9">
              <w:rPr>
                <w:rFonts w:ascii="Arial" w:hAnsi="Arial" w:cs="Arial"/>
                <w:b/>
                <w:bCs/>
                <w:i/>
                <w:iCs/>
                <w:sz w:val="24"/>
                <w:szCs w:val="24"/>
              </w:rPr>
              <w:t xml:space="preserve">3) Os itens deste modelo </w:t>
            </w:r>
            <w:r w:rsidRPr="002814E9">
              <w:rPr>
                <w:rFonts w:ascii="Arial" w:hAnsi="Arial" w:cs="Arial"/>
                <w:b/>
                <w:bCs/>
                <w:color w:val="FF0000"/>
                <w:sz w:val="24"/>
                <w:szCs w:val="24"/>
                <w:u w:val="single"/>
              </w:rPr>
              <w:t>destacados em vermelho</w:t>
            </w:r>
            <w:r w:rsidRPr="002814E9">
              <w:rPr>
                <w:rFonts w:ascii="Arial" w:hAnsi="Arial" w:cs="Arial"/>
                <w:b/>
                <w:bCs/>
                <w:i/>
                <w:iCs/>
                <w:color w:val="FF0000"/>
                <w:sz w:val="24"/>
                <w:szCs w:val="24"/>
              </w:rPr>
              <w:t xml:space="preserve"> </w:t>
            </w:r>
            <w:r w:rsidRPr="002814E9">
              <w:rPr>
                <w:rFonts w:ascii="Arial" w:hAnsi="Arial" w:cs="Arial"/>
                <w:b/>
                <w:bCs/>
                <w:i/>
                <w:iCs/>
                <w:sz w:val="24"/>
                <w:szCs w:val="24"/>
              </w:rPr>
              <w:t>devem ser preenchidos ou adotados pelo órgão ou entidade pública contratante segundo critérios de oportunidade e conveniência</w:t>
            </w:r>
            <w:r w:rsidRPr="002814E9">
              <w:rPr>
                <w:rFonts w:ascii="Arial" w:hAnsi="Arial" w:cs="Arial"/>
                <w:i/>
                <w:iCs/>
                <w:sz w:val="24"/>
                <w:szCs w:val="24"/>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1A8073FC" w14:textId="77777777" w:rsidR="0033088F" w:rsidRPr="002814E9" w:rsidRDefault="0033088F" w:rsidP="006F0A62">
            <w:pPr>
              <w:spacing w:before="100" w:beforeAutospacing="1" w:after="100" w:afterAutospacing="1"/>
              <w:jc w:val="both"/>
              <w:rPr>
                <w:rFonts w:ascii="Arial" w:hAnsi="Arial" w:cs="Arial"/>
                <w:i/>
                <w:iCs/>
                <w:sz w:val="24"/>
                <w:szCs w:val="24"/>
              </w:rPr>
            </w:pPr>
            <w:r w:rsidRPr="002814E9">
              <w:rPr>
                <w:rFonts w:ascii="Arial" w:hAnsi="Arial" w:cs="Arial"/>
                <w:b/>
                <w:bCs/>
                <w:i/>
                <w:iCs/>
                <w:sz w:val="24"/>
                <w:szCs w:val="24"/>
              </w:rPr>
              <w:t>4) Alguns itens receberam notas explicativas, destacadas para compreensão do agente ou setor responsável pela elaboração do Termo de Referência</w:t>
            </w:r>
            <w:r w:rsidRPr="002814E9">
              <w:rPr>
                <w:rFonts w:ascii="Arial" w:hAnsi="Arial" w:cs="Arial"/>
                <w:i/>
                <w:iCs/>
                <w:sz w:val="24"/>
                <w:szCs w:val="24"/>
              </w:rPr>
              <w:t>, que deverão ser devidamente suprimidas ao se finalizar o documento na versão original.</w:t>
            </w:r>
          </w:p>
          <w:p w14:paraId="4CEE534D" w14:textId="77777777" w:rsidR="0033088F" w:rsidRPr="002814E9" w:rsidRDefault="0033088F" w:rsidP="006F0A62">
            <w:pPr>
              <w:pStyle w:val="Textodecomentrio"/>
              <w:jc w:val="both"/>
              <w:rPr>
                <w:rFonts w:ascii="Arial" w:eastAsia="MS Mincho" w:hAnsi="Arial" w:cs="Arial"/>
                <w:i/>
                <w:iCs/>
              </w:rPr>
            </w:pPr>
            <w:r w:rsidRPr="002814E9">
              <w:rPr>
                <w:rFonts w:ascii="Arial" w:eastAsia="MS Mincho" w:hAnsi="Arial" w:cs="Arial"/>
                <w:b/>
                <w:i/>
                <w:iCs/>
              </w:rPr>
              <w:t xml:space="preserve">5) Recomenda-se indicar no processo a versão (mês e ano) utilizada para elaboração da minuta, </w:t>
            </w:r>
            <w:r w:rsidRPr="002814E9">
              <w:rPr>
                <w:rFonts w:ascii="Arial" w:eastAsia="MS Mincho" w:hAnsi="Arial" w:cs="Arial"/>
                <w:i/>
                <w:iCs/>
              </w:rPr>
              <w:t>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6DFE991F" w14:textId="77777777" w:rsidR="0033088F" w:rsidRPr="002814E9" w:rsidRDefault="0033088F" w:rsidP="006F0A62">
            <w:pPr>
              <w:pStyle w:val="Textodecomentrio"/>
              <w:jc w:val="both"/>
              <w:rPr>
                <w:rFonts w:ascii="Arial" w:eastAsia="MS Mincho" w:hAnsi="Arial" w:cs="Arial"/>
                <w:i/>
                <w:iCs/>
              </w:rPr>
            </w:pPr>
          </w:p>
          <w:p w14:paraId="5B452688" w14:textId="77777777" w:rsidR="0033088F" w:rsidRPr="002814E9" w:rsidRDefault="0033088F" w:rsidP="006F0A62">
            <w:pPr>
              <w:rPr>
                <w:rFonts w:ascii="Arial" w:eastAsia="MS Mincho" w:hAnsi="Arial" w:cs="Arial"/>
                <w:i/>
                <w:iCs/>
                <w:sz w:val="24"/>
                <w:szCs w:val="24"/>
              </w:rPr>
            </w:pPr>
            <w:r w:rsidRPr="002814E9">
              <w:rPr>
                <w:rFonts w:ascii="Arial" w:eastAsia="MS Mincho" w:hAnsi="Arial" w:cs="Arial"/>
                <w:b/>
                <w:i/>
                <w:iCs/>
                <w:sz w:val="24"/>
                <w:szCs w:val="24"/>
              </w:rPr>
              <w:t>7)</w:t>
            </w:r>
            <w:r w:rsidRPr="002814E9">
              <w:rPr>
                <w:rFonts w:ascii="Arial" w:eastAsia="MS Mincho" w:hAnsi="Arial" w:cs="Arial"/>
                <w:i/>
                <w:iCs/>
                <w:sz w:val="24"/>
                <w:szCs w:val="24"/>
              </w:rPr>
              <w:t xml:space="preserve">  A fim de aprimorar as atividades da Administração, a elaboração dos estudos preliminares e do TR deve levar em conta o relatório final com informações de contratação anterior, nos termos da alínea “d” do inciso VI do § 3º do art. 174 da Lei nº 14.133, de 2021.</w:t>
            </w:r>
          </w:p>
          <w:p w14:paraId="3F3B742F" w14:textId="77777777" w:rsidR="0058017A" w:rsidRPr="002814E9" w:rsidRDefault="0058017A" w:rsidP="006F0A62">
            <w:pPr>
              <w:rPr>
                <w:rFonts w:ascii="Arial" w:eastAsia="MS Mincho" w:hAnsi="Arial" w:cs="Arial"/>
                <w:i/>
                <w:iCs/>
                <w:sz w:val="24"/>
                <w:szCs w:val="24"/>
              </w:rPr>
            </w:pPr>
          </w:p>
          <w:p w14:paraId="7A6BB7FF" w14:textId="40C3E37C" w:rsidR="0058017A" w:rsidRPr="002814E9" w:rsidRDefault="0058017A" w:rsidP="001663DD">
            <w:pPr>
              <w:jc w:val="both"/>
              <w:rPr>
                <w:rFonts w:ascii="Arial" w:hAnsi="Arial" w:cs="Arial"/>
                <w:sz w:val="24"/>
                <w:szCs w:val="24"/>
              </w:rPr>
            </w:pPr>
            <w:r w:rsidRPr="002814E9">
              <w:rPr>
                <w:rFonts w:ascii="Arial" w:eastAsia="MS Mincho" w:hAnsi="Arial" w:cs="Arial"/>
                <w:b/>
                <w:bCs/>
                <w:i/>
                <w:iCs/>
                <w:sz w:val="24"/>
                <w:szCs w:val="24"/>
              </w:rPr>
              <w:t>8)</w:t>
            </w:r>
            <w:r w:rsidRPr="002814E9">
              <w:rPr>
                <w:rFonts w:ascii="Arial" w:eastAsia="MS Mincho" w:hAnsi="Arial" w:cs="Arial"/>
                <w:i/>
                <w:iCs/>
                <w:sz w:val="24"/>
                <w:szCs w:val="24"/>
              </w:rPr>
              <w:t xml:space="preserve"> Para as contratações de serviços de Tecnologia da Informação e Comunicação (TIC), deverá ser adotada a minuta padrão específica, não sendo adequada a utilização desta </w:t>
            </w:r>
            <w:r w:rsidR="001663DD" w:rsidRPr="002814E9">
              <w:rPr>
                <w:rFonts w:ascii="Arial" w:eastAsia="MS Mincho" w:hAnsi="Arial" w:cs="Arial"/>
                <w:i/>
                <w:iCs/>
                <w:sz w:val="24"/>
                <w:szCs w:val="24"/>
              </w:rPr>
              <w:t xml:space="preserve">minuta, </w:t>
            </w:r>
            <w:r w:rsidRPr="002814E9">
              <w:rPr>
                <w:rFonts w:ascii="Arial" w:eastAsia="MS Mincho" w:hAnsi="Arial" w:cs="Arial"/>
                <w:i/>
                <w:iCs/>
                <w:sz w:val="24"/>
                <w:szCs w:val="24"/>
              </w:rPr>
              <w:t xml:space="preserve">referente a serviços com mão de obra com dedicação exclusiva. </w:t>
            </w:r>
          </w:p>
          <w:p w14:paraId="06E41B62" w14:textId="77777777" w:rsidR="0033088F" w:rsidRPr="002814E9" w:rsidRDefault="0033088F" w:rsidP="006F0A62">
            <w:pPr>
              <w:rPr>
                <w:rFonts w:ascii="Arial" w:hAnsi="Arial" w:cs="Arial"/>
                <w:sz w:val="24"/>
                <w:szCs w:val="24"/>
              </w:rPr>
            </w:pPr>
          </w:p>
        </w:tc>
      </w:tr>
    </w:tbl>
    <w:p w14:paraId="50EB72F9" w14:textId="77777777" w:rsidR="0033088F" w:rsidRPr="002814E9" w:rsidRDefault="0033088F" w:rsidP="0033088F">
      <w:pPr>
        <w:rPr>
          <w:rFonts w:ascii="Arial" w:hAnsi="Arial" w:cs="Arial"/>
          <w:sz w:val="24"/>
          <w:szCs w:val="24"/>
        </w:rPr>
      </w:pPr>
    </w:p>
    <w:p w14:paraId="6F2844F2" w14:textId="77777777" w:rsidR="0058017A" w:rsidRPr="002814E9" w:rsidRDefault="0058017A" w:rsidP="0033088F">
      <w:pPr>
        <w:rPr>
          <w:rFonts w:ascii="Arial" w:hAnsi="Arial" w:cs="Arial"/>
          <w:b/>
          <w:bCs/>
          <w:sz w:val="24"/>
          <w:szCs w:val="24"/>
          <w:highlight w:val="yellow"/>
        </w:rPr>
      </w:pPr>
    </w:p>
    <w:p w14:paraId="6C867F04" w14:textId="71E23E12" w:rsidR="0033088F" w:rsidRPr="002814E9" w:rsidRDefault="004316F0" w:rsidP="00930F1E">
      <w:pPr>
        <w:pStyle w:val="Nivel01"/>
        <w:rPr>
          <w:rFonts w:ascii="Arial" w:hAnsi="Arial"/>
        </w:rPr>
      </w:pPr>
      <w:r w:rsidRPr="002814E9">
        <w:rPr>
          <w:rFonts w:ascii="Arial" w:hAnsi="Arial"/>
        </w:rPr>
        <w:t xml:space="preserve">1. </w:t>
      </w:r>
      <w:r w:rsidR="0033088F" w:rsidRPr="002814E9">
        <w:rPr>
          <w:rFonts w:ascii="Arial" w:hAnsi="Arial"/>
        </w:rPr>
        <w:t>CONDIÇÕES GERAIS DA CONTRATAÇÃO</w:t>
      </w:r>
    </w:p>
    <w:p w14:paraId="7EC3BF46" w14:textId="287BC459" w:rsidR="0033088F" w:rsidRPr="002814E9" w:rsidRDefault="009F60B9" w:rsidP="008705F3">
      <w:pPr>
        <w:pStyle w:val="Nivel2"/>
        <w:rPr>
          <w:rFonts w:ascii="Arial" w:hAnsi="Arial"/>
        </w:rPr>
      </w:pPr>
      <w:r w:rsidRPr="002814E9">
        <w:rPr>
          <w:rFonts w:ascii="Arial" w:hAnsi="Arial"/>
        </w:rPr>
        <w:t>1.1.</w:t>
      </w:r>
      <w:r w:rsidRPr="002814E9">
        <w:rPr>
          <w:rFonts w:ascii="Arial" w:hAnsi="Arial"/>
        </w:rPr>
        <w:tab/>
      </w:r>
      <w:r w:rsidR="0033088F" w:rsidRPr="002814E9">
        <w:rPr>
          <w:rFonts w:ascii="Arial" w:hAnsi="Arial"/>
        </w:rPr>
        <w:t>Contratação de serviços de ..........................................................., a serem executados com regime de dedicação exclusiva de mão de obra, nos termos da tabela abaixo, conforme condições e exigências estabelecidas neste instrumento.</w:t>
      </w: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60"/>
        <w:gridCol w:w="1984"/>
        <w:gridCol w:w="1134"/>
        <w:gridCol w:w="1418"/>
        <w:gridCol w:w="1276"/>
        <w:gridCol w:w="1275"/>
        <w:gridCol w:w="1134"/>
      </w:tblGrid>
      <w:tr w:rsidR="0033088F" w:rsidRPr="002814E9" w14:paraId="2FE35DBF" w14:textId="77777777" w:rsidTr="005E473C">
        <w:trPr>
          <w:trHeight w:hRule="exact" w:val="85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DE654" w14:textId="77777777" w:rsidR="0033088F" w:rsidRPr="002814E9" w:rsidRDefault="0033088F" w:rsidP="006F0A62">
            <w:pPr>
              <w:widowControl w:val="0"/>
              <w:suppressAutoHyphens/>
              <w:spacing w:before="120" w:afterLines="120" w:after="288" w:line="312" w:lineRule="auto"/>
              <w:jc w:val="center"/>
              <w:rPr>
                <w:rFonts w:ascii="Arial" w:hAnsi="Arial" w:cs="Arial"/>
                <w:b/>
                <w:color w:val="000000"/>
                <w:sz w:val="24"/>
                <w:szCs w:val="24"/>
              </w:rPr>
            </w:pPr>
            <w:r w:rsidRPr="002814E9">
              <w:rPr>
                <w:rFonts w:ascii="Arial" w:hAnsi="Arial" w:cs="Arial"/>
                <w:b/>
                <w:bCs/>
                <w:color w:val="000000"/>
                <w:sz w:val="24"/>
                <w:szCs w:val="24"/>
              </w:rPr>
              <w:t>ITEM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9EEC4"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r w:rsidRPr="002814E9">
              <w:rPr>
                <w:rFonts w:ascii="Arial" w:hAnsi="Arial" w:cs="Arial"/>
                <w:b/>
                <w:bCs/>
                <w:color w:val="000000"/>
                <w:sz w:val="24"/>
                <w:szCs w:val="24"/>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9D5A1"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r w:rsidRPr="002814E9">
              <w:rPr>
                <w:rFonts w:ascii="Arial" w:hAnsi="Arial" w:cs="Arial"/>
                <w:b/>
                <w:bCs/>
                <w:color w:val="000000"/>
                <w:sz w:val="24"/>
                <w:szCs w:val="24"/>
              </w:rPr>
              <w:t>CATSER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56837"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r w:rsidRPr="002814E9">
              <w:rPr>
                <w:rFonts w:ascii="Arial" w:hAnsi="Arial" w:cs="Arial"/>
                <w:b/>
                <w:bCs/>
                <w:color w:val="000000"/>
                <w:sz w:val="24"/>
                <w:szCs w:val="24"/>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BE0F1" w14:textId="77777777" w:rsidR="0033088F" w:rsidRPr="002814E9" w:rsidRDefault="0033088F" w:rsidP="006F0A62">
            <w:pPr>
              <w:widowControl w:val="0"/>
              <w:suppressAutoHyphens/>
              <w:spacing w:before="120" w:afterLines="120" w:after="288" w:line="312" w:lineRule="auto"/>
              <w:rPr>
                <w:rFonts w:ascii="Arial" w:hAnsi="Arial" w:cs="Arial"/>
                <w:b/>
                <w:bCs/>
                <w:sz w:val="24"/>
                <w:szCs w:val="24"/>
              </w:rPr>
            </w:pPr>
            <w:r w:rsidRPr="002814E9">
              <w:rPr>
                <w:rFonts w:ascii="Arial" w:hAnsi="Arial" w:cs="Arial"/>
                <w:b/>
                <w:bCs/>
                <w:sz w:val="24"/>
                <w:szCs w:val="24"/>
              </w:rPr>
              <w:t>QUANTIDADE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6B05" w14:textId="77777777" w:rsidR="0033088F" w:rsidRPr="002814E9" w:rsidRDefault="0033088F" w:rsidP="006F0A62">
            <w:pPr>
              <w:widowControl w:val="0"/>
              <w:suppressAutoHyphens/>
              <w:spacing w:before="120" w:afterLines="120" w:after="288" w:line="312" w:lineRule="auto"/>
              <w:rPr>
                <w:rFonts w:ascii="Arial" w:hAnsi="Arial" w:cs="Arial"/>
                <w:b/>
                <w:bCs/>
                <w:sz w:val="24"/>
                <w:szCs w:val="24"/>
              </w:rPr>
            </w:pPr>
            <w:r w:rsidRPr="002814E9">
              <w:rPr>
                <w:rFonts w:ascii="Arial" w:hAnsi="Arial" w:cs="Arial"/>
                <w:b/>
                <w:bCs/>
                <w:sz w:val="24"/>
                <w:szCs w:val="24"/>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3871D" w14:textId="77777777" w:rsidR="0033088F" w:rsidRPr="002814E9" w:rsidRDefault="0033088F" w:rsidP="006F0A62">
            <w:pPr>
              <w:widowControl w:val="0"/>
              <w:suppressAutoHyphens/>
              <w:spacing w:before="120" w:afterLines="120" w:after="288" w:line="312" w:lineRule="auto"/>
              <w:rPr>
                <w:rFonts w:ascii="Arial" w:hAnsi="Arial" w:cs="Arial"/>
                <w:b/>
                <w:bCs/>
                <w:sz w:val="24"/>
                <w:szCs w:val="24"/>
              </w:rPr>
            </w:pPr>
            <w:r w:rsidRPr="002814E9">
              <w:rPr>
                <w:rFonts w:ascii="Arial" w:hAnsi="Arial" w:cs="Arial"/>
                <w:b/>
                <w:bCs/>
                <w:sz w:val="24"/>
                <w:szCs w:val="24"/>
              </w:rPr>
              <w:t>VALOR TOTAL</w:t>
            </w:r>
          </w:p>
        </w:tc>
      </w:tr>
      <w:tr w:rsidR="0033088F" w:rsidRPr="002814E9" w14:paraId="2C91AAC1" w14:textId="77777777" w:rsidTr="005E473C">
        <w:trPr>
          <w:trHeight w:hRule="exact" w:val="56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025C1" w14:textId="77777777" w:rsidR="0033088F" w:rsidRPr="002814E9" w:rsidRDefault="0033088F" w:rsidP="006F0A62">
            <w:pPr>
              <w:widowControl w:val="0"/>
              <w:suppressAutoHyphens/>
              <w:spacing w:before="120" w:afterLines="120" w:after="288" w:line="312" w:lineRule="auto"/>
              <w:jc w:val="center"/>
              <w:rPr>
                <w:rFonts w:ascii="Arial" w:hAnsi="Arial" w:cs="Arial"/>
                <w:b/>
                <w:color w:val="000000"/>
                <w:sz w:val="24"/>
                <w:szCs w:val="24"/>
              </w:rPr>
            </w:pPr>
            <w:r w:rsidRPr="002814E9">
              <w:rPr>
                <w:rFonts w:ascii="Arial" w:hAnsi="Arial" w:cs="Arial"/>
                <w:b/>
                <w:color w:val="000000"/>
                <w:sz w:val="24"/>
                <w:szCs w:val="24"/>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52DE2"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E2FF6"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2C9C2"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2E5B3"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2F625"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9B56C"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r>
      <w:tr w:rsidR="0033088F" w:rsidRPr="002814E9" w14:paraId="74D357AD" w14:textId="77777777" w:rsidTr="005E473C">
        <w:trPr>
          <w:trHeight w:hRule="exact" w:val="56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082A1" w14:textId="77777777" w:rsidR="0033088F" w:rsidRPr="002814E9" w:rsidRDefault="0033088F" w:rsidP="006F0A62">
            <w:pPr>
              <w:widowControl w:val="0"/>
              <w:suppressAutoHyphens/>
              <w:spacing w:before="120" w:afterLines="120" w:after="288" w:line="312" w:lineRule="auto"/>
              <w:jc w:val="center"/>
              <w:rPr>
                <w:rFonts w:ascii="Arial" w:hAnsi="Arial" w:cs="Arial"/>
                <w:b/>
                <w:color w:val="000000"/>
                <w:sz w:val="24"/>
                <w:szCs w:val="24"/>
              </w:rPr>
            </w:pPr>
            <w:r w:rsidRPr="002814E9">
              <w:rPr>
                <w:rFonts w:ascii="Arial" w:hAnsi="Arial" w:cs="Arial"/>
                <w:b/>
                <w:color w:val="000000"/>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05680"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3114B"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B24D6"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12799"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8C3D1"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CFB5A"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r>
      <w:tr w:rsidR="0033088F" w:rsidRPr="002814E9" w14:paraId="58B7C8D3" w14:textId="77777777" w:rsidTr="005E473C">
        <w:trPr>
          <w:trHeight w:hRule="exact" w:val="56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77996" w14:textId="77777777" w:rsidR="0033088F" w:rsidRPr="002814E9" w:rsidRDefault="0033088F" w:rsidP="006F0A62">
            <w:pPr>
              <w:widowControl w:val="0"/>
              <w:suppressAutoHyphens/>
              <w:spacing w:before="120" w:afterLines="120" w:after="288" w:line="312" w:lineRule="auto"/>
              <w:jc w:val="center"/>
              <w:rPr>
                <w:rFonts w:ascii="Arial" w:hAnsi="Arial" w:cs="Arial"/>
                <w:b/>
                <w:color w:val="000000"/>
                <w:sz w:val="24"/>
                <w:szCs w:val="24"/>
              </w:rPr>
            </w:pPr>
            <w:r w:rsidRPr="002814E9">
              <w:rPr>
                <w:rFonts w:ascii="Arial" w:hAnsi="Arial" w:cs="Arial"/>
                <w:b/>
                <w:color w:val="000000"/>
                <w:sz w:val="24"/>
                <w:szCs w:val="24"/>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06581"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2E2FF"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B485F"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4488A"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FC2DA"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31489"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r>
      <w:tr w:rsidR="0033088F" w:rsidRPr="002814E9" w14:paraId="2A1F1D70" w14:textId="77777777" w:rsidTr="005E473C">
        <w:trPr>
          <w:trHeight w:hRule="exact" w:val="56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026A3" w14:textId="77777777" w:rsidR="0033088F" w:rsidRPr="002814E9" w:rsidRDefault="0033088F" w:rsidP="006F0A62">
            <w:pPr>
              <w:widowControl w:val="0"/>
              <w:suppressAutoHyphens/>
              <w:spacing w:before="120" w:afterLines="120" w:after="288" w:line="312" w:lineRule="auto"/>
              <w:jc w:val="center"/>
              <w:rPr>
                <w:rFonts w:ascii="Arial" w:hAnsi="Arial" w:cs="Arial"/>
                <w:b/>
                <w:color w:val="000000"/>
                <w:sz w:val="24"/>
                <w:szCs w:val="24"/>
              </w:rPr>
            </w:pPr>
            <w:r w:rsidRPr="002814E9">
              <w:rPr>
                <w:rFonts w:ascii="Arial" w:hAnsi="Arial" w:cs="Arial"/>
                <w:b/>
                <w:color w:val="000000"/>
                <w:sz w:val="24"/>
                <w:szCs w:val="24"/>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708D8" w14:textId="77777777" w:rsidR="0033088F" w:rsidRPr="002814E9" w:rsidRDefault="0033088F" w:rsidP="006F0A62">
            <w:pPr>
              <w:spacing w:before="120" w:afterLines="120" w:after="288" w:line="312" w:lineRule="auto"/>
              <w:jc w:val="center"/>
              <w:rPr>
                <w:rFonts w:ascii="Arial" w:hAnsi="Arial" w:cs="Arial"/>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B00D6"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BFEB0"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683D2"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BFFFC"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82137" w14:textId="77777777" w:rsidR="0033088F" w:rsidRPr="002814E9" w:rsidRDefault="0033088F" w:rsidP="006F0A62">
            <w:pPr>
              <w:widowControl w:val="0"/>
              <w:suppressAutoHyphens/>
              <w:spacing w:before="120" w:afterLines="120" w:after="288" w:line="312" w:lineRule="auto"/>
              <w:rPr>
                <w:rFonts w:ascii="Arial" w:hAnsi="Arial" w:cs="Arial"/>
                <w:color w:val="000000"/>
                <w:sz w:val="24"/>
                <w:szCs w:val="24"/>
              </w:rPr>
            </w:pPr>
          </w:p>
        </w:tc>
      </w:tr>
    </w:tbl>
    <w:p w14:paraId="06B91F18" w14:textId="77777777" w:rsidR="0033088F" w:rsidRPr="002814E9" w:rsidRDefault="0033088F" w:rsidP="008705F3">
      <w:pPr>
        <w:pStyle w:val="Nivel2"/>
        <w:rPr>
          <w:rFonts w:ascii="Arial" w:hAnsi="Arial"/>
        </w:rPr>
      </w:pPr>
    </w:p>
    <w:tbl>
      <w:tblPr>
        <w:tblStyle w:val="Tabelacomgrade"/>
        <w:tblW w:w="0" w:type="auto"/>
        <w:tblLook w:val="04A0" w:firstRow="1" w:lastRow="0" w:firstColumn="1" w:lastColumn="0" w:noHBand="0" w:noVBand="1"/>
      </w:tblPr>
      <w:tblGrid>
        <w:gridCol w:w="704"/>
        <w:gridCol w:w="7790"/>
      </w:tblGrid>
      <w:tr w:rsidR="0033088F" w:rsidRPr="002814E9" w14:paraId="6D6ABB04" w14:textId="77777777" w:rsidTr="006F0A62">
        <w:tc>
          <w:tcPr>
            <w:tcW w:w="8494" w:type="dxa"/>
            <w:gridSpan w:val="2"/>
          </w:tcPr>
          <w:p w14:paraId="06EA8130"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487DE7BA" w14:textId="77777777" w:rsidTr="006F0A62">
        <w:tc>
          <w:tcPr>
            <w:tcW w:w="704" w:type="dxa"/>
          </w:tcPr>
          <w:p w14:paraId="32958B94" w14:textId="77777777" w:rsidR="0033088F" w:rsidRPr="002814E9" w:rsidRDefault="0033088F" w:rsidP="006F0A62">
            <w:pPr>
              <w:rPr>
                <w:rFonts w:ascii="Arial" w:hAnsi="Arial" w:cs="Arial"/>
                <w:b/>
                <w:bCs/>
                <w:sz w:val="24"/>
                <w:szCs w:val="24"/>
              </w:rPr>
            </w:pPr>
            <w:r w:rsidRPr="002814E9">
              <w:rPr>
                <w:rFonts w:ascii="Arial" w:hAnsi="Arial" w:cs="Arial"/>
                <w:b/>
                <w:bCs/>
                <w:sz w:val="24"/>
                <w:szCs w:val="24"/>
              </w:rPr>
              <w:t>1.1</w:t>
            </w:r>
          </w:p>
        </w:tc>
        <w:tc>
          <w:tcPr>
            <w:tcW w:w="7790" w:type="dxa"/>
          </w:tcPr>
          <w:p w14:paraId="05813293" w14:textId="62FFD721" w:rsidR="0018127F" w:rsidRPr="002814E9" w:rsidRDefault="0033088F" w:rsidP="0018127F">
            <w:pPr>
              <w:pStyle w:val="pf0"/>
              <w:jc w:val="both"/>
              <w:rPr>
                <w:rFonts w:ascii="Arial" w:eastAsia="MS Mincho" w:hAnsi="Arial" w:cs="Arial"/>
                <w:i/>
                <w:iCs/>
              </w:rPr>
            </w:pPr>
            <w:r w:rsidRPr="002814E9">
              <w:rPr>
                <w:rFonts w:ascii="Arial" w:eastAsia="MS Mincho" w:hAnsi="Arial" w:cs="Arial"/>
                <w:i/>
                <w:iCs/>
              </w:rPr>
              <w:t xml:space="preserve">A tabela acima é meramente ilustrativa, podendo </w:t>
            </w:r>
            <w:r w:rsidR="00930F1E" w:rsidRPr="002814E9">
              <w:rPr>
                <w:rFonts w:ascii="Arial" w:eastAsia="MS Mincho" w:hAnsi="Arial" w:cs="Arial"/>
                <w:i/>
                <w:iCs/>
              </w:rPr>
              <w:t>ser alterada</w:t>
            </w:r>
            <w:r w:rsidRPr="002814E9">
              <w:rPr>
                <w:rFonts w:ascii="Arial" w:eastAsia="MS Mincho" w:hAnsi="Arial" w:cs="Arial"/>
                <w:i/>
                <w:iCs/>
              </w:rPr>
              <w:t xml:space="preserve"> conforme o caso concreto.</w:t>
            </w:r>
          </w:p>
        </w:tc>
      </w:tr>
    </w:tbl>
    <w:p w14:paraId="212F987F" w14:textId="77777777" w:rsidR="0033088F" w:rsidRPr="002814E9" w:rsidRDefault="0033088F" w:rsidP="008705F3">
      <w:pPr>
        <w:pStyle w:val="Nivel2"/>
        <w:rPr>
          <w:rFonts w:ascii="Arial" w:hAnsi="Arial"/>
        </w:rPr>
      </w:pPr>
    </w:p>
    <w:p w14:paraId="3D88089B" w14:textId="6B2ADB10" w:rsidR="0033088F" w:rsidRPr="002814E9" w:rsidRDefault="009F60B9" w:rsidP="008705F3">
      <w:pPr>
        <w:pStyle w:val="Nivel2"/>
        <w:rPr>
          <w:rFonts w:ascii="Arial" w:hAnsi="Arial"/>
        </w:rPr>
      </w:pPr>
      <w:r w:rsidRPr="002814E9">
        <w:rPr>
          <w:rFonts w:ascii="Arial" w:hAnsi="Arial"/>
        </w:rPr>
        <w:t>1.2.</w:t>
      </w:r>
      <w:r w:rsidRPr="002814E9">
        <w:rPr>
          <w:rFonts w:ascii="Arial" w:hAnsi="Arial"/>
        </w:rPr>
        <w:tab/>
      </w:r>
      <w:r w:rsidR="0033088F" w:rsidRPr="002814E9">
        <w:rPr>
          <w:rFonts w:ascii="Arial" w:hAnsi="Arial"/>
        </w:rPr>
        <w:t>O(s) serviço(s) objeto desta contratação são caracterizados como comum(</w:t>
      </w:r>
      <w:proofErr w:type="spellStart"/>
      <w:r w:rsidR="0033088F" w:rsidRPr="002814E9">
        <w:rPr>
          <w:rFonts w:ascii="Arial" w:hAnsi="Arial"/>
        </w:rPr>
        <w:t>ns</w:t>
      </w:r>
      <w:proofErr w:type="spellEnd"/>
      <w:r w:rsidR="0033088F" w:rsidRPr="002814E9">
        <w:rPr>
          <w:rFonts w:ascii="Arial" w:hAnsi="Arial"/>
        </w:rPr>
        <w:t>), conforme justificativa constante do Estudo Técnico Preliminar.</w:t>
      </w:r>
    </w:p>
    <w:p w14:paraId="4CF7D5C8" w14:textId="05562438" w:rsidR="00B45360" w:rsidRPr="002814E9" w:rsidRDefault="00B45360" w:rsidP="008705F3">
      <w:pPr>
        <w:pStyle w:val="Nivel2"/>
        <w:rPr>
          <w:rFonts w:ascii="Arial" w:hAnsi="Arial"/>
        </w:rPr>
      </w:pPr>
    </w:p>
    <w:tbl>
      <w:tblPr>
        <w:tblStyle w:val="Tabelacomgrade1"/>
        <w:tblW w:w="0" w:type="auto"/>
        <w:tblLook w:val="04A0" w:firstRow="1" w:lastRow="0" w:firstColumn="1" w:lastColumn="0" w:noHBand="0" w:noVBand="1"/>
      </w:tblPr>
      <w:tblGrid>
        <w:gridCol w:w="704"/>
        <w:gridCol w:w="7790"/>
      </w:tblGrid>
      <w:tr w:rsidR="00B45360" w:rsidRPr="002814E9" w14:paraId="23EE888B" w14:textId="77777777" w:rsidTr="006F0A62">
        <w:trPr>
          <w:trHeight w:val="385"/>
        </w:trPr>
        <w:tc>
          <w:tcPr>
            <w:tcW w:w="8494" w:type="dxa"/>
            <w:gridSpan w:val="2"/>
          </w:tcPr>
          <w:p w14:paraId="4A7920DD" w14:textId="77777777" w:rsidR="00B45360" w:rsidRPr="002814E9" w:rsidRDefault="00B45360" w:rsidP="006F0A62">
            <w:pPr>
              <w:keepNext/>
              <w:keepLines/>
              <w:tabs>
                <w:tab w:val="left" w:pos="567"/>
              </w:tabs>
              <w:spacing w:before="240" w:after="120" w:line="276" w:lineRule="auto"/>
              <w:jc w:val="both"/>
              <w:outlineLvl w:val="0"/>
              <w:rPr>
                <w:rFonts w:ascii="Arial" w:eastAsia="MS Gothic" w:hAnsi="Arial" w:cs="Arial"/>
                <w:b/>
                <w:bCs/>
                <w:sz w:val="24"/>
                <w:szCs w:val="24"/>
              </w:rPr>
            </w:pPr>
            <w:r w:rsidRPr="002814E9">
              <w:rPr>
                <w:rFonts w:ascii="Arial" w:eastAsia="MS Gothic" w:hAnsi="Arial" w:cs="Arial"/>
                <w:b/>
                <w:bCs/>
                <w:sz w:val="24"/>
                <w:szCs w:val="24"/>
              </w:rPr>
              <w:lastRenderedPageBreak/>
              <w:t xml:space="preserve">Notas explicativas </w:t>
            </w:r>
          </w:p>
        </w:tc>
      </w:tr>
      <w:tr w:rsidR="00B45360" w:rsidRPr="002814E9" w14:paraId="0B9FEE18" w14:textId="77777777" w:rsidTr="006F0A62">
        <w:tc>
          <w:tcPr>
            <w:tcW w:w="704" w:type="dxa"/>
          </w:tcPr>
          <w:p w14:paraId="10F8F033" w14:textId="604C60F2" w:rsidR="00B45360" w:rsidRPr="002814E9" w:rsidRDefault="009A6289" w:rsidP="006F0A62">
            <w:pPr>
              <w:keepNext/>
              <w:keepLines/>
              <w:tabs>
                <w:tab w:val="left" w:pos="567"/>
              </w:tabs>
              <w:spacing w:before="240" w:after="120" w:line="276" w:lineRule="auto"/>
              <w:jc w:val="both"/>
              <w:outlineLvl w:val="0"/>
              <w:rPr>
                <w:rFonts w:ascii="Arial" w:eastAsia="MS Gothic" w:hAnsi="Arial" w:cs="Arial"/>
                <w:b/>
                <w:bCs/>
                <w:sz w:val="24"/>
                <w:szCs w:val="24"/>
              </w:rPr>
            </w:pPr>
            <w:r w:rsidRPr="002814E9">
              <w:rPr>
                <w:rFonts w:ascii="Arial" w:eastAsia="MS Gothic" w:hAnsi="Arial" w:cs="Arial"/>
                <w:b/>
                <w:bCs/>
                <w:sz w:val="24"/>
                <w:szCs w:val="24"/>
              </w:rPr>
              <w:t>1.2</w:t>
            </w:r>
          </w:p>
        </w:tc>
        <w:tc>
          <w:tcPr>
            <w:tcW w:w="7790" w:type="dxa"/>
          </w:tcPr>
          <w:p w14:paraId="392394BE" w14:textId="7A77F3FF" w:rsidR="00B45360" w:rsidRPr="002814E9" w:rsidRDefault="00B45360" w:rsidP="006F0A62">
            <w:pPr>
              <w:pStyle w:val="Textodecomentrio"/>
              <w:jc w:val="both"/>
              <w:rPr>
                <w:rFonts w:ascii="Arial" w:eastAsia="MS Mincho" w:hAnsi="Arial" w:cs="Arial"/>
                <w:i/>
              </w:rPr>
            </w:pPr>
            <w:r w:rsidRPr="002814E9">
              <w:rPr>
                <w:rFonts w:ascii="Arial" w:eastAsia="MS Mincho" w:hAnsi="Arial" w:cs="Arial"/>
                <w:i/>
              </w:rPr>
              <w:t>Compete ao setor técnico da administração declarar que o objeto licitatório é de natureza comum para efeito de utilização da modalidade pregão</w:t>
            </w:r>
            <w:r w:rsidR="0055582A" w:rsidRPr="002814E9">
              <w:rPr>
                <w:rFonts w:ascii="Arial" w:eastAsia="MS Mincho" w:hAnsi="Arial" w:cs="Arial"/>
                <w:i/>
              </w:rPr>
              <w:t xml:space="preserve"> </w:t>
            </w:r>
            <w:r w:rsidR="0055582A" w:rsidRPr="002814E9">
              <w:rPr>
                <w:rFonts w:ascii="Arial" w:hAnsi="Arial" w:cs="Arial"/>
                <w:i/>
              </w:rPr>
              <w:t>e definir se o objeto corresponde a obra ou serviço de engenharia e/ou arquitetura</w:t>
            </w:r>
            <w:r w:rsidRPr="002814E9">
              <w:rPr>
                <w:rFonts w:ascii="Arial" w:eastAsia="MS Mincho" w:hAnsi="Arial" w:cs="Arial"/>
                <w:i/>
              </w:rPr>
              <w:t>. Vide artigo</w:t>
            </w:r>
            <w:r w:rsidR="0055582A" w:rsidRPr="002814E9">
              <w:rPr>
                <w:rFonts w:ascii="Arial" w:eastAsia="MS Mincho" w:hAnsi="Arial" w:cs="Arial"/>
                <w:i/>
              </w:rPr>
              <w:t>s</w:t>
            </w:r>
            <w:r w:rsidRPr="002814E9">
              <w:rPr>
                <w:rFonts w:ascii="Arial" w:eastAsia="MS Mincho" w:hAnsi="Arial" w:cs="Arial"/>
                <w:i/>
              </w:rPr>
              <w:t xml:space="preserve"> </w:t>
            </w:r>
            <w:r w:rsidR="0055582A" w:rsidRPr="002814E9">
              <w:rPr>
                <w:rFonts w:ascii="Arial" w:eastAsia="MS Mincho" w:hAnsi="Arial" w:cs="Arial"/>
                <w:i/>
              </w:rPr>
              <w:t>99 e, parágrafo único, do 199, ambos</w:t>
            </w:r>
            <w:r w:rsidRPr="002814E9">
              <w:rPr>
                <w:rFonts w:ascii="Arial" w:eastAsia="MS Mincho" w:hAnsi="Arial" w:cs="Arial"/>
                <w:i/>
              </w:rPr>
              <w:t xml:space="preserve"> do Decreto Municipal </w:t>
            </w:r>
            <w:r w:rsidR="0055582A" w:rsidRPr="002814E9">
              <w:rPr>
                <w:rFonts w:ascii="Arial" w:eastAsia="MS Mincho" w:hAnsi="Arial" w:cs="Arial"/>
                <w:i/>
              </w:rPr>
              <w:t>3.8884</w:t>
            </w:r>
            <w:r w:rsidRPr="002814E9">
              <w:rPr>
                <w:rFonts w:ascii="Arial" w:eastAsia="MS Mincho" w:hAnsi="Arial" w:cs="Arial"/>
                <w:i/>
              </w:rPr>
              <w:t>/2</w:t>
            </w:r>
            <w:r w:rsidR="0055582A" w:rsidRPr="002814E9">
              <w:rPr>
                <w:rFonts w:ascii="Arial" w:eastAsia="MS Mincho" w:hAnsi="Arial" w:cs="Arial"/>
                <w:i/>
              </w:rPr>
              <w:t>4</w:t>
            </w:r>
            <w:r w:rsidRPr="002814E9">
              <w:rPr>
                <w:rFonts w:ascii="Arial" w:eastAsia="MS Mincho" w:hAnsi="Arial" w:cs="Arial"/>
                <w:i/>
              </w:rPr>
              <w:t>.</w:t>
            </w:r>
          </w:p>
          <w:p w14:paraId="250E0A0D" w14:textId="77777777" w:rsidR="00B45360" w:rsidRPr="002814E9" w:rsidRDefault="00B45360" w:rsidP="006F0A62">
            <w:pPr>
              <w:pStyle w:val="Textodecomentrio"/>
              <w:jc w:val="both"/>
              <w:rPr>
                <w:rFonts w:ascii="Arial" w:hAnsi="Arial" w:cs="Arial"/>
                <w:i/>
              </w:rPr>
            </w:pPr>
          </w:p>
          <w:p w14:paraId="26A46413" w14:textId="223F46D1" w:rsidR="00B45360" w:rsidRPr="002814E9" w:rsidRDefault="00B45360" w:rsidP="006F0A62">
            <w:pPr>
              <w:pStyle w:val="Textodecomentrio"/>
              <w:jc w:val="both"/>
              <w:rPr>
                <w:rFonts w:ascii="Arial" w:hAnsi="Arial" w:cs="Arial"/>
                <w:i/>
                <w:iCs/>
              </w:rPr>
            </w:pPr>
            <w:r w:rsidRPr="002814E9">
              <w:rPr>
                <w:rFonts w:ascii="Arial" w:hAnsi="Arial" w:cs="Arial"/>
                <w:i/>
              </w:rPr>
              <w:t xml:space="preserve">O Decreto Municipal </w:t>
            </w:r>
            <w:r w:rsidR="0055582A" w:rsidRPr="002814E9">
              <w:rPr>
                <w:rFonts w:ascii="Arial" w:hAnsi="Arial" w:cs="Arial"/>
                <w:i/>
              </w:rPr>
              <w:t>3.884</w:t>
            </w:r>
            <w:r w:rsidRPr="002814E9">
              <w:rPr>
                <w:rFonts w:ascii="Arial" w:hAnsi="Arial" w:cs="Arial"/>
                <w:i/>
              </w:rPr>
              <w:t>/2</w:t>
            </w:r>
            <w:r w:rsidR="0055582A" w:rsidRPr="002814E9">
              <w:rPr>
                <w:rFonts w:ascii="Arial" w:hAnsi="Arial" w:cs="Arial"/>
                <w:i/>
              </w:rPr>
              <w:t>4</w:t>
            </w:r>
            <w:r w:rsidRPr="002814E9">
              <w:rPr>
                <w:rFonts w:ascii="Arial" w:hAnsi="Arial" w:cs="Arial"/>
                <w:i/>
              </w:rPr>
              <w:t xml:space="preserve"> afirma no §1º do artigo </w:t>
            </w:r>
            <w:r w:rsidR="0055582A" w:rsidRPr="002814E9">
              <w:rPr>
                <w:rFonts w:ascii="Arial" w:hAnsi="Arial" w:cs="Arial"/>
                <w:i/>
              </w:rPr>
              <w:t>99</w:t>
            </w:r>
            <w:r w:rsidRPr="002814E9">
              <w:rPr>
                <w:rFonts w:ascii="Arial" w:hAnsi="Arial" w:cs="Arial"/>
                <w:i/>
              </w:rPr>
              <w:t xml:space="preserve"> que compete à Pasta requisitante a definição da modalidade licitatória, devendo ser devidamente atestado nos autos por parte do setor técnico que os bens ou serviços são comuns, bem como a elaboração de justificativa no caso da utilização de modalidade diversa da prevista no caput.</w:t>
            </w:r>
          </w:p>
        </w:tc>
      </w:tr>
    </w:tbl>
    <w:p w14:paraId="22584773" w14:textId="77777777" w:rsidR="004F7CBD" w:rsidRPr="002814E9" w:rsidRDefault="004F7CBD" w:rsidP="008705F3">
      <w:pPr>
        <w:pStyle w:val="Nivel2"/>
        <w:rPr>
          <w:rFonts w:ascii="Arial" w:hAnsi="Arial"/>
          <w:highlight w:val="green"/>
        </w:rPr>
      </w:pPr>
    </w:p>
    <w:p w14:paraId="1A93DB45" w14:textId="77777777" w:rsidR="0055582A" w:rsidRPr="002814E9" w:rsidRDefault="009A6289" w:rsidP="0055582A">
      <w:pPr>
        <w:pStyle w:val="Nivel2"/>
        <w:rPr>
          <w:rFonts w:ascii="Arial" w:hAnsi="Arial"/>
        </w:rPr>
      </w:pPr>
      <w:r w:rsidRPr="002814E9">
        <w:rPr>
          <w:rFonts w:ascii="Arial" w:hAnsi="Arial"/>
        </w:rPr>
        <w:t>1.3.</w:t>
      </w:r>
      <w:r w:rsidRPr="002814E9">
        <w:rPr>
          <w:rFonts w:ascii="Arial" w:hAnsi="Arial"/>
        </w:rPr>
        <w:tab/>
      </w:r>
      <w:r w:rsidR="0055582A" w:rsidRPr="002814E9">
        <w:rPr>
          <w:rFonts w:ascii="Arial" w:hAnsi="Arial"/>
        </w:rPr>
        <w:t>O parcelamento ou não do objeto da contratação deve ser devidamente justificado no Termo de Referência.</w:t>
      </w:r>
    </w:p>
    <w:p w14:paraId="3A13D657" w14:textId="354FA502" w:rsidR="009A6289" w:rsidRPr="002814E9" w:rsidRDefault="009A6289" w:rsidP="008705F3">
      <w:pPr>
        <w:pStyle w:val="Nivel2"/>
        <w:rPr>
          <w:rFonts w:ascii="Arial" w:hAnsi="Arial"/>
        </w:rPr>
      </w:pPr>
      <w:r w:rsidRPr="002814E9">
        <w:rPr>
          <w:rFonts w:ascii="Arial" w:hAnsi="Arial"/>
        </w:rPr>
        <w:t>direta.</w:t>
      </w:r>
    </w:p>
    <w:tbl>
      <w:tblPr>
        <w:tblStyle w:val="Tabelacomgrade1"/>
        <w:tblW w:w="0" w:type="auto"/>
        <w:tblLook w:val="04A0" w:firstRow="1" w:lastRow="0" w:firstColumn="1" w:lastColumn="0" w:noHBand="0" w:noVBand="1"/>
      </w:tblPr>
      <w:tblGrid>
        <w:gridCol w:w="704"/>
        <w:gridCol w:w="7790"/>
      </w:tblGrid>
      <w:tr w:rsidR="009A6289" w:rsidRPr="002814E9" w14:paraId="4CE10B5D" w14:textId="77777777" w:rsidTr="00997DA9">
        <w:trPr>
          <w:trHeight w:val="385"/>
        </w:trPr>
        <w:tc>
          <w:tcPr>
            <w:tcW w:w="8494" w:type="dxa"/>
            <w:gridSpan w:val="2"/>
          </w:tcPr>
          <w:p w14:paraId="71FE892A" w14:textId="77777777" w:rsidR="009A6289" w:rsidRPr="002814E9" w:rsidRDefault="009A6289" w:rsidP="00997DA9">
            <w:pPr>
              <w:keepNext/>
              <w:keepLines/>
              <w:tabs>
                <w:tab w:val="left" w:pos="567"/>
              </w:tabs>
              <w:spacing w:before="240" w:after="120" w:line="276" w:lineRule="auto"/>
              <w:jc w:val="both"/>
              <w:outlineLvl w:val="0"/>
              <w:rPr>
                <w:rFonts w:ascii="Arial" w:eastAsia="MS Gothic" w:hAnsi="Arial" w:cs="Arial"/>
                <w:b/>
                <w:bCs/>
                <w:sz w:val="24"/>
                <w:szCs w:val="24"/>
              </w:rPr>
            </w:pPr>
            <w:r w:rsidRPr="002814E9">
              <w:rPr>
                <w:rFonts w:ascii="Arial" w:eastAsia="MS Gothic" w:hAnsi="Arial" w:cs="Arial"/>
                <w:b/>
                <w:bCs/>
                <w:sz w:val="24"/>
                <w:szCs w:val="24"/>
              </w:rPr>
              <w:t xml:space="preserve">Notas explicativas </w:t>
            </w:r>
          </w:p>
        </w:tc>
      </w:tr>
      <w:tr w:rsidR="009A6289" w:rsidRPr="002814E9" w14:paraId="2006BFC3" w14:textId="77777777" w:rsidTr="00997DA9">
        <w:tc>
          <w:tcPr>
            <w:tcW w:w="704" w:type="dxa"/>
          </w:tcPr>
          <w:p w14:paraId="707DD968" w14:textId="55A77135" w:rsidR="009A6289" w:rsidRPr="002814E9" w:rsidRDefault="009A6289" w:rsidP="00997DA9">
            <w:pPr>
              <w:keepNext/>
              <w:keepLines/>
              <w:tabs>
                <w:tab w:val="left" w:pos="567"/>
              </w:tabs>
              <w:spacing w:before="240" w:after="120" w:line="276" w:lineRule="auto"/>
              <w:jc w:val="both"/>
              <w:outlineLvl w:val="0"/>
              <w:rPr>
                <w:rFonts w:ascii="Arial" w:eastAsia="MS Gothic" w:hAnsi="Arial" w:cs="Arial"/>
                <w:b/>
                <w:bCs/>
                <w:sz w:val="24"/>
                <w:szCs w:val="24"/>
              </w:rPr>
            </w:pPr>
            <w:r w:rsidRPr="002814E9">
              <w:rPr>
                <w:rFonts w:ascii="Arial" w:eastAsia="MS Gothic" w:hAnsi="Arial" w:cs="Arial"/>
                <w:b/>
                <w:bCs/>
                <w:sz w:val="24"/>
                <w:szCs w:val="24"/>
              </w:rPr>
              <w:t>1.3</w:t>
            </w:r>
          </w:p>
        </w:tc>
        <w:tc>
          <w:tcPr>
            <w:tcW w:w="7790" w:type="dxa"/>
          </w:tcPr>
          <w:p w14:paraId="0C0B13E4" w14:textId="480D1D4F" w:rsidR="009A6289" w:rsidRPr="002814E9" w:rsidRDefault="009A6289" w:rsidP="009A6289">
            <w:pPr>
              <w:pStyle w:val="pf0"/>
              <w:jc w:val="both"/>
              <w:rPr>
                <w:rFonts w:ascii="Arial" w:eastAsia="MS Mincho" w:hAnsi="Arial" w:cs="Arial"/>
                <w:i/>
                <w:iCs/>
              </w:rPr>
            </w:pPr>
            <w:r w:rsidRPr="002814E9">
              <w:rPr>
                <w:rFonts w:ascii="Arial" w:eastAsia="MS Mincho" w:hAnsi="Arial" w:cs="Arial"/>
                <w:i/>
                <w:iCs/>
              </w:rPr>
              <w:t>Em licitação ou itens de valor correspondente a até R$ 80.000,00 deve ser garantida a participação exclusiva de Microempresa e Empresa de Pequeno Porte (ME e EPP), conforme artigo 48, inciso I, da Lei Complementar nº 123, de 14 de dezembro de 2006.</w:t>
            </w:r>
          </w:p>
        </w:tc>
      </w:tr>
    </w:tbl>
    <w:p w14:paraId="7ABF2009" w14:textId="77777777" w:rsidR="00620905" w:rsidRPr="002814E9" w:rsidRDefault="00620905" w:rsidP="00620905">
      <w:pPr>
        <w:jc w:val="both"/>
        <w:rPr>
          <w:rFonts w:ascii="Arial" w:hAnsi="Arial" w:cs="Arial"/>
          <w:color w:val="FF0000"/>
          <w:sz w:val="24"/>
          <w:szCs w:val="24"/>
        </w:rPr>
      </w:pPr>
    </w:p>
    <w:p w14:paraId="3BD3DB5E" w14:textId="70BB6D20" w:rsidR="00620905" w:rsidRPr="002814E9" w:rsidRDefault="00620905" w:rsidP="00620905">
      <w:pPr>
        <w:jc w:val="both"/>
        <w:rPr>
          <w:rFonts w:ascii="Arial" w:hAnsi="Arial" w:cs="Arial"/>
          <w:color w:val="FF0000"/>
          <w:sz w:val="24"/>
          <w:szCs w:val="24"/>
        </w:rPr>
      </w:pPr>
      <w:r w:rsidRPr="002814E9">
        <w:rPr>
          <w:rFonts w:ascii="Arial" w:hAnsi="Arial" w:cs="Arial"/>
          <w:color w:val="FF0000"/>
          <w:sz w:val="24"/>
          <w:szCs w:val="24"/>
        </w:rPr>
        <w:t xml:space="preserve">1.4. Será concedido o tratamento favorecido estabelecido nos </w:t>
      </w:r>
      <w:proofErr w:type="spellStart"/>
      <w:r w:rsidRPr="002814E9">
        <w:rPr>
          <w:rFonts w:ascii="Arial" w:hAnsi="Arial" w:cs="Arial"/>
          <w:color w:val="FF0000"/>
          <w:sz w:val="24"/>
          <w:szCs w:val="24"/>
        </w:rPr>
        <w:t>arts</w:t>
      </w:r>
      <w:proofErr w:type="spellEnd"/>
      <w:r w:rsidRPr="002814E9">
        <w:rPr>
          <w:rFonts w:ascii="Arial" w:hAnsi="Arial" w:cs="Arial"/>
          <w:color w:val="FF0000"/>
          <w:sz w:val="24"/>
          <w:szCs w:val="24"/>
        </w:rPr>
        <w:t>. 42 a 49 da Lei Complementar nº 123, de 2006, para as microempresas e empresas de pequeno porte, observado o disposto nos §§ 1º ao 3º do art. 4º, da Lei n.º 14.133, de 2021.</w:t>
      </w:r>
    </w:p>
    <w:p w14:paraId="46DA93A1" w14:textId="0C1C330D" w:rsidR="00AE24F6" w:rsidRPr="002814E9" w:rsidRDefault="00AE24F6" w:rsidP="00AE24F6">
      <w:pPr>
        <w:spacing w:before="100" w:beforeAutospacing="1" w:after="100" w:afterAutospacing="1"/>
        <w:ind w:left="284"/>
        <w:jc w:val="both"/>
        <w:rPr>
          <w:rFonts w:ascii="Arial" w:hAnsi="Arial" w:cs="Arial"/>
          <w:color w:val="FF0000"/>
          <w:sz w:val="24"/>
          <w:szCs w:val="24"/>
        </w:rPr>
      </w:pPr>
      <w:r w:rsidRPr="002814E9">
        <w:rPr>
          <w:rFonts w:ascii="Arial" w:hAnsi="Arial" w:cs="Arial"/>
          <w:color w:val="FF0000"/>
          <w:sz w:val="24"/>
          <w:szCs w:val="24"/>
        </w:rPr>
        <w:t xml:space="preserve">1.4.1 A obtenção dos benefícios a que se referem os </w:t>
      </w:r>
      <w:proofErr w:type="spellStart"/>
      <w:r w:rsidRPr="002814E9">
        <w:rPr>
          <w:rFonts w:ascii="Arial" w:hAnsi="Arial" w:cs="Arial"/>
          <w:color w:val="FF0000"/>
          <w:sz w:val="24"/>
          <w:szCs w:val="24"/>
        </w:rPr>
        <w:t>arts</w:t>
      </w:r>
      <w:proofErr w:type="spellEnd"/>
      <w:r w:rsidRPr="002814E9">
        <w:rPr>
          <w:rFonts w:ascii="Arial" w:hAnsi="Arial" w:cs="Arial"/>
          <w:color w:val="FF0000"/>
          <w:sz w:val="24"/>
          <w:szCs w:val="24"/>
        </w:rPr>
        <w:t>. 42 a 49 da Lei Complementar nº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61564D26" w14:textId="5AE0C38A" w:rsidR="00AE24F6" w:rsidRPr="002814E9" w:rsidRDefault="00AE24F6" w:rsidP="00AE24F6">
      <w:pPr>
        <w:spacing w:before="100" w:beforeAutospacing="1" w:after="100" w:afterAutospacing="1"/>
        <w:ind w:left="284"/>
        <w:jc w:val="both"/>
        <w:rPr>
          <w:rFonts w:ascii="Arial" w:hAnsi="Arial" w:cs="Arial"/>
          <w:color w:val="FF0000"/>
          <w:sz w:val="24"/>
          <w:szCs w:val="24"/>
        </w:rPr>
      </w:pPr>
      <w:r w:rsidRPr="002814E9">
        <w:rPr>
          <w:rFonts w:ascii="Arial" w:hAnsi="Arial" w:cs="Arial"/>
          <w:color w:val="FF0000"/>
          <w:sz w:val="24"/>
          <w:szCs w:val="24"/>
        </w:rPr>
        <w:t>1.4.2 Nas contratações com prazo de vigência superior a 1 (um) ano, será considerado o valor anual do contrato.</w:t>
      </w:r>
    </w:p>
    <w:p w14:paraId="49936E81" w14:textId="77777777" w:rsidR="00620905" w:rsidRPr="002814E9" w:rsidRDefault="00620905" w:rsidP="00620905">
      <w:pPr>
        <w:jc w:val="both"/>
        <w:rPr>
          <w:rFonts w:ascii="Arial" w:hAnsi="Arial" w:cs="Arial"/>
          <w:color w:val="FF0000"/>
          <w:sz w:val="24"/>
          <w:szCs w:val="24"/>
        </w:rPr>
      </w:pPr>
    </w:p>
    <w:p w14:paraId="38031E09" w14:textId="77777777" w:rsidR="00620905" w:rsidRPr="002814E9" w:rsidRDefault="00620905" w:rsidP="00620905">
      <w:pPr>
        <w:pStyle w:val="ou"/>
        <w:rPr>
          <w:rFonts w:ascii="Arial" w:hAnsi="Arial"/>
          <w:i w:val="0"/>
          <w:iCs w:val="0"/>
        </w:rPr>
      </w:pPr>
      <w:r w:rsidRPr="002814E9">
        <w:rPr>
          <w:rFonts w:ascii="Arial" w:hAnsi="Arial"/>
          <w:i w:val="0"/>
          <w:iCs w:val="0"/>
        </w:rPr>
        <w:t>OU</w:t>
      </w:r>
    </w:p>
    <w:p w14:paraId="6AA40A92" w14:textId="62CC141C" w:rsidR="00620905" w:rsidRPr="002814E9" w:rsidRDefault="00620905" w:rsidP="00620905">
      <w:pPr>
        <w:jc w:val="both"/>
        <w:rPr>
          <w:rFonts w:ascii="Arial" w:hAnsi="Arial" w:cs="Arial"/>
          <w:color w:val="FF0000"/>
          <w:sz w:val="24"/>
          <w:szCs w:val="24"/>
        </w:rPr>
      </w:pPr>
      <w:r w:rsidRPr="002814E9">
        <w:rPr>
          <w:rFonts w:ascii="Arial" w:hAnsi="Arial" w:cs="Arial"/>
          <w:color w:val="FF0000"/>
          <w:sz w:val="24"/>
          <w:szCs w:val="24"/>
        </w:rPr>
        <w:lastRenderedPageBreak/>
        <w:t>1.5. não será concedido tratamento favorecido para as microempresas e empresas de pequeno porte por não se tratar das hipóteses elencadas na Lei 123/2006</w:t>
      </w:r>
      <w:r w:rsidR="00AE24F6" w:rsidRPr="002814E9">
        <w:rPr>
          <w:rFonts w:ascii="Arial" w:hAnsi="Arial" w:cs="Arial"/>
          <w:color w:val="FF0000"/>
          <w:sz w:val="24"/>
          <w:szCs w:val="24"/>
        </w:rPr>
        <w:t>, conforme verificado no Estudo Técnico Preliminar.</w:t>
      </w:r>
    </w:p>
    <w:p w14:paraId="346C04DE" w14:textId="77777777" w:rsidR="009A6289" w:rsidRPr="002814E9" w:rsidRDefault="009A6289" w:rsidP="008705F3">
      <w:pPr>
        <w:pStyle w:val="Nivel2"/>
        <w:rPr>
          <w:rFonts w:ascii="Arial" w:hAnsi="Arial"/>
          <w:highlight w:val="green"/>
        </w:rPr>
      </w:pPr>
    </w:p>
    <w:p w14:paraId="417A64CD" w14:textId="1E3ABFA7" w:rsidR="00B45360" w:rsidRPr="002814E9" w:rsidRDefault="009F60B9" w:rsidP="008705F3">
      <w:pPr>
        <w:pStyle w:val="Nivel2"/>
        <w:rPr>
          <w:rFonts w:ascii="Arial" w:hAnsi="Arial"/>
        </w:rPr>
      </w:pPr>
      <w:r w:rsidRPr="002814E9">
        <w:rPr>
          <w:rFonts w:ascii="Arial" w:hAnsi="Arial"/>
        </w:rPr>
        <w:t>1.</w:t>
      </w:r>
      <w:r w:rsidR="00620905" w:rsidRPr="002814E9">
        <w:rPr>
          <w:rFonts w:ascii="Arial" w:hAnsi="Arial"/>
        </w:rPr>
        <w:t>6</w:t>
      </w:r>
      <w:r w:rsidRPr="002814E9">
        <w:rPr>
          <w:rFonts w:ascii="Arial" w:hAnsi="Arial"/>
        </w:rPr>
        <w:t>.</w:t>
      </w:r>
      <w:r w:rsidRPr="002814E9">
        <w:rPr>
          <w:rFonts w:ascii="Arial" w:hAnsi="Arial"/>
        </w:rPr>
        <w:tab/>
      </w:r>
      <w:r w:rsidR="00B45360" w:rsidRPr="002814E9">
        <w:rPr>
          <w:rFonts w:ascii="Arial" w:hAnsi="Arial"/>
          <w:color w:val="FF0000"/>
        </w:rPr>
        <w:t xml:space="preserve">O prazo de vigência da contratação é de .............................. </w:t>
      </w:r>
      <w:r w:rsidR="00466914" w:rsidRPr="00402C47">
        <w:rPr>
          <w:rFonts w:ascii="Arial" w:hAnsi="Arial"/>
          <w:color w:val="FF0000"/>
        </w:rPr>
        <w:t>(dias/meses/anos) contado da divulgação no Portal Nacional de Contratações Públicas (PNCP).</w:t>
      </w:r>
    </w:p>
    <w:p w14:paraId="6A5F1501" w14:textId="5D7299CE" w:rsidR="00466914" w:rsidRPr="00C477DC" w:rsidRDefault="0056118E" w:rsidP="00C477DC">
      <w:pPr>
        <w:pStyle w:val="NormalWeb"/>
        <w:jc w:val="both"/>
        <w:rPr>
          <w:rFonts w:ascii="Arial" w:hAnsi="Arial" w:cs="Arial"/>
          <w:i/>
          <w:iCs/>
          <w:color w:val="FF0000"/>
        </w:rPr>
      </w:pPr>
      <w:r w:rsidRPr="0056118E">
        <w:rPr>
          <w:rFonts w:ascii="Arial" w:hAnsi="Arial" w:cs="Arial"/>
          <w:color w:val="000000" w:themeColor="text1"/>
        </w:rPr>
        <w:t>1.6.1</w:t>
      </w:r>
      <w:r w:rsidRPr="0035186C">
        <w:rPr>
          <w:rFonts w:ascii="Arial" w:hAnsi="Arial" w:cs="Arial"/>
          <w:color w:val="FF0000"/>
        </w:rPr>
        <w:t xml:space="preserve">. </w:t>
      </w:r>
      <w:r w:rsidRPr="0035186C">
        <w:rPr>
          <w:rFonts w:ascii="Arial" w:hAnsi="Arial" w:cs="Arial"/>
          <w:i/>
          <w:iCs/>
          <w:color w:val="FF0000"/>
        </w:rPr>
        <w:t>O prazo de vigência será automaticamente prorrogado</w:t>
      </w:r>
      <w:r>
        <w:rPr>
          <w:rFonts w:ascii="Arial" w:hAnsi="Arial" w:cs="Arial"/>
          <w:i/>
          <w:iCs/>
          <w:color w:val="FF0000"/>
        </w:rPr>
        <w:t xml:space="preserve">, </w:t>
      </w:r>
      <w:r w:rsidRPr="0056118E">
        <w:rPr>
          <w:rFonts w:ascii="Arial" w:hAnsi="Arial" w:cs="Arial"/>
          <w:i/>
          <w:iCs/>
          <w:color w:val="FF0000"/>
        </w:rPr>
        <w:t>na contratação que previr a conclusão de escopo predefinido</w:t>
      </w:r>
      <w:r w:rsidRPr="0035186C">
        <w:rPr>
          <w:rFonts w:ascii="Arial" w:hAnsi="Arial" w:cs="Arial"/>
          <w:i/>
          <w:iCs/>
          <w:color w:val="FF0000"/>
        </w:rPr>
        <w:t>, sem prejuízo da formalização adequada, quando o objeto não for concluído no período firmado acima, na forma do art. 111 da Lei nº 14.133/2021, caso em que deverá o CONTRATANTE providenciar a readequação do cronograma fixado para o Contrato, ressalvadas as providências cabíveis no caso de culpa do CONTRATADO, previstas neste instrumento.</w:t>
      </w:r>
    </w:p>
    <w:p w14:paraId="11374342" w14:textId="10834F67" w:rsidR="0033088F" w:rsidRDefault="0033088F" w:rsidP="00602F42">
      <w:pPr>
        <w:jc w:val="center"/>
        <w:rPr>
          <w:rFonts w:ascii="Arial" w:hAnsi="Arial" w:cs="Arial"/>
          <w:b/>
          <w:bCs/>
          <w:i/>
          <w:iCs/>
          <w:color w:val="FF0000"/>
          <w:sz w:val="24"/>
          <w:szCs w:val="24"/>
          <w:u w:val="single"/>
        </w:rPr>
      </w:pPr>
      <w:r w:rsidRPr="002814E9">
        <w:rPr>
          <w:rFonts w:ascii="Arial" w:hAnsi="Arial" w:cs="Arial"/>
          <w:b/>
          <w:bCs/>
          <w:i/>
          <w:iCs/>
          <w:color w:val="FF0000"/>
          <w:sz w:val="24"/>
          <w:szCs w:val="24"/>
          <w:u w:val="single"/>
        </w:rPr>
        <w:t>OU</w:t>
      </w:r>
    </w:p>
    <w:p w14:paraId="1889D48C" w14:textId="77777777" w:rsidR="00C477DC" w:rsidRPr="002814E9" w:rsidRDefault="00C477DC" w:rsidP="00602F42">
      <w:pPr>
        <w:jc w:val="center"/>
        <w:rPr>
          <w:rFonts w:ascii="Arial" w:hAnsi="Arial" w:cs="Arial"/>
          <w:b/>
          <w:bCs/>
          <w:i/>
          <w:iCs/>
          <w:color w:val="FF0000"/>
          <w:sz w:val="24"/>
          <w:szCs w:val="24"/>
          <w:u w:val="single"/>
        </w:rPr>
      </w:pPr>
    </w:p>
    <w:p w14:paraId="101BF559" w14:textId="7AABC630" w:rsidR="0033088F" w:rsidRDefault="004F7CBD" w:rsidP="00AD3C5B">
      <w:pPr>
        <w:pStyle w:val="Nvel2-Red"/>
      </w:pPr>
      <w:r w:rsidRPr="002814E9">
        <w:t>1.</w:t>
      </w:r>
      <w:r w:rsidR="00620905" w:rsidRPr="002814E9">
        <w:t>6</w:t>
      </w:r>
      <w:r w:rsidRPr="002814E9">
        <w:t>.</w:t>
      </w:r>
      <w:r w:rsidRPr="002814E9">
        <w:tab/>
      </w:r>
      <w:r w:rsidR="0033088F" w:rsidRPr="002814E9">
        <w:t xml:space="preserve">O prazo de vigência da contratação é de .............................. </w:t>
      </w:r>
      <w:r w:rsidR="00466914" w:rsidRPr="002814E9">
        <w:t>(dias/meses/anos) contado da divulgação no Portal Nacional de Contratações Públicas (PNCP), prorrogável por até 10 anos, na forma dos artigos 106 e 107 da Lei n° 14.133, de 2021.</w:t>
      </w:r>
    </w:p>
    <w:p w14:paraId="2ADF1CA5" w14:textId="77777777" w:rsidR="00C477DC" w:rsidRPr="002814E9" w:rsidRDefault="00C477DC" w:rsidP="00AD3C5B">
      <w:pPr>
        <w:pStyle w:val="Nvel2-Red"/>
      </w:pPr>
    </w:p>
    <w:p w14:paraId="1BA01DEB" w14:textId="78F5AC70" w:rsidR="0033088F" w:rsidRDefault="009F60B9" w:rsidP="008705F3">
      <w:pPr>
        <w:pStyle w:val="Nivel2"/>
        <w:rPr>
          <w:rFonts w:ascii="Arial" w:hAnsi="Arial"/>
          <w:color w:val="FF0000"/>
        </w:rPr>
      </w:pPr>
      <w:r w:rsidRPr="002814E9">
        <w:rPr>
          <w:rFonts w:ascii="Arial" w:hAnsi="Arial"/>
          <w:color w:val="FF0000"/>
        </w:rPr>
        <w:t>1.</w:t>
      </w:r>
      <w:r w:rsidR="00620905" w:rsidRPr="002814E9">
        <w:rPr>
          <w:rFonts w:ascii="Arial" w:hAnsi="Arial"/>
          <w:color w:val="FF0000"/>
        </w:rPr>
        <w:t>6</w:t>
      </w:r>
      <w:r w:rsidR="00B7210A" w:rsidRPr="002814E9">
        <w:rPr>
          <w:rFonts w:ascii="Arial" w:hAnsi="Arial"/>
          <w:color w:val="FF0000"/>
        </w:rPr>
        <w:t>.1</w:t>
      </w:r>
      <w:r w:rsidRPr="002814E9">
        <w:rPr>
          <w:rFonts w:ascii="Arial" w:hAnsi="Arial"/>
          <w:color w:val="FF0000"/>
        </w:rPr>
        <w:t>.</w:t>
      </w:r>
      <w:r w:rsidRPr="002814E9">
        <w:rPr>
          <w:rFonts w:ascii="Arial" w:hAnsi="Arial"/>
          <w:color w:val="FF0000"/>
        </w:rPr>
        <w:tab/>
      </w:r>
      <w:r w:rsidR="0033088F" w:rsidRPr="002814E9">
        <w:rPr>
          <w:rFonts w:ascii="Arial" w:hAnsi="Arial"/>
          <w:color w:val="FF0000"/>
        </w:rPr>
        <w:t xml:space="preserve">O serviço é enquadrado como continuado tendo em vista que [...], sendo a vigência plurianual mais vantajosa considerando [...] </w:t>
      </w:r>
      <w:r w:rsidR="0033088F" w:rsidRPr="002814E9">
        <w:rPr>
          <w:rFonts w:ascii="Arial" w:hAnsi="Arial"/>
          <w:b/>
          <w:bCs/>
          <w:color w:val="FF0000"/>
        </w:rPr>
        <w:t>OU</w:t>
      </w:r>
      <w:r w:rsidR="0033088F" w:rsidRPr="002814E9">
        <w:rPr>
          <w:rFonts w:ascii="Arial" w:hAnsi="Arial"/>
          <w:color w:val="FF0000"/>
        </w:rPr>
        <w:t xml:space="preserve"> [o Estudo Técnico Preliminar] </w:t>
      </w:r>
      <w:r w:rsidR="0033088F" w:rsidRPr="002814E9">
        <w:rPr>
          <w:rFonts w:ascii="Arial" w:hAnsi="Arial"/>
          <w:b/>
          <w:bCs/>
          <w:color w:val="FF0000"/>
        </w:rPr>
        <w:t>OU</w:t>
      </w:r>
      <w:r w:rsidR="0033088F" w:rsidRPr="002814E9">
        <w:rPr>
          <w:rFonts w:ascii="Arial" w:hAnsi="Arial"/>
          <w:color w:val="FF0000"/>
        </w:rPr>
        <w:t xml:space="preserve"> [os termos da Nota Técnica .../...];</w:t>
      </w:r>
      <w:r w:rsidR="008F089D" w:rsidRPr="002814E9">
        <w:rPr>
          <w:rFonts w:ascii="Arial" w:hAnsi="Arial"/>
          <w:color w:val="FF0000"/>
        </w:rPr>
        <w:t xml:space="preserve"> </w:t>
      </w:r>
    </w:p>
    <w:p w14:paraId="03E54E2F" w14:textId="0EF5208B" w:rsidR="00C477DC" w:rsidRDefault="00C477DC" w:rsidP="008705F3">
      <w:pPr>
        <w:pStyle w:val="Nivel2"/>
        <w:rPr>
          <w:rFonts w:ascii="Arial" w:hAnsi="Arial"/>
          <w:color w:val="FF0000"/>
        </w:rPr>
      </w:pPr>
    </w:p>
    <w:p w14:paraId="40F6ED58" w14:textId="77777777" w:rsidR="00C477DC" w:rsidRPr="00C477DC" w:rsidRDefault="00C477DC" w:rsidP="0048716D">
      <w:pPr>
        <w:pStyle w:val="Nvel3-R"/>
      </w:pPr>
      <w:r w:rsidRPr="00C477DC">
        <w:t>OU</w:t>
      </w:r>
    </w:p>
    <w:p w14:paraId="5BFC31DE" w14:textId="77777777" w:rsidR="00C477DC" w:rsidRPr="00C477DC" w:rsidRDefault="00C477DC" w:rsidP="0048716D">
      <w:pPr>
        <w:pStyle w:val="Nvel3-R"/>
      </w:pPr>
    </w:p>
    <w:p w14:paraId="7511F6E0" w14:textId="6FB53DAB" w:rsidR="00C477DC" w:rsidRPr="00C477DC" w:rsidRDefault="00C477DC" w:rsidP="00C477DC">
      <w:pPr>
        <w:pStyle w:val="western"/>
        <w:spacing w:before="79" w:beforeAutospacing="0" w:after="0" w:line="360" w:lineRule="auto"/>
        <w:jc w:val="both"/>
        <w:rPr>
          <w:rFonts w:ascii="Arial" w:eastAsia="Arial" w:hAnsi="Arial" w:cs="Arial"/>
          <w:color w:val="FF0000"/>
        </w:rPr>
      </w:pPr>
      <w:r w:rsidRPr="00C477DC">
        <w:rPr>
          <w:rFonts w:ascii="Arial" w:eastAsia="Arial" w:hAnsi="Arial" w:cs="Arial"/>
          <w:color w:val="FF0000"/>
        </w:rPr>
        <w:t>1.7. Os contratos terão eficácia a partir de sua assinatura e deverão ser publicados nos prazos previstos nos incisos I e II do caput do artigo 94 da NLLC, sob pena de nulidade</w:t>
      </w:r>
    </w:p>
    <w:p w14:paraId="4D38D86D" w14:textId="77777777" w:rsidR="00C477DC" w:rsidRDefault="00C477DC" w:rsidP="00C477DC">
      <w:pPr>
        <w:pStyle w:val="western"/>
        <w:spacing w:before="79" w:beforeAutospacing="0" w:after="0" w:line="360" w:lineRule="auto"/>
        <w:rPr>
          <w:rFonts w:ascii="Arial" w:eastAsia="MS Mincho" w:hAnsi="Arial" w:cs="Arial"/>
          <w:b/>
          <w:bCs/>
          <w:color w:val="FF0000"/>
        </w:rPr>
      </w:pPr>
    </w:p>
    <w:tbl>
      <w:tblPr>
        <w:tblStyle w:val="Tabelacomgrade1"/>
        <w:tblW w:w="0" w:type="auto"/>
        <w:tblInd w:w="-289" w:type="dxa"/>
        <w:tblLook w:val="04A0" w:firstRow="1" w:lastRow="0" w:firstColumn="1" w:lastColumn="0" w:noHBand="0" w:noVBand="1"/>
      </w:tblPr>
      <w:tblGrid>
        <w:gridCol w:w="1359"/>
        <w:gridCol w:w="7424"/>
      </w:tblGrid>
      <w:tr w:rsidR="00C477DC" w14:paraId="08DCDB9B" w14:textId="77777777" w:rsidTr="00C477DC">
        <w:trPr>
          <w:trHeight w:val="385"/>
        </w:trPr>
        <w:tc>
          <w:tcPr>
            <w:tcW w:w="8783" w:type="dxa"/>
            <w:gridSpan w:val="2"/>
            <w:tcBorders>
              <w:top w:val="single" w:sz="4" w:space="0" w:color="auto"/>
              <w:left w:val="single" w:sz="4" w:space="0" w:color="auto"/>
              <w:bottom w:val="single" w:sz="4" w:space="0" w:color="auto"/>
              <w:right w:val="single" w:sz="4" w:space="0" w:color="auto"/>
            </w:tcBorders>
            <w:hideMark/>
          </w:tcPr>
          <w:p w14:paraId="18D39A8D" w14:textId="77777777" w:rsidR="00C477DC" w:rsidRDefault="00C477DC">
            <w:pPr>
              <w:keepNext/>
              <w:keepLines/>
              <w:tabs>
                <w:tab w:val="left" w:pos="567"/>
              </w:tabs>
              <w:spacing w:before="240" w:after="120" w:line="276" w:lineRule="auto"/>
              <w:jc w:val="both"/>
              <w:outlineLvl w:val="0"/>
              <w:rPr>
                <w:rFonts w:ascii="Arial" w:eastAsia="MS Mincho" w:hAnsi="Arial" w:cs="Arial"/>
                <w:b/>
                <w:bCs/>
                <w:color w:val="FF0000"/>
                <w:sz w:val="24"/>
                <w:szCs w:val="24"/>
              </w:rPr>
            </w:pPr>
            <w:r>
              <w:rPr>
                <w:rFonts w:ascii="Arial" w:hAnsi="Arial" w:cs="Arial"/>
                <w:b/>
                <w:bCs/>
                <w:color w:val="FF0000"/>
                <w:sz w:val="24"/>
                <w:szCs w:val="24"/>
              </w:rPr>
              <w:lastRenderedPageBreak/>
              <w:t>Nota explicativa</w:t>
            </w:r>
          </w:p>
        </w:tc>
      </w:tr>
      <w:tr w:rsidR="00C477DC" w14:paraId="3F6D5DAB" w14:textId="77777777" w:rsidTr="00C477DC">
        <w:tc>
          <w:tcPr>
            <w:tcW w:w="1359" w:type="dxa"/>
            <w:tcBorders>
              <w:top w:val="single" w:sz="4" w:space="0" w:color="auto"/>
              <w:left w:val="single" w:sz="4" w:space="0" w:color="auto"/>
              <w:bottom w:val="single" w:sz="4" w:space="0" w:color="auto"/>
              <w:right w:val="single" w:sz="4" w:space="0" w:color="auto"/>
            </w:tcBorders>
          </w:tcPr>
          <w:p w14:paraId="1BE18E9F" w14:textId="77777777" w:rsidR="00C477DC" w:rsidRDefault="00C477DC">
            <w:pPr>
              <w:keepNext/>
              <w:keepLines/>
              <w:tabs>
                <w:tab w:val="left" w:pos="567"/>
              </w:tabs>
              <w:spacing w:before="240" w:after="120" w:line="276" w:lineRule="auto"/>
              <w:jc w:val="center"/>
              <w:outlineLvl w:val="0"/>
              <w:rPr>
                <w:rFonts w:ascii="Arial" w:hAnsi="Arial" w:cs="Arial"/>
                <w:b/>
                <w:bCs/>
                <w:color w:val="FF0000"/>
                <w:sz w:val="24"/>
                <w:szCs w:val="24"/>
              </w:rPr>
            </w:pPr>
          </w:p>
        </w:tc>
        <w:tc>
          <w:tcPr>
            <w:tcW w:w="7424" w:type="dxa"/>
            <w:tcBorders>
              <w:top w:val="single" w:sz="4" w:space="0" w:color="auto"/>
              <w:left w:val="single" w:sz="4" w:space="0" w:color="auto"/>
              <w:bottom w:val="single" w:sz="4" w:space="0" w:color="auto"/>
              <w:right w:val="single" w:sz="4" w:space="0" w:color="auto"/>
            </w:tcBorders>
            <w:vAlign w:val="center"/>
            <w:hideMark/>
          </w:tcPr>
          <w:p w14:paraId="37291DEA" w14:textId="77777777" w:rsidR="00C477DC" w:rsidRDefault="00C477DC">
            <w:pPr>
              <w:spacing w:line="276" w:lineRule="auto"/>
              <w:jc w:val="both"/>
              <w:rPr>
                <w:rFonts w:ascii="Arial" w:hAnsi="Arial" w:cs="Arial"/>
                <w:b/>
                <w:bCs/>
                <w:color w:val="FF0000"/>
                <w:sz w:val="24"/>
                <w:szCs w:val="24"/>
              </w:rPr>
            </w:pPr>
            <w:r>
              <w:rPr>
                <w:rFonts w:ascii="Arial" w:hAnsi="Arial" w:cs="Arial"/>
                <w:b/>
                <w:bCs/>
                <w:color w:val="FF0000"/>
                <w:sz w:val="24"/>
                <w:szCs w:val="24"/>
              </w:rPr>
              <w:t>O art. 94, §1º, da Lei nº 14.133/2021 traz essa previsão em casos de urgência</w:t>
            </w:r>
          </w:p>
        </w:tc>
      </w:tr>
    </w:tbl>
    <w:p w14:paraId="61AF43C8" w14:textId="77777777" w:rsidR="00C477DC" w:rsidRDefault="00C477DC" w:rsidP="00C477DC">
      <w:pPr>
        <w:spacing w:before="120" w:after="120" w:line="276" w:lineRule="auto"/>
        <w:jc w:val="both"/>
        <w:rPr>
          <w:rFonts w:ascii="Arial" w:eastAsia="Arial" w:hAnsi="Arial" w:cs="Arial"/>
          <w:color w:val="000000"/>
          <w:sz w:val="24"/>
          <w:szCs w:val="24"/>
        </w:rPr>
      </w:pPr>
    </w:p>
    <w:p w14:paraId="1BC8479E" w14:textId="6EA9C1FF" w:rsidR="00C477DC" w:rsidRDefault="00C477DC" w:rsidP="00C477DC">
      <w:pPr>
        <w:pStyle w:val="Nivel2"/>
        <w:rPr>
          <w:rFonts w:ascii="Arial" w:hAnsi="Arial"/>
        </w:rPr>
      </w:pPr>
      <w:r>
        <w:rPr>
          <w:rFonts w:ascii="Arial" w:hAnsi="Arial"/>
        </w:rPr>
        <w:t>1.8.O contrato oferecerá maior detalhamento das regras que serão aplicadas em relação à vigência da contratação.</w:t>
      </w:r>
    </w:p>
    <w:p w14:paraId="062E2798" w14:textId="77777777" w:rsidR="005E6894" w:rsidRPr="002814E9" w:rsidRDefault="005E6894" w:rsidP="008705F3">
      <w:pPr>
        <w:pStyle w:val="Nivel2"/>
        <w:rPr>
          <w:rFonts w:ascii="Arial" w:hAnsi="Arial"/>
          <w:color w:val="FF0000"/>
        </w:rPr>
      </w:pPr>
    </w:p>
    <w:tbl>
      <w:tblPr>
        <w:tblStyle w:val="Tabelacomgrade1"/>
        <w:tblW w:w="0" w:type="auto"/>
        <w:tblInd w:w="-289" w:type="dxa"/>
        <w:tblLook w:val="04A0" w:firstRow="1" w:lastRow="0" w:firstColumn="1" w:lastColumn="0" w:noHBand="0" w:noVBand="1"/>
      </w:tblPr>
      <w:tblGrid>
        <w:gridCol w:w="1383"/>
        <w:gridCol w:w="7400"/>
      </w:tblGrid>
      <w:tr w:rsidR="005E6894" w:rsidRPr="002814E9" w14:paraId="794516AC" w14:textId="77777777" w:rsidTr="002B606C">
        <w:trPr>
          <w:trHeight w:val="385"/>
        </w:trPr>
        <w:tc>
          <w:tcPr>
            <w:tcW w:w="9066" w:type="dxa"/>
            <w:gridSpan w:val="2"/>
          </w:tcPr>
          <w:p w14:paraId="313FD7C3" w14:textId="77777777" w:rsidR="005E6894" w:rsidRPr="002814E9" w:rsidRDefault="005E6894" w:rsidP="002B606C">
            <w:pPr>
              <w:keepNext/>
              <w:keepLines/>
              <w:tabs>
                <w:tab w:val="left" w:pos="567"/>
              </w:tabs>
              <w:spacing w:before="240" w:after="120" w:line="276" w:lineRule="auto"/>
              <w:jc w:val="both"/>
              <w:outlineLvl w:val="0"/>
              <w:rPr>
                <w:rFonts w:ascii="Arial" w:eastAsia="MS Gothic" w:hAnsi="Arial" w:cs="Arial"/>
                <w:b/>
                <w:bCs/>
                <w:sz w:val="24"/>
                <w:szCs w:val="24"/>
              </w:rPr>
            </w:pPr>
            <w:bookmarkStart w:id="0" w:name="_Hlk178594012"/>
            <w:r w:rsidRPr="002814E9">
              <w:rPr>
                <w:rFonts w:ascii="Arial" w:eastAsia="MS Gothic" w:hAnsi="Arial" w:cs="Arial"/>
                <w:b/>
                <w:bCs/>
                <w:sz w:val="24"/>
                <w:szCs w:val="24"/>
              </w:rPr>
              <w:t xml:space="preserve">Notas explicativas </w:t>
            </w:r>
          </w:p>
        </w:tc>
      </w:tr>
      <w:tr w:rsidR="005E6894" w:rsidRPr="002814E9" w14:paraId="48427B13" w14:textId="77777777" w:rsidTr="002B606C">
        <w:tc>
          <w:tcPr>
            <w:tcW w:w="1386" w:type="dxa"/>
          </w:tcPr>
          <w:p w14:paraId="6A83C595" w14:textId="1685E05F" w:rsidR="005E6894" w:rsidRPr="002814E9" w:rsidRDefault="005E6894" w:rsidP="002B606C">
            <w:pPr>
              <w:keepNext/>
              <w:keepLines/>
              <w:tabs>
                <w:tab w:val="left" w:pos="567"/>
              </w:tabs>
              <w:spacing w:before="240" w:after="120" w:line="276" w:lineRule="auto"/>
              <w:jc w:val="center"/>
              <w:outlineLvl w:val="0"/>
              <w:rPr>
                <w:rFonts w:ascii="Arial" w:eastAsia="MS Gothic" w:hAnsi="Arial" w:cs="Arial"/>
                <w:b/>
                <w:bCs/>
                <w:sz w:val="24"/>
                <w:szCs w:val="24"/>
              </w:rPr>
            </w:pPr>
            <w:r w:rsidRPr="002814E9">
              <w:rPr>
                <w:rFonts w:ascii="Arial" w:eastAsia="MS Gothic" w:hAnsi="Arial" w:cs="Arial"/>
                <w:b/>
                <w:bCs/>
                <w:sz w:val="24"/>
                <w:szCs w:val="24"/>
              </w:rPr>
              <w:t>Sobre as cláusulas 1.4</w:t>
            </w:r>
          </w:p>
          <w:p w14:paraId="5C3FE422" w14:textId="24DE172D" w:rsidR="005E6894" w:rsidRPr="002814E9" w:rsidRDefault="005E6894" w:rsidP="002B606C">
            <w:pPr>
              <w:keepNext/>
              <w:keepLines/>
              <w:tabs>
                <w:tab w:val="left" w:pos="567"/>
              </w:tabs>
              <w:spacing w:before="240" w:after="120" w:line="276" w:lineRule="auto"/>
              <w:jc w:val="center"/>
              <w:outlineLvl w:val="0"/>
              <w:rPr>
                <w:rFonts w:ascii="Arial" w:eastAsia="MS Gothic" w:hAnsi="Arial" w:cs="Arial"/>
                <w:b/>
                <w:bCs/>
                <w:sz w:val="24"/>
                <w:szCs w:val="24"/>
              </w:rPr>
            </w:pPr>
          </w:p>
        </w:tc>
        <w:tc>
          <w:tcPr>
            <w:tcW w:w="7680" w:type="dxa"/>
            <w:vAlign w:val="center"/>
          </w:tcPr>
          <w:p w14:paraId="1F4F8232" w14:textId="6B472EDF" w:rsidR="005E6894" w:rsidRPr="002814E9" w:rsidRDefault="005E473C" w:rsidP="002B606C">
            <w:pPr>
              <w:spacing w:line="276" w:lineRule="auto"/>
              <w:jc w:val="both"/>
              <w:rPr>
                <w:rFonts w:ascii="Arial" w:eastAsia="MS Mincho" w:hAnsi="Arial" w:cs="Arial"/>
                <w:i/>
                <w:iCs/>
                <w:sz w:val="24"/>
                <w:szCs w:val="24"/>
                <w:highlight w:val="yellow"/>
              </w:rPr>
            </w:pPr>
            <w:r w:rsidRPr="002814E9">
              <w:rPr>
                <w:rFonts w:ascii="Arial" w:hAnsi="Arial" w:cs="Arial"/>
                <w:i/>
                <w:iCs/>
                <w:sz w:val="24"/>
                <w:szCs w:val="24"/>
              </w:rPr>
              <w:t>O art. 94 da Lei nº 14.133/2021 condiciona a eficácia dos contratos e aditivos à divulgação respectiva no PNCP.</w:t>
            </w:r>
          </w:p>
        </w:tc>
      </w:tr>
      <w:bookmarkEnd w:id="0"/>
    </w:tbl>
    <w:p w14:paraId="41FD6606" w14:textId="77777777" w:rsidR="005E6894" w:rsidRPr="002814E9" w:rsidRDefault="005E6894" w:rsidP="008705F3">
      <w:pPr>
        <w:pStyle w:val="Nivel2"/>
        <w:rPr>
          <w:rFonts w:ascii="Arial" w:hAnsi="Arial"/>
          <w:color w:val="FF0000"/>
        </w:rPr>
      </w:pPr>
    </w:p>
    <w:tbl>
      <w:tblPr>
        <w:tblStyle w:val="Tabelacomgrade1"/>
        <w:tblW w:w="0" w:type="auto"/>
        <w:tblInd w:w="-289" w:type="dxa"/>
        <w:tblLook w:val="04A0" w:firstRow="1" w:lastRow="0" w:firstColumn="1" w:lastColumn="0" w:noHBand="0" w:noVBand="1"/>
      </w:tblPr>
      <w:tblGrid>
        <w:gridCol w:w="1329"/>
        <w:gridCol w:w="7454"/>
      </w:tblGrid>
      <w:tr w:rsidR="00AF252B" w:rsidRPr="002814E9" w14:paraId="7FD61B64" w14:textId="77777777" w:rsidTr="00832A35">
        <w:trPr>
          <w:trHeight w:val="385"/>
        </w:trPr>
        <w:tc>
          <w:tcPr>
            <w:tcW w:w="8783" w:type="dxa"/>
            <w:gridSpan w:val="2"/>
          </w:tcPr>
          <w:p w14:paraId="4778C97A" w14:textId="77777777" w:rsidR="00AF252B" w:rsidRPr="002814E9" w:rsidRDefault="00AF252B" w:rsidP="00A76BED">
            <w:pPr>
              <w:keepNext/>
              <w:keepLines/>
              <w:tabs>
                <w:tab w:val="left" w:pos="567"/>
              </w:tabs>
              <w:spacing w:before="240" w:after="120" w:line="276" w:lineRule="auto"/>
              <w:jc w:val="both"/>
              <w:outlineLvl w:val="0"/>
              <w:rPr>
                <w:rFonts w:ascii="Arial" w:eastAsia="MS Gothic" w:hAnsi="Arial" w:cs="Arial"/>
                <w:b/>
                <w:bCs/>
                <w:sz w:val="24"/>
                <w:szCs w:val="24"/>
              </w:rPr>
            </w:pPr>
            <w:r w:rsidRPr="002814E9">
              <w:rPr>
                <w:rFonts w:ascii="Arial" w:eastAsia="MS Gothic" w:hAnsi="Arial" w:cs="Arial"/>
                <w:b/>
                <w:bCs/>
                <w:sz w:val="24"/>
                <w:szCs w:val="24"/>
              </w:rPr>
              <w:lastRenderedPageBreak/>
              <w:t xml:space="preserve">Notas explicativas </w:t>
            </w:r>
          </w:p>
        </w:tc>
      </w:tr>
      <w:tr w:rsidR="00AF252B" w:rsidRPr="002814E9" w14:paraId="667DB00D" w14:textId="77777777" w:rsidTr="00832A35">
        <w:tc>
          <w:tcPr>
            <w:tcW w:w="1329" w:type="dxa"/>
          </w:tcPr>
          <w:p w14:paraId="53E5D5DF" w14:textId="77777777" w:rsidR="00AF252B" w:rsidRPr="002814E9" w:rsidRDefault="00AF252B" w:rsidP="00A76BED">
            <w:pPr>
              <w:keepNext/>
              <w:keepLines/>
              <w:tabs>
                <w:tab w:val="left" w:pos="567"/>
              </w:tabs>
              <w:spacing w:before="240" w:after="120" w:line="276" w:lineRule="auto"/>
              <w:jc w:val="center"/>
              <w:outlineLvl w:val="0"/>
              <w:rPr>
                <w:rFonts w:ascii="Arial" w:eastAsia="MS Gothic" w:hAnsi="Arial" w:cs="Arial"/>
                <w:b/>
                <w:bCs/>
                <w:sz w:val="24"/>
                <w:szCs w:val="24"/>
              </w:rPr>
            </w:pPr>
          </w:p>
        </w:tc>
        <w:tc>
          <w:tcPr>
            <w:tcW w:w="7454" w:type="dxa"/>
            <w:vAlign w:val="center"/>
          </w:tcPr>
          <w:p w14:paraId="334AA04F" w14:textId="77777777" w:rsidR="00AF252B" w:rsidRPr="002814E9" w:rsidRDefault="00AF252B" w:rsidP="00AF252B">
            <w:pPr>
              <w:pStyle w:val="Nivel2"/>
              <w:rPr>
                <w:rFonts w:ascii="Arial" w:hAnsi="Arial"/>
                <w:color w:val="FF0000"/>
              </w:rPr>
            </w:pPr>
            <w:r w:rsidRPr="002814E9">
              <w:rPr>
                <w:rFonts w:ascii="Arial" w:hAnsi="Arial"/>
                <w:color w:val="FF0000"/>
              </w:rPr>
              <w:t>Nos casos de contratação utilizando o Sistema de Registros de Preços, deverão constar ainda os seguintes itens no presente termo de referência, conforme consta do art. 73, §1º, do Decreto Municipal n°3.884/2024</w:t>
            </w:r>
          </w:p>
          <w:p w14:paraId="50F4B770" w14:textId="77777777" w:rsidR="00AF252B" w:rsidRPr="002814E9" w:rsidRDefault="00AF252B" w:rsidP="00A76BED">
            <w:pPr>
              <w:pStyle w:val="Corpodetexto"/>
              <w:jc w:val="both"/>
              <w:rPr>
                <w:rFonts w:ascii="Arial" w:hAnsi="Arial" w:cs="Arial"/>
                <w:color w:val="FF0000"/>
                <w:sz w:val="24"/>
              </w:rPr>
            </w:pPr>
          </w:p>
          <w:p w14:paraId="572E1B21" w14:textId="77777777" w:rsidR="00AF252B" w:rsidRPr="002814E9" w:rsidRDefault="00AF252B" w:rsidP="00A76BED">
            <w:pPr>
              <w:pStyle w:val="Corpodetexto"/>
              <w:ind w:left="1134" w:hanging="283"/>
              <w:jc w:val="both"/>
              <w:rPr>
                <w:rFonts w:ascii="Arial" w:eastAsia="Arial" w:hAnsi="Arial" w:cs="Arial"/>
                <w:color w:val="FF0000"/>
                <w:sz w:val="24"/>
              </w:rPr>
            </w:pPr>
            <w:r w:rsidRPr="002814E9">
              <w:rPr>
                <w:rFonts w:ascii="Arial" w:eastAsia="Arial" w:hAnsi="Arial" w:cs="Arial"/>
                <w:color w:val="FF0000"/>
                <w:sz w:val="24"/>
              </w:rPr>
              <w:t xml:space="preserve">I- </w:t>
            </w:r>
            <w:proofErr w:type="gramStart"/>
            <w:r w:rsidRPr="002814E9">
              <w:rPr>
                <w:rFonts w:ascii="Arial" w:eastAsia="Arial" w:hAnsi="Arial" w:cs="Arial"/>
                <w:color w:val="FF0000"/>
                <w:sz w:val="24"/>
              </w:rPr>
              <w:t>justificativa</w:t>
            </w:r>
            <w:proofErr w:type="gramEnd"/>
            <w:r w:rsidRPr="002814E9">
              <w:rPr>
                <w:rFonts w:ascii="Arial" w:eastAsia="Arial" w:hAnsi="Arial" w:cs="Arial"/>
                <w:color w:val="FF0000"/>
                <w:sz w:val="24"/>
              </w:rPr>
              <w:t xml:space="preserve"> para escolha do sistema de registro de preços, informando o dispositivo legal no qual o caso específico se enquadra; </w:t>
            </w:r>
          </w:p>
          <w:p w14:paraId="1ED399DB" w14:textId="77777777" w:rsidR="00AF252B" w:rsidRPr="002814E9" w:rsidRDefault="00AF252B" w:rsidP="00A76BED">
            <w:pPr>
              <w:pStyle w:val="Corpodetexto"/>
              <w:ind w:left="1134" w:hanging="283"/>
              <w:jc w:val="both"/>
              <w:rPr>
                <w:rFonts w:ascii="Arial" w:eastAsia="Arial" w:hAnsi="Arial" w:cs="Arial"/>
                <w:color w:val="FF0000"/>
                <w:sz w:val="24"/>
              </w:rPr>
            </w:pPr>
          </w:p>
          <w:p w14:paraId="36C22A5F" w14:textId="77777777" w:rsidR="00AF252B" w:rsidRPr="002814E9" w:rsidRDefault="00AF252B" w:rsidP="00A76BED">
            <w:pPr>
              <w:pStyle w:val="Corpodetexto"/>
              <w:ind w:left="1134" w:hanging="283"/>
              <w:jc w:val="both"/>
              <w:rPr>
                <w:rFonts w:ascii="Arial" w:eastAsia="Arial" w:hAnsi="Arial" w:cs="Arial"/>
                <w:color w:val="FF0000"/>
                <w:sz w:val="24"/>
              </w:rPr>
            </w:pPr>
            <w:r w:rsidRPr="002814E9">
              <w:rPr>
                <w:rFonts w:ascii="Arial" w:eastAsia="Arial" w:hAnsi="Arial" w:cs="Arial"/>
                <w:color w:val="FF0000"/>
                <w:sz w:val="24"/>
              </w:rPr>
              <w:t xml:space="preserve">II- </w:t>
            </w:r>
            <w:proofErr w:type="gramStart"/>
            <w:r w:rsidRPr="002814E9">
              <w:rPr>
                <w:rFonts w:ascii="Arial" w:eastAsia="Arial" w:hAnsi="Arial" w:cs="Arial"/>
                <w:color w:val="FF0000"/>
                <w:sz w:val="24"/>
              </w:rPr>
              <w:t>indicação</w:t>
            </w:r>
            <w:proofErr w:type="gramEnd"/>
            <w:r w:rsidRPr="002814E9">
              <w:rPr>
                <w:rFonts w:ascii="Arial" w:eastAsia="Arial" w:hAnsi="Arial" w:cs="Arial"/>
                <w:color w:val="FF0000"/>
                <w:sz w:val="24"/>
              </w:rPr>
              <w:t xml:space="preserve"> do órgão ou entidade gerenciador da ata;</w:t>
            </w:r>
          </w:p>
          <w:p w14:paraId="51E040BF" w14:textId="77777777" w:rsidR="00AF252B" w:rsidRPr="002814E9" w:rsidRDefault="00AF252B" w:rsidP="00A76BED">
            <w:pPr>
              <w:pStyle w:val="Corpodetexto"/>
              <w:ind w:left="1134" w:hanging="283"/>
              <w:jc w:val="both"/>
              <w:rPr>
                <w:rFonts w:ascii="Arial" w:eastAsia="Arial" w:hAnsi="Arial" w:cs="Arial"/>
                <w:color w:val="FF0000"/>
                <w:sz w:val="24"/>
              </w:rPr>
            </w:pPr>
          </w:p>
          <w:p w14:paraId="2320CF1B" w14:textId="77777777" w:rsidR="00AF252B" w:rsidRPr="002814E9" w:rsidRDefault="00AF252B" w:rsidP="00A76BED">
            <w:pPr>
              <w:pStyle w:val="Corpodetexto"/>
              <w:ind w:left="1134" w:hanging="283"/>
              <w:jc w:val="both"/>
              <w:rPr>
                <w:rFonts w:ascii="Arial" w:eastAsia="Arial" w:hAnsi="Arial" w:cs="Arial"/>
                <w:color w:val="FF0000"/>
                <w:sz w:val="24"/>
              </w:rPr>
            </w:pPr>
            <w:r w:rsidRPr="002814E9">
              <w:rPr>
                <w:rFonts w:ascii="Arial" w:eastAsia="Arial" w:hAnsi="Arial" w:cs="Arial"/>
                <w:color w:val="FF0000"/>
                <w:sz w:val="24"/>
              </w:rPr>
              <w:t xml:space="preserve">III- indicação dos órgãos ou entidades participantes da ata; </w:t>
            </w:r>
          </w:p>
          <w:p w14:paraId="3CB611FB" w14:textId="77777777" w:rsidR="00AF252B" w:rsidRPr="002814E9" w:rsidRDefault="00AF252B" w:rsidP="00A76BED">
            <w:pPr>
              <w:pStyle w:val="Corpodetexto"/>
              <w:ind w:left="1134" w:hanging="283"/>
              <w:jc w:val="both"/>
              <w:rPr>
                <w:rFonts w:ascii="Arial" w:eastAsia="Arial" w:hAnsi="Arial" w:cs="Arial"/>
                <w:color w:val="FF0000"/>
                <w:sz w:val="24"/>
              </w:rPr>
            </w:pPr>
          </w:p>
          <w:p w14:paraId="2FDC957D" w14:textId="77777777" w:rsidR="00AF252B" w:rsidRPr="002814E9" w:rsidRDefault="00AF252B" w:rsidP="00A76BED">
            <w:pPr>
              <w:pStyle w:val="Corpodetexto"/>
              <w:ind w:left="1134" w:hanging="283"/>
              <w:jc w:val="both"/>
              <w:rPr>
                <w:rFonts w:ascii="Arial" w:eastAsia="Arial" w:hAnsi="Arial" w:cs="Arial"/>
                <w:color w:val="FF0000"/>
                <w:sz w:val="24"/>
              </w:rPr>
            </w:pPr>
            <w:r w:rsidRPr="002814E9">
              <w:rPr>
                <w:rFonts w:ascii="Arial" w:eastAsia="Arial" w:hAnsi="Arial" w:cs="Arial"/>
                <w:color w:val="FF0000"/>
                <w:sz w:val="24"/>
              </w:rPr>
              <w:t xml:space="preserve">IV- </w:t>
            </w:r>
            <w:proofErr w:type="gramStart"/>
            <w:r w:rsidRPr="002814E9">
              <w:rPr>
                <w:rFonts w:ascii="Arial" w:eastAsia="Arial" w:hAnsi="Arial" w:cs="Arial"/>
                <w:color w:val="FF0000"/>
                <w:sz w:val="24"/>
              </w:rPr>
              <w:t>prazo</w:t>
            </w:r>
            <w:proofErr w:type="gramEnd"/>
            <w:r w:rsidRPr="002814E9">
              <w:rPr>
                <w:rFonts w:ascii="Arial" w:eastAsia="Arial" w:hAnsi="Arial" w:cs="Arial"/>
                <w:color w:val="FF0000"/>
                <w:sz w:val="24"/>
              </w:rPr>
              <w:t xml:space="preserve"> para assinatura da ata; </w:t>
            </w:r>
          </w:p>
          <w:p w14:paraId="3C5FA4F1" w14:textId="77777777" w:rsidR="00AF252B" w:rsidRPr="002814E9" w:rsidRDefault="00AF252B" w:rsidP="00A76BED">
            <w:pPr>
              <w:pStyle w:val="Corpodetexto"/>
              <w:ind w:left="1134" w:hanging="283"/>
              <w:jc w:val="both"/>
              <w:rPr>
                <w:rFonts w:ascii="Arial" w:eastAsia="Arial" w:hAnsi="Arial" w:cs="Arial"/>
                <w:color w:val="FF0000"/>
                <w:sz w:val="24"/>
              </w:rPr>
            </w:pPr>
          </w:p>
          <w:p w14:paraId="3C4784CC" w14:textId="77777777" w:rsidR="00AF252B" w:rsidRPr="002814E9" w:rsidRDefault="00AF252B" w:rsidP="00A76BED">
            <w:pPr>
              <w:pStyle w:val="Corpodetexto"/>
              <w:ind w:left="1134" w:hanging="283"/>
              <w:jc w:val="both"/>
              <w:rPr>
                <w:rFonts w:ascii="Arial" w:eastAsia="Arial" w:hAnsi="Arial" w:cs="Arial"/>
                <w:color w:val="FF0000"/>
                <w:sz w:val="24"/>
              </w:rPr>
            </w:pPr>
            <w:r w:rsidRPr="002814E9">
              <w:rPr>
                <w:rFonts w:ascii="Arial" w:eastAsia="Arial" w:hAnsi="Arial" w:cs="Arial"/>
                <w:color w:val="FF0000"/>
                <w:sz w:val="24"/>
              </w:rPr>
              <w:t xml:space="preserve">V- </w:t>
            </w:r>
            <w:proofErr w:type="gramStart"/>
            <w:r w:rsidRPr="002814E9">
              <w:rPr>
                <w:rFonts w:ascii="Arial" w:eastAsia="Arial" w:hAnsi="Arial" w:cs="Arial"/>
                <w:color w:val="FF0000"/>
                <w:sz w:val="24"/>
              </w:rPr>
              <w:t>prazo</w:t>
            </w:r>
            <w:proofErr w:type="gramEnd"/>
            <w:r w:rsidRPr="002814E9">
              <w:rPr>
                <w:rFonts w:ascii="Arial" w:eastAsia="Arial" w:hAnsi="Arial" w:cs="Arial"/>
                <w:color w:val="FF0000"/>
                <w:sz w:val="24"/>
              </w:rPr>
              <w:t xml:space="preserve"> de vigência da ata e sua possibilidade de prorrogação;</w:t>
            </w:r>
          </w:p>
          <w:p w14:paraId="1EBE5862" w14:textId="77777777" w:rsidR="00AF252B" w:rsidRPr="002814E9" w:rsidRDefault="00AF252B" w:rsidP="00A76BED">
            <w:pPr>
              <w:pStyle w:val="Corpodetexto"/>
              <w:ind w:left="1134" w:hanging="283"/>
              <w:jc w:val="both"/>
              <w:rPr>
                <w:rFonts w:ascii="Arial" w:eastAsia="Arial" w:hAnsi="Arial" w:cs="Arial"/>
                <w:color w:val="FF0000"/>
                <w:sz w:val="24"/>
              </w:rPr>
            </w:pPr>
          </w:p>
          <w:p w14:paraId="07516C04" w14:textId="77777777" w:rsidR="00AF252B" w:rsidRPr="002814E9" w:rsidRDefault="00AF252B" w:rsidP="00A76BED">
            <w:pPr>
              <w:pStyle w:val="Corpodetexto"/>
              <w:ind w:left="1134" w:hanging="283"/>
              <w:jc w:val="both"/>
              <w:rPr>
                <w:rFonts w:ascii="Arial" w:eastAsia="Arial" w:hAnsi="Arial" w:cs="Arial"/>
                <w:color w:val="FF0000"/>
                <w:sz w:val="24"/>
              </w:rPr>
            </w:pPr>
            <w:r w:rsidRPr="002814E9">
              <w:rPr>
                <w:rFonts w:ascii="Arial" w:eastAsia="Arial" w:hAnsi="Arial" w:cs="Arial"/>
                <w:color w:val="FF0000"/>
                <w:sz w:val="24"/>
              </w:rPr>
              <w:t xml:space="preserve">VI- </w:t>
            </w:r>
            <w:proofErr w:type="gramStart"/>
            <w:r w:rsidRPr="002814E9">
              <w:rPr>
                <w:rFonts w:ascii="Arial" w:eastAsia="Arial" w:hAnsi="Arial" w:cs="Arial"/>
                <w:color w:val="FF0000"/>
                <w:sz w:val="24"/>
              </w:rPr>
              <w:t>previsão</w:t>
            </w:r>
            <w:proofErr w:type="gramEnd"/>
            <w:r w:rsidRPr="002814E9">
              <w:rPr>
                <w:rFonts w:ascii="Arial" w:eastAsia="Arial" w:hAnsi="Arial" w:cs="Arial"/>
                <w:color w:val="FF0000"/>
                <w:sz w:val="24"/>
              </w:rPr>
              <w:t xml:space="preserve"> e justificativa da possibilidade de adesão por órgãos e entidades não participantes, bem como as condições para esta adesão, exceto quando corresponderem àquelas previstas em instrumentos padronizados a serem utilizados na licitação, hipótese em que deverão ser descritas apenas as condições específicas relativas ao caso concreto;</w:t>
            </w:r>
          </w:p>
          <w:p w14:paraId="59A982B5" w14:textId="77777777" w:rsidR="00AF252B" w:rsidRPr="002814E9" w:rsidRDefault="00AF252B" w:rsidP="00A76BED">
            <w:pPr>
              <w:pStyle w:val="Corpodetexto"/>
              <w:ind w:left="1134" w:hanging="283"/>
              <w:jc w:val="both"/>
              <w:rPr>
                <w:rFonts w:ascii="Arial" w:eastAsia="Arial" w:hAnsi="Arial" w:cs="Arial"/>
                <w:color w:val="FF0000"/>
                <w:sz w:val="24"/>
              </w:rPr>
            </w:pPr>
          </w:p>
          <w:p w14:paraId="57084EDE" w14:textId="77777777" w:rsidR="00AF252B" w:rsidRPr="002814E9" w:rsidRDefault="00AF252B" w:rsidP="00A76BED">
            <w:pPr>
              <w:pStyle w:val="Corpodetexto"/>
              <w:ind w:left="1134" w:hanging="283"/>
              <w:jc w:val="both"/>
              <w:rPr>
                <w:rFonts w:ascii="Arial" w:eastAsia="Arial" w:hAnsi="Arial" w:cs="Arial"/>
                <w:color w:val="FF0000"/>
                <w:sz w:val="24"/>
              </w:rPr>
            </w:pPr>
            <w:r w:rsidRPr="002814E9">
              <w:rPr>
                <w:rFonts w:ascii="Arial" w:eastAsia="Arial" w:hAnsi="Arial" w:cs="Arial"/>
                <w:color w:val="FF0000"/>
                <w:sz w:val="24"/>
              </w:rPr>
              <w:t>VII- obrigações do órgão gerenciador da ata, exceto quando corresponderem àquelas previstas em instrumentos padronizados a serem utilizados na licitação, hipótese em que deverão ser descritas apenas as obrigações específicas relativas ao objeto pretendido; e</w:t>
            </w:r>
          </w:p>
          <w:p w14:paraId="74C670D0" w14:textId="77777777" w:rsidR="00AF252B" w:rsidRPr="002814E9" w:rsidRDefault="00AF252B" w:rsidP="00A76BED">
            <w:pPr>
              <w:pStyle w:val="Corpodetexto"/>
              <w:ind w:left="1134" w:hanging="283"/>
              <w:jc w:val="both"/>
              <w:rPr>
                <w:rFonts w:ascii="Arial" w:eastAsia="Arial" w:hAnsi="Arial" w:cs="Arial"/>
                <w:color w:val="FF0000"/>
                <w:sz w:val="24"/>
              </w:rPr>
            </w:pPr>
          </w:p>
          <w:p w14:paraId="7BE2D76A" w14:textId="77777777" w:rsidR="00AF252B" w:rsidRPr="002814E9" w:rsidRDefault="00AF252B" w:rsidP="00A76BED">
            <w:pPr>
              <w:pStyle w:val="Corpodetexto"/>
              <w:ind w:left="1134" w:hanging="283"/>
              <w:jc w:val="both"/>
              <w:rPr>
                <w:rFonts w:ascii="Arial" w:eastAsia="Arial" w:hAnsi="Arial" w:cs="Arial"/>
                <w:color w:val="FF0000"/>
                <w:sz w:val="24"/>
              </w:rPr>
            </w:pPr>
            <w:r w:rsidRPr="002814E9">
              <w:rPr>
                <w:rFonts w:ascii="Arial" w:eastAsia="Arial" w:hAnsi="Arial" w:cs="Arial"/>
                <w:color w:val="FF0000"/>
                <w:sz w:val="24"/>
              </w:rPr>
              <w:t>VIII- obrigações da detentora da ata, exceto quando corresponderem àquelas previstas em instrumentos padronizados a serem utilizados na licitação, hipótese em que deverão ser descritas apenas as obrigações específicas relativas ao objeto pretendido.</w:t>
            </w:r>
          </w:p>
          <w:p w14:paraId="486F0773" w14:textId="77777777" w:rsidR="00AF252B" w:rsidRPr="002814E9" w:rsidRDefault="00AF252B" w:rsidP="00A76BED">
            <w:pPr>
              <w:spacing w:line="276" w:lineRule="auto"/>
              <w:jc w:val="both"/>
              <w:rPr>
                <w:rFonts w:ascii="Arial" w:hAnsi="Arial" w:cs="Arial"/>
                <w:i/>
                <w:iCs/>
                <w:sz w:val="24"/>
                <w:szCs w:val="24"/>
              </w:rPr>
            </w:pPr>
          </w:p>
        </w:tc>
      </w:tr>
    </w:tbl>
    <w:p w14:paraId="7628A7F0" w14:textId="00CCA817" w:rsidR="00832A35" w:rsidRPr="00C77CF2" w:rsidRDefault="00832A35" w:rsidP="00832A35">
      <w:pPr>
        <w:pStyle w:val="PargrafodaLista"/>
        <w:numPr>
          <w:ilvl w:val="1"/>
          <w:numId w:val="21"/>
        </w:numPr>
        <w:spacing w:before="120" w:after="120" w:line="276" w:lineRule="auto"/>
        <w:ind w:left="0" w:firstLine="0"/>
        <w:contextualSpacing w:val="0"/>
        <w:jc w:val="both"/>
        <w:rPr>
          <w:sz w:val="36"/>
          <w:szCs w:val="24"/>
        </w:rPr>
      </w:pPr>
      <w:r w:rsidRPr="00C77CF2">
        <w:rPr>
          <w:rFonts w:ascii="Arial" w:hAnsi="Arial" w:cs="Arial"/>
          <w:sz w:val="24"/>
          <w:szCs w:val="24"/>
        </w:rPr>
        <w:lastRenderedPageBreak/>
        <w:t>A Contratante deverá cumprir, durante todo o período de execução do contrato, a reserva de cargos prevista em lei para pessoa com deficiência, para reabilitado da Previdência Social ou para aprendiz, bem como as reservas de cargos previstas na legislação (art. 116 NLLC).</w:t>
      </w:r>
    </w:p>
    <w:p w14:paraId="0F3D9ADD" w14:textId="77777777" w:rsidR="0058017A" w:rsidRPr="002814E9" w:rsidRDefault="0058017A" w:rsidP="008705F3">
      <w:pPr>
        <w:pStyle w:val="Nivel2"/>
        <w:rPr>
          <w:rFonts w:ascii="Arial" w:hAnsi="Arial"/>
        </w:rPr>
      </w:pPr>
    </w:p>
    <w:p w14:paraId="59FA951A" w14:textId="6989D98B" w:rsidR="0033088F" w:rsidRPr="002814E9" w:rsidRDefault="004316F0" w:rsidP="00930F1E">
      <w:pPr>
        <w:pStyle w:val="Nivel01"/>
        <w:rPr>
          <w:rFonts w:ascii="Arial" w:hAnsi="Arial"/>
        </w:rPr>
      </w:pPr>
      <w:r w:rsidRPr="002814E9">
        <w:rPr>
          <w:rFonts w:ascii="Arial" w:hAnsi="Arial"/>
        </w:rPr>
        <w:t xml:space="preserve">2. </w:t>
      </w:r>
      <w:r w:rsidR="0033088F" w:rsidRPr="002814E9">
        <w:rPr>
          <w:rFonts w:ascii="Arial" w:hAnsi="Arial"/>
        </w:rPr>
        <w:t>FUNDAMENTAÇÃO E DESCRIÇÃO DA NECESSIDADE DA CONTRATAÇÃO</w:t>
      </w:r>
    </w:p>
    <w:p w14:paraId="7D36E813" w14:textId="2120339A" w:rsidR="0033088F" w:rsidRPr="002814E9" w:rsidRDefault="009F60B9" w:rsidP="00AD3C5B">
      <w:pPr>
        <w:pStyle w:val="Nvel2-Red"/>
      </w:pPr>
      <w:r w:rsidRPr="002814E9">
        <w:t>2.1.</w:t>
      </w:r>
      <w:r w:rsidRPr="002814E9">
        <w:tab/>
      </w:r>
      <w:r w:rsidR="00AE24F6" w:rsidRPr="002814E9">
        <w:t>A Fundamentação da Contratação e de seus quantitativos encontra-se pormenorizada em tópico específico dos Estudos Técnicos Preliminares</w:t>
      </w:r>
    </w:p>
    <w:p w14:paraId="03551AE6" w14:textId="77777777" w:rsidR="005230F5" w:rsidRPr="002814E9" w:rsidRDefault="005230F5" w:rsidP="00AD3C5B">
      <w:pPr>
        <w:pStyle w:val="Nvel2-Red"/>
      </w:pPr>
    </w:p>
    <w:tbl>
      <w:tblPr>
        <w:tblStyle w:val="Tabelacomgrade"/>
        <w:tblW w:w="0" w:type="auto"/>
        <w:tblLook w:val="04A0" w:firstRow="1" w:lastRow="0" w:firstColumn="1" w:lastColumn="0" w:noHBand="0" w:noVBand="1"/>
      </w:tblPr>
      <w:tblGrid>
        <w:gridCol w:w="704"/>
        <w:gridCol w:w="7790"/>
      </w:tblGrid>
      <w:tr w:rsidR="00F75146" w:rsidRPr="002814E9" w14:paraId="11C64D03" w14:textId="77777777" w:rsidTr="006F0A62">
        <w:tc>
          <w:tcPr>
            <w:tcW w:w="8494" w:type="dxa"/>
            <w:gridSpan w:val="2"/>
          </w:tcPr>
          <w:p w14:paraId="1DE5BE68" w14:textId="77777777" w:rsidR="00F75146" w:rsidRPr="002814E9" w:rsidRDefault="00F75146"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F75146" w:rsidRPr="002814E9" w14:paraId="5F883461" w14:textId="77777777" w:rsidTr="008F3D85">
        <w:trPr>
          <w:trHeight w:val="1939"/>
        </w:trPr>
        <w:tc>
          <w:tcPr>
            <w:tcW w:w="704" w:type="dxa"/>
          </w:tcPr>
          <w:p w14:paraId="7F852C86" w14:textId="77777777" w:rsidR="00F75146" w:rsidRPr="002814E9" w:rsidRDefault="00F75146" w:rsidP="006F0A62">
            <w:pPr>
              <w:rPr>
                <w:rFonts w:ascii="Arial" w:hAnsi="Arial" w:cs="Arial"/>
                <w:b/>
                <w:bCs/>
                <w:sz w:val="24"/>
                <w:szCs w:val="24"/>
              </w:rPr>
            </w:pPr>
            <w:r w:rsidRPr="002814E9">
              <w:rPr>
                <w:rFonts w:ascii="Arial" w:hAnsi="Arial" w:cs="Arial"/>
                <w:b/>
                <w:bCs/>
                <w:sz w:val="24"/>
                <w:szCs w:val="24"/>
              </w:rPr>
              <w:t>2.1</w:t>
            </w:r>
          </w:p>
        </w:tc>
        <w:tc>
          <w:tcPr>
            <w:tcW w:w="7790" w:type="dxa"/>
          </w:tcPr>
          <w:p w14:paraId="256CF1E2" w14:textId="17D457D6" w:rsidR="009A6289" w:rsidRPr="002814E9" w:rsidRDefault="00F75146" w:rsidP="006F0A62">
            <w:pPr>
              <w:spacing w:before="100" w:beforeAutospacing="1" w:after="100" w:afterAutospacing="1"/>
              <w:jc w:val="both"/>
              <w:rPr>
                <w:rFonts w:ascii="Arial" w:eastAsia="Calibri" w:hAnsi="Arial" w:cs="Arial"/>
                <w:i/>
                <w:iCs/>
                <w:kern w:val="2"/>
                <w:sz w:val="24"/>
                <w:szCs w:val="24"/>
                <w:lang w:eastAsia="en-US"/>
                <w14:ligatures w14:val="standardContextual"/>
              </w:rPr>
            </w:pPr>
            <w:r w:rsidRPr="002814E9">
              <w:rPr>
                <w:rFonts w:ascii="Arial" w:eastAsia="Calibri" w:hAnsi="Arial" w:cs="Arial"/>
                <w:i/>
                <w:iCs/>
                <w:kern w:val="2"/>
                <w:sz w:val="24"/>
                <w:szCs w:val="24"/>
                <w:lang w:eastAsia="en-US"/>
                <w14:ligatures w14:val="standardContextual"/>
              </w:rPr>
              <w:t xml:space="preserve">De acordo com o artigo 6º, inciso XXIII, alínea ‘c’, da Lei nº 14.133, de 2021, a fundamentação da contratação é realizada mediante “referência aos estudos técnicos preliminares correspondentes ou, quando não for possível divulgar esses estudos, no extrato das partes que não contiverem informações sigilosas”. </w:t>
            </w:r>
          </w:p>
        </w:tc>
      </w:tr>
    </w:tbl>
    <w:p w14:paraId="4D7605B3" w14:textId="77777777" w:rsidR="00F75146" w:rsidRPr="002814E9" w:rsidRDefault="00F75146" w:rsidP="00AD3C5B">
      <w:pPr>
        <w:pStyle w:val="Nvel2-Red"/>
      </w:pPr>
    </w:p>
    <w:p w14:paraId="7351F734" w14:textId="0DF8768D" w:rsidR="0033088F" w:rsidRPr="002814E9" w:rsidRDefault="009F60B9" w:rsidP="00AD3C5B">
      <w:pPr>
        <w:pStyle w:val="Nvel2-Red"/>
      </w:pPr>
      <w:r w:rsidRPr="0056118E">
        <w:t>2.2</w:t>
      </w:r>
      <w:r w:rsidRPr="002814E9">
        <w:t>.</w:t>
      </w:r>
      <w:r w:rsidRPr="002814E9">
        <w:tab/>
      </w:r>
      <w:r w:rsidR="00F75146" w:rsidRPr="002814E9">
        <w:t>O objeto da contratação está previsto no Plano de Contratações Anual [ANO], conforme detalhamento a seguir:</w:t>
      </w:r>
    </w:p>
    <w:p w14:paraId="055156BB" w14:textId="2E1851DD" w:rsidR="00F75146" w:rsidRPr="002814E9" w:rsidRDefault="00F75146" w:rsidP="00082F80">
      <w:pPr>
        <w:pStyle w:val="Nivel3-erro"/>
        <w:rPr>
          <w:rFonts w:ascii="Arial" w:hAnsi="Arial" w:cs="Arial"/>
          <w:i/>
          <w:iCs/>
          <w:color w:val="FF0000"/>
        </w:rPr>
      </w:pPr>
      <w:r w:rsidRPr="002814E9">
        <w:rPr>
          <w:rFonts w:ascii="Arial" w:hAnsi="Arial" w:cs="Arial"/>
          <w:i/>
          <w:iCs/>
          <w:color w:val="FF0000"/>
        </w:rPr>
        <w:t>I) ID PCA no PNCP: [...];</w:t>
      </w:r>
    </w:p>
    <w:p w14:paraId="1C790473" w14:textId="7B30DAEE" w:rsidR="00F75146" w:rsidRPr="002814E9" w:rsidRDefault="00F75146" w:rsidP="00082F80">
      <w:pPr>
        <w:pStyle w:val="Nivel3-erro"/>
        <w:rPr>
          <w:rFonts w:ascii="Arial" w:hAnsi="Arial" w:cs="Arial"/>
          <w:i/>
          <w:iCs/>
          <w:color w:val="FF0000"/>
        </w:rPr>
      </w:pPr>
      <w:r w:rsidRPr="002814E9">
        <w:rPr>
          <w:rFonts w:ascii="Arial" w:hAnsi="Arial" w:cs="Arial"/>
          <w:i/>
          <w:iCs/>
          <w:color w:val="FF0000"/>
        </w:rPr>
        <w:t>II) Data de publicação no PNCP: [...];</w:t>
      </w:r>
    </w:p>
    <w:p w14:paraId="69AC7250" w14:textId="0AFA28C3" w:rsidR="00F75146" w:rsidRPr="002814E9" w:rsidRDefault="00F75146" w:rsidP="00082F80">
      <w:pPr>
        <w:pStyle w:val="Nivel3-erro"/>
        <w:rPr>
          <w:rFonts w:ascii="Arial" w:hAnsi="Arial" w:cs="Arial"/>
          <w:i/>
          <w:iCs/>
          <w:color w:val="FF0000"/>
        </w:rPr>
      </w:pPr>
      <w:r w:rsidRPr="002814E9">
        <w:rPr>
          <w:rFonts w:ascii="Arial" w:hAnsi="Arial" w:cs="Arial"/>
          <w:i/>
          <w:iCs/>
          <w:color w:val="FF0000"/>
        </w:rPr>
        <w:t>III) Id do item no PCA: [...];</w:t>
      </w:r>
    </w:p>
    <w:p w14:paraId="17AA4C4B" w14:textId="27353DE7" w:rsidR="00F75146" w:rsidRPr="002814E9" w:rsidRDefault="00F75146" w:rsidP="00082F80">
      <w:pPr>
        <w:pStyle w:val="Nivel3-erro"/>
        <w:rPr>
          <w:rFonts w:ascii="Arial" w:hAnsi="Arial" w:cs="Arial"/>
          <w:i/>
          <w:iCs/>
          <w:color w:val="FF0000"/>
        </w:rPr>
      </w:pPr>
      <w:r w:rsidRPr="002814E9">
        <w:rPr>
          <w:rFonts w:ascii="Arial" w:hAnsi="Arial" w:cs="Arial"/>
          <w:i/>
          <w:iCs/>
          <w:color w:val="FF0000"/>
        </w:rPr>
        <w:t>IV) Classe/Grupo: [...];</w:t>
      </w:r>
    </w:p>
    <w:p w14:paraId="7B3D9BEE" w14:textId="4EF25C50" w:rsidR="00F75146" w:rsidRPr="002814E9" w:rsidRDefault="00F75146" w:rsidP="00082F80">
      <w:pPr>
        <w:pStyle w:val="Nivel3-erro"/>
        <w:rPr>
          <w:rFonts w:ascii="Arial" w:hAnsi="Arial" w:cs="Arial"/>
          <w:i/>
          <w:iCs/>
          <w:color w:val="FF0000"/>
        </w:rPr>
      </w:pPr>
      <w:r w:rsidRPr="002814E9">
        <w:rPr>
          <w:rFonts w:ascii="Arial" w:hAnsi="Arial" w:cs="Arial"/>
          <w:i/>
          <w:iCs/>
          <w:color w:val="FF0000"/>
        </w:rPr>
        <w:t>V) Identificador da Futura Contratação: [...];</w:t>
      </w:r>
    </w:p>
    <w:p w14:paraId="479DC55F" w14:textId="77777777" w:rsidR="00F75146" w:rsidRPr="002814E9" w:rsidRDefault="00F75146" w:rsidP="00006ACB">
      <w:pPr>
        <w:pStyle w:val="ou"/>
        <w:rPr>
          <w:rFonts w:ascii="Arial" w:eastAsia="Segoe UI" w:hAnsi="Arial"/>
        </w:rPr>
      </w:pPr>
      <w:r w:rsidRPr="002814E9">
        <w:rPr>
          <w:rFonts w:ascii="Arial" w:hAnsi="Arial"/>
        </w:rPr>
        <w:t>OU</w:t>
      </w:r>
    </w:p>
    <w:p w14:paraId="3B225FDC" w14:textId="74587E18" w:rsidR="008F089D" w:rsidRPr="002814E9" w:rsidRDefault="0056118E" w:rsidP="00AD3C5B">
      <w:pPr>
        <w:pStyle w:val="Nvel2-Red"/>
      </w:pPr>
      <w:r w:rsidRPr="0056118E">
        <w:t>2.3</w:t>
      </w:r>
      <w:r w:rsidR="00ED5E38" w:rsidRPr="0056118E">
        <w:t>.</w:t>
      </w:r>
      <w:r w:rsidR="00ED5E38" w:rsidRPr="002814E9">
        <w:tab/>
      </w:r>
      <w:r w:rsidR="00F75146" w:rsidRPr="002814E9">
        <w:t>O objeto da contratação está previsto no Plano de Contratações Anual [ANO], conforme consta das informações básicas desse termo de referência.</w:t>
      </w:r>
    </w:p>
    <w:p w14:paraId="77142D16" w14:textId="77777777" w:rsidR="008F089D" w:rsidRPr="002814E9" w:rsidRDefault="008F089D" w:rsidP="00AD3C5B">
      <w:pPr>
        <w:pStyle w:val="Nvel2-Red"/>
      </w:pPr>
    </w:p>
    <w:p w14:paraId="352FD20D" w14:textId="77777777" w:rsidR="008F3D85" w:rsidRPr="002814E9" w:rsidRDefault="00826757" w:rsidP="00930F1E">
      <w:pPr>
        <w:pStyle w:val="Nivel01"/>
        <w:rPr>
          <w:rFonts w:ascii="Arial" w:hAnsi="Arial"/>
        </w:rPr>
      </w:pPr>
      <w:r w:rsidRPr="002814E9">
        <w:rPr>
          <w:rFonts w:ascii="Arial" w:hAnsi="Arial"/>
        </w:rPr>
        <w:lastRenderedPageBreak/>
        <w:t xml:space="preserve">3. </w:t>
      </w:r>
      <w:r w:rsidR="0033088F" w:rsidRPr="002814E9">
        <w:rPr>
          <w:rFonts w:ascii="Arial" w:hAnsi="Arial"/>
        </w:rPr>
        <w:t>DESCRIÇÃO DA SOLUÇÃO COMO UM TODO CONSIDERADO O CICLO DE VIDA DO OBJETO</w:t>
      </w:r>
      <w:bookmarkStart w:id="1" w:name="_Ref121236534"/>
    </w:p>
    <w:p w14:paraId="2A5D4500" w14:textId="069A1478" w:rsidR="008F3D85" w:rsidRPr="002814E9" w:rsidRDefault="008F3D85" w:rsidP="00930F1E">
      <w:pPr>
        <w:pStyle w:val="Nivel01"/>
        <w:rPr>
          <w:rFonts w:ascii="Arial" w:eastAsiaTheme="majorEastAsia" w:hAnsi="Arial"/>
          <w:b w:val="0"/>
          <w:bCs w:val="0"/>
          <w:color w:val="FF0000"/>
        </w:rPr>
      </w:pPr>
      <w:r w:rsidRPr="0056118E">
        <w:rPr>
          <w:rFonts w:ascii="Arial" w:hAnsi="Arial"/>
          <w:b w:val="0"/>
          <w:bCs w:val="0"/>
        </w:rPr>
        <w:t>3.1</w:t>
      </w:r>
      <w:r w:rsidRPr="002814E9">
        <w:rPr>
          <w:rFonts w:ascii="Arial" w:hAnsi="Arial"/>
        </w:rPr>
        <w:tab/>
      </w:r>
      <w:r w:rsidRPr="002814E9">
        <w:rPr>
          <w:rFonts w:ascii="Arial" w:hAnsi="Arial"/>
          <w:b w:val="0"/>
          <w:bCs w:val="0"/>
          <w:color w:val="FF0000"/>
        </w:rPr>
        <w:t xml:space="preserve">A descrição da solução como um todo deverá ser disposta de forma pormenorizada no Termo de Referência. </w:t>
      </w:r>
    </w:p>
    <w:p w14:paraId="697061E2" w14:textId="572CD0D6" w:rsidR="0033088F" w:rsidRPr="002814E9" w:rsidRDefault="0033088F" w:rsidP="00AD3C5B">
      <w:pPr>
        <w:pStyle w:val="Nvel2-Red"/>
      </w:pPr>
      <w:r w:rsidRPr="002814E9">
        <w:t>.</w:t>
      </w:r>
      <w:bookmarkEnd w:id="1"/>
    </w:p>
    <w:p w14:paraId="5B6D12A4" w14:textId="77777777" w:rsidR="00307C8A" w:rsidRPr="002814E9" w:rsidRDefault="00307C8A" w:rsidP="00AD3C5B">
      <w:pPr>
        <w:pStyle w:val="Nvel2-Red"/>
      </w:pPr>
    </w:p>
    <w:tbl>
      <w:tblPr>
        <w:tblStyle w:val="Tabelacomgrade"/>
        <w:tblW w:w="0" w:type="auto"/>
        <w:tblLook w:val="04A0" w:firstRow="1" w:lastRow="0" w:firstColumn="1" w:lastColumn="0" w:noHBand="0" w:noVBand="1"/>
      </w:tblPr>
      <w:tblGrid>
        <w:gridCol w:w="704"/>
        <w:gridCol w:w="7790"/>
      </w:tblGrid>
      <w:tr w:rsidR="0033088F" w:rsidRPr="002814E9" w14:paraId="0ABF2CA1" w14:textId="77777777" w:rsidTr="006F0A62">
        <w:tc>
          <w:tcPr>
            <w:tcW w:w="8494" w:type="dxa"/>
            <w:gridSpan w:val="2"/>
          </w:tcPr>
          <w:p w14:paraId="1767F8C4"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6426EF01" w14:textId="77777777" w:rsidTr="006F0A62">
        <w:tc>
          <w:tcPr>
            <w:tcW w:w="704" w:type="dxa"/>
          </w:tcPr>
          <w:p w14:paraId="631FE385" w14:textId="77777777" w:rsidR="0033088F" w:rsidRPr="002814E9" w:rsidRDefault="0033088F" w:rsidP="006F0A62">
            <w:pPr>
              <w:rPr>
                <w:rFonts w:ascii="Arial" w:hAnsi="Arial" w:cs="Arial"/>
                <w:b/>
                <w:bCs/>
                <w:sz w:val="24"/>
                <w:szCs w:val="24"/>
              </w:rPr>
            </w:pPr>
            <w:r w:rsidRPr="002814E9">
              <w:rPr>
                <w:rFonts w:ascii="Arial" w:hAnsi="Arial" w:cs="Arial"/>
                <w:b/>
                <w:bCs/>
                <w:sz w:val="24"/>
                <w:szCs w:val="24"/>
              </w:rPr>
              <w:t>3.1</w:t>
            </w:r>
          </w:p>
        </w:tc>
        <w:tc>
          <w:tcPr>
            <w:tcW w:w="7790" w:type="dxa"/>
          </w:tcPr>
          <w:p w14:paraId="291A4000" w14:textId="6EA67C5E" w:rsidR="0033088F" w:rsidRPr="002814E9" w:rsidRDefault="0033088F" w:rsidP="006F0A62">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 xml:space="preserve">O art. 6º, XXIII, “c”, da Lei nº 14.133, de 2021, dispõe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p>
          <w:p w14:paraId="0112D273" w14:textId="28E85BC8" w:rsidR="0033088F" w:rsidRPr="002814E9" w:rsidRDefault="00307C8A" w:rsidP="006F0A62">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 xml:space="preserve">O art. 47, I, da Lei nº 14.133, de 2021 e os artigos </w:t>
            </w:r>
            <w:r w:rsidR="008F3D85" w:rsidRPr="002814E9">
              <w:rPr>
                <w:rFonts w:ascii="Arial" w:hAnsi="Arial" w:cs="Arial"/>
                <w:i/>
                <w:iCs/>
                <w:sz w:val="24"/>
                <w:szCs w:val="24"/>
              </w:rPr>
              <w:t>104</w:t>
            </w:r>
            <w:r w:rsidRPr="002814E9">
              <w:rPr>
                <w:rFonts w:ascii="Arial" w:hAnsi="Arial" w:cs="Arial"/>
                <w:i/>
                <w:iCs/>
                <w:sz w:val="24"/>
                <w:szCs w:val="24"/>
              </w:rPr>
              <w:t xml:space="preserve"> </w:t>
            </w:r>
            <w:r w:rsidR="008F3D85" w:rsidRPr="002814E9">
              <w:rPr>
                <w:rFonts w:ascii="Arial" w:hAnsi="Arial" w:cs="Arial"/>
                <w:i/>
                <w:iCs/>
                <w:sz w:val="24"/>
                <w:szCs w:val="24"/>
              </w:rPr>
              <w:t>e</w:t>
            </w:r>
            <w:r w:rsidRPr="002814E9">
              <w:rPr>
                <w:rFonts w:ascii="Arial" w:hAnsi="Arial" w:cs="Arial"/>
                <w:i/>
                <w:iCs/>
                <w:sz w:val="24"/>
                <w:szCs w:val="24"/>
              </w:rPr>
              <w:t xml:space="preserve"> </w:t>
            </w:r>
            <w:r w:rsidR="008F3D85" w:rsidRPr="002814E9">
              <w:rPr>
                <w:rFonts w:ascii="Arial" w:hAnsi="Arial" w:cs="Arial"/>
                <w:i/>
                <w:iCs/>
                <w:sz w:val="24"/>
                <w:szCs w:val="24"/>
              </w:rPr>
              <w:t>105</w:t>
            </w:r>
            <w:r w:rsidRPr="002814E9">
              <w:rPr>
                <w:rFonts w:ascii="Arial" w:hAnsi="Arial" w:cs="Arial"/>
                <w:i/>
                <w:iCs/>
                <w:sz w:val="24"/>
                <w:szCs w:val="24"/>
              </w:rPr>
              <w:t xml:space="preserve"> do Decreto Municipal </w:t>
            </w:r>
            <w:r w:rsidR="008F3D85" w:rsidRPr="002814E9">
              <w:rPr>
                <w:rFonts w:ascii="Arial" w:hAnsi="Arial" w:cs="Arial"/>
                <w:i/>
                <w:iCs/>
                <w:sz w:val="24"/>
                <w:szCs w:val="24"/>
              </w:rPr>
              <w:t>3.884</w:t>
            </w:r>
            <w:r w:rsidRPr="002814E9">
              <w:rPr>
                <w:rFonts w:ascii="Arial" w:hAnsi="Arial" w:cs="Arial"/>
                <w:i/>
                <w:iCs/>
                <w:sz w:val="24"/>
                <w:szCs w:val="24"/>
              </w:rPr>
              <w:t>/2</w:t>
            </w:r>
            <w:r w:rsidR="008F3D85" w:rsidRPr="002814E9">
              <w:rPr>
                <w:rFonts w:ascii="Arial" w:hAnsi="Arial" w:cs="Arial"/>
                <w:i/>
                <w:iCs/>
                <w:sz w:val="24"/>
                <w:szCs w:val="24"/>
              </w:rPr>
              <w:t>4</w:t>
            </w:r>
            <w:r w:rsidRPr="002814E9">
              <w:rPr>
                <w:rFonts w:ascii="Arial" w:hAnsi="Arial" w:cs="Arial"/>
                <w:i/>
                <w:iCs/>
                <w:sz w:val="24"/>
                <w:szCs w:val="24"/>
              </w:rPr>
              <w:t xml:space="preserve"> tratam da padronização das contratações.  As contratações de serviços e fornecimentos contínuos poderão ser padronizadas pela Secretaria de Administração, por meio da adoção de Cadernos de Padronização de Contratações - </w:t>
            </w:r>
            <w:proofErr w:type="spellStart"/>
            <w:r w:rsidRPr="002814E9">
              <w:rPr>
                <w:rFonts w:ascii="Arial" w:hAnsi="Arial" w:cs="Arial"/>
                <w:i/>
                <w:iCs/>
                <w:sz w:val="24"/>
                <w:szCs w:val="24"/>
              </w:rPr>
              <w:t>Cadpac</w:t>
            </w:r>
            <w:proofErr w:type="spellEnd"/>
            <w:r w:rsidRPr="002814E9">
              <w:rPr>
                <w:rFonts w:ascii="Arial" w:hAnsi="Arial" w:cs="Arial"/>
                <w:i/>
                <w:iCs/>
                <w:sz w:val="24"/>
                <w:szCs w:val="24"/>
              </w:rPr>
              <w:t>, visando à obtenção de melhores resultados e maior eficiência para a Administração Pública municipal.</w:t>
            </w:r>
          </w:p>
          <w:p w14:paraId="3A18CAC0" w14:textId="03FE2653" w:rsidR="00F009DE" w:rsidRPr="002814E9" w:rsidRDefault="00F009DE" w:rsidP="00F009DE">
            <w:pPr>
              <w:pStyle w:val="pf0"/>
              <w:jc w:val="both"/>
              <w:rPr>
                <w:rFonts w:ascii="Arial" w:eastAsia="MS Mincho" w:hAnsi="Arial" w:cs="Arial"/>
                <w:i/>
                <w:iCs/>
              </w:rPr>
            </w:pPr>
          </w:p>
        </w:tc>
      </w:tr>
    </w:tbl>
    <w:p w14:paraId="44ABEF9A" w14:textId="77777777" w:rsidR="0033088F" w:rsidRPr="002814E9" w:rsidRDefault="0033088F" w:rsidP="0033088F">
      <w:pPr>
        <w:rPr>
          <w:rFonts w:ascii="Arial" w:hAnsi="Arial" w:cs="Arial"/>
          <w:sz w:val="24"/>
          <w:szCs w:val="24"/>
        </w:rPr>
      </w:pPr>
    </w:p>
    <w:p w14:paraId="5D9BB2FB" w14:textId="77777777" w:rsidR="0033088F" w:rsidRPr="002814E9" w:rsidRDefault="0033088F" w:rsidP="0033088F">
      <w:pPr>
        <w:rPr>
          <w:rFonts w:ascii="Arial" w:hAnsi="Arial" w:cs="Arial"/>
          <w:sz w:val="24"/>
          <w:szCs w:val="24"/>
        </w:rPr>
      </w:pPr>
    </w:p>
    <w:p w14:paraId="5A40DD3A" w14:textId="4C870DF3" w:rsidR="0033088F" w:rsidRPr="002814E9" w:rsidRDefault="00826757" w:rsidP="00930F1E">
      <w:pPr>
        <w:pStyle w:val="Nivel01"/>
        <w:rPr>
          <w:rFonts w:ascii="Arial" w:hAnsi="Arial"/>
        </w:rPr>
      </w:pPr>
      <w:r w:rsidRPr="002814E9">
        <w:rPr>
          <w:rFonts w:ascii="Arial" w:hAnsi="Arial"/>
        </w:rPr>
        <w:t xml:space="preserve">4. </w:t>
      </w:r>
      <w:r w:rsidR="0033088F" w:rsidRPr="002814E9">
        <w:rPr>
          <w:rFonts w:ascii="Arial" w:hAnsi="Arial"/>
        </w:rPr>
        <w:t>REQUISITOS DA CONTRATAÇÃO</w:t>
      </w:r>
    </w:p>
    <w:tbl>
      <w:tblPr>
        <w:tblStyle w:val="Tabelacomgrade"/>
        <w:tblW w:w="0" w:type="auto"/>
        <w:tblLook w:val="04A0" w:firstRow="1" w:lastRow="0" w:firstColumn="1" w:lastColumn="0" w:noHBand="0" w:noVBand="1"/>
      </w:tblPr>
      <w:tblGrid>
        <w:gridCol w:w="704"/>
        <w:gridCol w:w="7790"/>
      </w:tblGrid>
      <w:tr w:rsidR="0033088F" w:rsidRPr="002814E9" w14:paraId="3862A073" w14:textId="77777777" w:rsidTr="006F0A62">
        <w:tc>
          <w:tcPr>
            <w:tcW w:w="8494" w:type="dxa"/>
            <w:gridSpan w:val="2"/>
          </w:tcPr>
          <w:p w14:paraId="6D0D7587"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6780E59A" w14:textId="77777777" w:rsidTr="006F0A62">
        <w:tc>
          <w:tcPr>
            <w:tcW w:w="704" w:type="dxa"/>
          </w:tcPr>
          <w:p w14:paraId="3AB21E8A" w14:textId="77777777" w:rsidR="0033088F" w:rsidRPr="002814E9" w:rsidRDefault="0033088F" w:rsidP="006F0A62">
            <w:pPr>
              <w:rPr>
                <w:rFonts w:ascii="Arial" w:hAnsi="Arial" w:cs="Arial"/>
                <w:b/>
                <w:bCs/>
                <w:sz w:val="24"/>
                <w:szCs w:val="24"/>
              </w:rPr>
            </w:pPr>
          </w:p>
        </w:tc>
        <w:tc>
          <w:tcPr>
            <w:tcW w:w="7790" w:type="dxa"/>
          </w:tcPr>
          <w:p w14:paraId="5E4A67E7" w14:textId="77777777" w:rsidR="0033088F" w:rsidRPr="002814E9" w:rsidRDefault="0033088F" w:rsidP="006F0A62">
            <w:pPr>
              <w:spacing w:before="100" w:beforeAutospacing="1" w:after="100" w:afterAutospacing="1"/>
              <w:jc w:val="both"/>
              <w:rPr>
                <w:rFonts w:ascii="Arial" w:eastAsia="Calibri" w:hAnsi="Arial" w:cs="Arial"/>
                <w:i/>
                <w:iCs/>
                <w:kern w:val="2"/>
                <w:sz w:val="24"/>
                <w:szCs w:val="24"/>
                <w:lang w:eastAsia="en-US"/>
                <w14:ligatures w14:val="standardContextual"/>
              </w:rPr>
            </w:pPr>
            <w:r w:rsidRPr="002814E9">
              <w:rPr>
                <w:rFonts w:ascii="Arial" w:eastAsia="Calibri" w:hAnsi="Arial" w:cs="Arial"/>
                <w:i/>
                <w:iCs/>
                <w:kern w:val="2"/>
                <w:sz w:val="24"/>
                <w:szCs w:val="24"/>
                <w:lang w:eastAsia="en-US"/>
                <w14:ligatures w14:val="standardContextual"/>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tc>
      </w:tr>
    </w:tbl>
    <w:p w14:paraId="0573F242" w14:textId="15717BA5" w:rsidR="0033088F" w:rsidRPr="00C522B2" w:rsidRDefault="0033088F" w:rsidP="00D6156F">
      <w:pPr>
        <w:pStyle w:val="Nvel1-SemNumerao"/>
      </w:pPr>
      <w:r w:rsidRPr="00C522B2">
        <w:lastRenderedPageBreak/>
        <w:t>Sustentabilidade</w:t>
      </w:r>
    </w:p>
    <w:p w14:paraId="0D0E9B9F" w14:textId="31CFCB6E" w:rsidR="00020F5A" w:rsidRPr="002814E9" w:rsidRDefault="00020F5A" w:rsidP="008705F3">
      <w:pPr>
        <w:pStyle w:val="Nivel2"/>
        <w:rPr>
          <w:rFonts w:ascii="Arial" w:hAnsi="Arial"/>
        </w:rPr>
      </w:pPr>
      <w:r w:rsidRPr="002814E9">
        <w:rPr>
          <w:rFonts w:ascii="Arial" w:hAnsi="Arial"/>
        </w:rPr>
        <w:t>4.1.</w:t>
      </w:r>
      <w:r w:rsidRPr="002814E9">
        <w:rPr>
          <w:rFonts w:ascii="Arial" w:hAnsi="Arial"/>
        </w:rPr>
        <w:tab/>
        <w:t xml:space="preserve">Além dos critérios de sustentabilidade eventualmente inseridos na descrição do objeto, devem ser atendidos os seguintes requisitos, que se baseiam no </w:t>
      </w:r>
      <w:r w:rsidR="00F009DE" w:rsidRPr="002814E9">
        <w:rPr>
          <w:rFonts w:ascii="Arial" w:hAnsi="Arial"/>
        </w:rPr>
        <w:t>Manual de Compras Sustentáveis d</w:t>
      </w:r>
      <w:r w:rsidR="008720DE" w:rsidRPr="002814E9">
        <w:rPr>
          <w:rFonts w:ascii="Arial" w:hAnsi="Arial"/>
        </w:rPr>
        <w:t>a União</w:t>
      </w:r>
      <w:r w:rsidR="00F009DE" w:rsidRPr="002814E9">
        <w:rPr>
          <w:rFonts w:ascii="Arial" w:hAnsi="Arial"/>
        </w:rPr>
        <w:t xml:space="preserve">: </w:t>
      </w:r>
    </w:p>
    <w:p w14:paraId="0474E3A7" w14:textId="77777777" w:rsidR="00020F5A" w:rsidRPr="00C522B2" w:rsidRDefault="00020F5A" w:rsidP="0048716D">
      <w:pPr>
        <w:pStyle w:val="Nvel3-R"/>
      </w:pPr>
      <w:r w:rsidRPr="002814E9">
        <w:rPr>
          <w:color w:val="auto"/>
        </w:rPr>
        <w:t>4.1.1</w:t>
      </w:r>
      <w:r w:rsidRPr="002814E9">
        <w:rPr>
          <w:color w:val="auto"/>
        </w:rPr>
        <w:tab/>
      </w:r>
      <w:r w:rsidRPr="00C522B2">
        <w:t xml:space="preserve"> [...];</w:t>
      </w:r>
    </w:p>
    <w:p w14:paraId="134E3CB0" w14:textId="77777777" w:rsidR="00020F5A" w:rsidRPr="00C522B2" w:rsidRDefault="00020F5A" w:rsidP="0048716D">
      <w:pPr>
        <w:pStyle w:val="Nvel3-R"/>
      </w:pPr>
      <w:r w:rsidRPr="00C522B2">
        <w:t>4.1.2</w:t>
      </w:r>
      <w:r w:rsidRPr="00C522B2">
        <w:tab/>
        <w:t xml:space="preserve"> [...];</w:t>
      </w:r>
    </w:p>
    <w:p w14:paraId="040D4B4E" w14:textId="0680588D" w:rsidR="00020F5A" w:rsidRPr="00C522B2" w:rsidRDefault="00020F5A" w:rsidP="0048716D">
      <w:pPr>
        <w:pStyle w:val="Nvel3-R"/>
      </w:pPr>
      <w:r w:rsidRPr="00C522B2">
        <w:t>4.1.3</w:t>
      </w:r>
      <w:r w:rsidRPr="00C522B2">
        <w:tab/>
        <w:t xml:space="preserve"> [...];</w:t>
      </w:r>
    </w:p>
    <w:p w14:paraId="4343FBE1" w14:textId="77777777" w:rsidR="00F009DE" w:rsidRPr="002814E9" w:rsidRDefault="00F009DE" w:rsidP="0048716D">
      <w:pPr>
        <w:pStyle w:val="Nvel3-R"/>
      </w:pPr>
    </w:p>
    <w:tbl>
      <w:tblPr>
        <w:tblStyle w:val="Tabelacomgrade"/>
        <w:tblW w:w="0" w:type="auto"/>
        <w:tblLook w:val="04A0" w:firstRow="1" w:lastRow="0" w:firstColumn="1" w:lastColumn="0" w:noHBand="0" w:noVBand="1"/>
      </w:tblPr>
      <w:tblGrid>
        <w:gridCol w:w="704"/>
        <w:gridCol w:w="7790"/>
      </w:tblGrid>
      <w:tr w:rsidR="0033088F" w:rsidRPr="002814E9" w14:paraId="1DB5661C" w14:textId="77777777" w:rsidTr="006F0A62">
        <w:tc>
          <w:tcPr>
            <w:tcW w:w="8494" w:type="dxa"/>
            <w:gridSpan w:val="2"/>
          </w:tcPr>
          <w:p w14:paraId="76650D1F"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6FCB4C7A" w14:textId="77777777" w:rsidTr="006F0A62">
        <w:tc>
          <w:tcPr>
            <w:tcW w:w="704" w:type="dxa"/>
          </w:tcPr>
          <w:p w14:paraId="531AFFC9" w14:textId="77777777" w:rsidR="0033088F" w:rsidRPr="002814E9" w:rsidRDefault="0033088F" w:rsidP="006F0A62">
            <w:pPr>
              <w:rPr>
                <w:rFonts w:ascii="Arial" w:hAnsi="Arial" w:cs="Arial"/>
                <w:b/>
                <w:bCs/>
                <w:sz w:val="24"/>
                <w:szCs w:val="24"/>
              </w:rPr>
            </w:pPr>
          </w:p>
        </w:tc>
        <w:tc>
          <w:tcPr>
            <w:tcW w:w="7790" w:type="dxa"/>
          </w:tcPr>
          <w:p w14:paraId="4DD3A406" w14:textId="24291F33"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O Termo de Referência e os Estudos Técnicos Preliminares deverão estar alinhados com o </w:t>
            </w:r>
            <w:r w:rsidR="00F009DE" w:rsidRPr="002814E9">
              <w:rPr>
                <w:rStyle w:val="cf01"/>
                <w:rFonts w:ascii="Arial" w:eastAsiaTheme="majorEastAsia" w:hAnsi="Arial" w:cs="Arial"/>
                <w:sz w:val="24"/>
                <w:szCs w:val="24"/>
              </w:rPr>
              <w:t>Manual de Compras Sustentáveis,</w:t>
            </w:r>
            <w:r w:rsidRPr="002814E9">
              <w:rPr>
                <w:rStyle w:val="cf11"/>
                <w:rFonts w:ascii="Arial" w:hAnsi="Arial" w:cs="Arial"/>
                <w:sz w:val="24"/>
                <w:szCs w:val="24"/>
              </w:rPr>
              <w:t xml:space="preserve"> Plano de Contratações Anual, além de outros instrumentos de planejamento da Administração. </w:t>
            </w:r>
          </w:p>
          <w:p w14:paraId="4B486A7F" w14:textId="77777777" w:rsidR="0033088F" w:rsidRPr="002814E9" w:rsidRDefault="0033088F" w:rsidP="006F0A62">
            <w:pPr>
              <w:pStyle w:val="pf0"/>
              <w:jc w:val="both"/>
              <w:rPr>
                <w:rFonts w:ascii="Arial" w:hAnsi="Arial" w:cs="Arial"/>
              </w:rPr>
            </w:pPr>
            <w:r w:rsidRPr="002814E9">
              <w:rPr>
                <w:rStyle w:val="cf11"/>
                <w:rFonts w:ascii="Arial" w:hAnsi="Arial" w:cs="Arial"/>
                <w:sz w:val="24"/>
                <w:szCs w:val="24"/>
              </w:rPr>
              <w:t>Os preceitos do desenvolvimento sustentável devem ser observados na fase preparatória da licitação, em suas dimensões econômica, social, ambiental e cultural, no mínimo, com base nos planos de gestão de logística sustentável dos órgãos e das entidades.</w:t>
            </w:r>
          </w:p>
          <w:p w14:paraId="342A6EB1"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w:t>
            </w:r>
          </w:p>
          <w:p w14:paraId="5AE54CFF"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Se houver justificativa nos autos para a não-adoção de critérios de sustentabilidade (e apenas nesse caso), deverá haver a supressão dos dispositivos específicos acima. </w:t>
            </w:r>
          </w:p>
          <w:p w14:paraId="29C7C488"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Nas aquisições e contratações governamentais, deve ser dada prioridade para produtos reciclados e recicláveis e para bens, serviços e obras que considerem critérios compatíveis com padrões de consumo sustentáveis (</w:t>
            </w:r>
            <w:r w:rsidRPr="002814E9">
              <w:rPr>
                <w:rStyle w:val="cf11"/>
                <w:rFonts w:ascii="Arial" w:hAnsi="Arial" w:cs="Arial"/>
                <w:sz w:val="24"/>
                <w:szCs w:val="24"/>
              </w:rPr>
              <w:t>artigo 7º, XI, da Lei nº 12.305, de 2010</w:t>
            </w:r>
            <w:r w:rsidRPr="002814E9">
              <w:rPr>
                <w:rStyle w:val="cf01"/>
                <w:rFonts w:ascii="Arial" w:eastAsiaTheme="majorEastAsia" w:hAnsi="Arial" w:cs="Arial"/>
                <w:sz w:val="24"/>
                <w:szCs w:val="24"/>
              </w:rPr>
              <w:t xml:space="preserve"> – Política Nacional de Resíduos Sólidos). </w:t>
            </w:r>
          </w:p>
        </w:tc>
      </w:tr>
    </w:tbl>
    <w:p w14:paraId="447BCDC4" w14:textId="2B6DF7B4" w:rsidR="00012C9D" w:rsidRPr="002814E9" w:rsidRDefault="00020F5A" w:rsidP="00020F5A">
      <w:pPr>
        <w:keepNext/>
        <w:keepLines/>
        <w:tabs>
          <w:tab w:val="left" w:pos="567"/>
        </w:tabs>
        <w:spacing w:before="240" w:after="120" w:line="276" w:lineRule="auto"/>
        <w:jc w:val="both"/>
        <w:outlineLvl w:val="1"/>
        <w:rPr>
          <w:rFonts w:ascii="Arial" w:eastAsia="MS Gothic" w:hAnsi="Arial" w:cs="Arial"/>
          <w:b/>
          <w:bCs/>
          <w:i/>
          <w:iCs/>
          <w:color w:val="FF0000"/>
          <w:sz w:val="24"/>
          <w:szCs w:val="24"/>
        </w:rPr>
      </w:pPr>
      <w:r w:rsidRPr="002814E9">
        <w:rPr>
          <w:rFonts w:ascii="Arial" w:eastAsia="MS Gothic" w:hAnsi="Arial" w:cs="Arial"/>
          <w:b/>
          <w:bCs/>
          <w:i/>
          <w:iCs/>
          <w:color w:val="FF0000"/>
          <w:sz w:val="24"/>
          <w:szCs w:val="24"/>
        </w:rPr>
        <w:t>Indicação de marcas ou modelos (Art. 41, inciso I, da Lei nº 14.133, de 2021):</w:t>
      </w:r>
    </w:p>
    <w:p w14:paraId="5F9601D5" w14:textId="08C666F0" w:rsidR="00020F5A" w:rsidRPr="002814E9" w:rsidRDefault="00ED5E38" w:rsidP="00AD3C5B">
      <w:pPr>
        <w:pStyle w:val="Nvel2-Red"/>
      </w:pPr>
      <w:r w:rsidRPr="002814E9">
        <w:t>4.2.</w:t>
      </w:r>
      <w:r w:rsidRPr="002814E9">
        <w:tab/>
      </w:r>
      <w:r w:rsidR="0033088F" w:rsidRPr="002814E9">
        <w:t>Na presente contratação será admitida a indicação da(s) seguinte(s) marca(s), característica(s) ou modelo(s), de acordo com as justificativas contidas nos Estudos Técnicos Preliminares: (...).</w:t>
      </w:r>
    </w:p>
    <w:tbl>
      <w:tblPr>
        <w:tblStyle w:val="Tabelacomgrade"/>
        <w:tblW w:w="0" w:type="auto"/>
        <w:tblLook w:val="04A0" w:firstRow="1" w:lastRow="0" w:firstColumn="1" w:lastColumn="0" w:noHBand="0" w:noVBand="1"/>
      </w:tblPr>
      <w:tblGrid>
        <w:gridCol w:w="704"/>
        <w:gridCol w:w="7790"/>
      </w:tblGrid>
      <w:tr w:rsidR="00826757" w:rsidRPr="002814E9" w14:paraId="5ABDDF5E" w14:textId="77777777" w:rsidTr="00CF6108">
        <w:tc>
          <w:tcPr>
            <w:tcW w:w="8494" w:type="dxa"/>
            <w:gridSpan w:val="2"/>
          </w:tcPr>
          <w:p w14:paraId="0B446AB2" w14:textId="74CDF7A9" w:rsidR="00826757" w:rsidRPr="002814E9" w:rsidRDefault="00826757" w:rsidP="00AD3C5B">
            <w:pPr>
              <w:pStyle w:val="Nvel2-Red"/>
            </w:pPr>
            <w:r w:rsidRPr="00C522B2">
              <w:t>Notas Explicativas</w:t>
            </w:r>
          </w:p>
        </w:tc>
      </w:tr>
      <w:tr w:rsidR="00826757" w:rsidRPr="002814E9" w14:paraId="0E332ECE" w14:textId="77777777" w:rsidTr="00826757">
        <w:tc>
          <w:tcPr>
            <w:tcW w:w="704" w:type="dxa"/>
          </w:tcPr>
          <w:p w14:paraId="412EF589" w14:textId="3832DE25" w:rsidR="00826757" w:rsidRPr="002814E9" w:rsidRDefault="00826757" w:rsidP="00AD3C5B">
            <w:pPr>
              <w:pStyle w:val="Nvel2-Red"/>
            </w:pPr>
          </w:p>
        </w:tc>
        <w:tc>
          <w:tcPr>
            <w:tcW w:w="7790" w:type="dxa"/>
          </w:tcPr>
          <w:p w14:paraId="0175E53C" w14:textId="77777777" w:rsidR="00826757" w:rsidRPr="002814E9" w:rsidRDefault="00826757" w:rsidP="00F009DE">
            <w:pPr>
              <w:keepNext/>
              <w:keepLines/>
              <w:tabs>
                <w:tab w:val="left" w:pos="567"/>
              </w:tabs>
              <w:spacing w:before="240" w:after="120"/>
              <w:jc w:val="both"/>
              <w:outlineLvl w:val="1"/>
              <w:rPr>
                <w:rFonts w:ascii="Arial" w:hAnsi="Arial" w:cs="Arial"/>
                <w:i/>
                <w:iCs/>
                <w:sz w:val="24"/>
                <w:szCs w:val="24"/>
              </w:rPr>
            </w:pPr>
            <w:r w:rsidRPr="002814E9">
              <w:rPr>
                <w:rFonts w:ascii="Arial" w:hAnsi="Arial" w:cs="Arial"/>
                <w:i/>
                <w:iCs/>
                <w:sz w:val="24"/>
                <w:szCs w:val="24"/>
              </w:rPr>
              <w:t>Embora a contratação seja de serviços, é possível que a Administração indique marcas ou modelos de eventuais bens necessários à execução do objeto da contratação.</w:t>
            </w:r>
          </w:p>
          <w:p w14:paraId="22E7CFFE" w14:textId="77777777" w:rsidR="00826757" w:rsidRPr="002814E9" w:rsidRDefault="00826757" w:rsidP="00F009DE">
            <w:pPr>
              <w:keepNext/>
              <w:keepLines/>
              <w:tabs>
                <w:tab w:val="left" w:pos="567"/>
              </w:tabs>
              <w:spacing w:before="240" w:after="120"/>
              <w:jc w:val="both"/>
              <w:outlineLvl w:val="1"/>
              <w:rPr>
                <w:rFonts w:ascii="Arial" w:hAnsi="Arial" w:cs="Arial"/>
                <w:i/>
                <w:iCs/>
                <w:sz w:val="24"/>
                <w:szCs w:val="24"/>
              </w:rPr>
            </w:pPr>
            <w:r w:rsidRPr="002814E9">
              <w:rPr>
                <w:rFonts w:ascii="Arial" w:hAnsi="Arial" w:cs="Arial"/>
                <w:b/>
                <w:i/>
                <w:iCs/>
                <w:sz w:val="24"/>
                <w:szCs w:val="24"/>
              </w:rPr>
              <w:t xml:space="preserve">Marca </w:t>
            </w:r>
            <w:r w:rsidRPr="002814E9">
              <w:rPr>
                <w:rFonts w:ascii="Arial" w:hAnsi="Arial" w:cs="Arial"/>
                <w:i/>
                <w:iCs/>
                <w:sz w:val="24"/>
                <w:szCs w:val="24"/>
              </w:rPr>
              <w:t>- Excepcionalmente será permitida a indicação de uma ou mais marcas ou modelos, desde que justificada tecnicamente no processo, nas hipóteses descritas no art. 41, inciso I, alíneas a, b, c e d da Lei nº 14.133, de 2021.</w:t>
            </w:r>
          </w:p>
          <w:p w14:paraId="322308A9" w14:textId="77777777" w:rsidR="00826757" w:rsidRPr="002814E9" w:rsidRDefault="00826757" w:rsidP="00F009DE">
            <w:pPr>
              <w:keepNext/>
              <w:keepLines/>
              <w:tabs>
                <w:tab w:val="left" w:pos="567"/>
              </w:tabs>
              <w:spacing w:before="240" w:after="120"/>
              <w:jc w:val="both"/>
              <w:outlineLvl w:val="1"/>
              <w:rPr>
                <w:rFonts w:ascii="Arial" w:hAnsi="Arial" w:cs="Arial"/>
                <w:i/>
                <w:iCs/>
                <w:sz w:val="24"/>
                <w:szCs w:val="24"/>
              </w:rPr>
            </w:pPr>
            <w:r w:rsidRPr="002814E9">
              <w:rPr>
                <w:rFonts w:ascii="Arial" w:hAnsi="Arial" w:cs="Arial"/>
                <w:b/>
                <w:i/>
                <w:iCs/>
                <w:sz w:val="24"/>
                <w:szCs w:val="24"/>
              </w:rPr>
              <w:t xml:space="preserve">Similaridade </w:t>
            </w:r>
            <w:r w:rsidRPr="002814E9">
              <w:rPr>
                <w:rFonts w:ascii="Arial" w:hAnsi="Arial" w:cs="Arial"/>
                <w:i/>
                <w:iCs/>
                <w:sz w:val="24"/>
                <w:szCs w:val="24"/>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354E5A78" w14:textId="786BF288" w:rsidR="00826757" w:rsidRPr="002814E9" w:rsidRDefault="00826757" w:rsidP="00F009DE">
            <w:pPr>
              <w:keepNext/>
              <w:keepLines/>
              <w:tabs>
                <w:tab w:val="left" w:pos="567"/>
              </w:tabs>
              <w:spacing w:before="240" w:after="120"/>
              <w:jc w:val="both"/>
              <w:outlineLvl w:val="1"/>
              <w:rPr>
                <w:rFonts w:ascii="Arial" w:hAnsi="Arial" w:cs="Arial"/>
                <w:i/>
                <w:iCs/>
                <w:sz w:val="24"/>
                <w:szCs w:val="24"/>
              </w:rPr>
            </w:pPr>
            <w:r w:rsidRPr="002814E9">
              <w:rPr>
                <w:rFonts w:ascii="Arial" w:hAnsi="Arial" w:cs="Arial"/>
                <w:i/>
                <w:iCs/>
                <w:sz w:val="24"/>
                <w:szCs w:val="24"/>
              </w:rPr>
              <w:t xml:space="preserve">Permite-se menção </w:t>
            </w:r>
            <w:r w:rsidR="00F752A8" w:rsidRPr="002814E9">
              <w:rPr>
                <w:rFonts w:ascii="Arial" w:hAnsi="Arial" w:cs="Arial"/>
                <w:i/>
                <w:iCs/>
                <w:sz w:val="24"/>
                <w:szCs w:val="24"/>
              </w:rPr>
              <w:t>à</w:t>
            </w:r>
            <w:r w:rsidRPr="002814E9">
              <w:rPr>
                <w:rFonts w:ascii="Arial" w:hAnsi="Arial" w:cs="Arial"/>
                <w:i/>
                <w:iCs/>
                <w:sz w:val="24"/>
                <w:szCs w:val="24"/>
              </w:rPr>
              <w:t xml:space="preserve">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418E612F" w14:textId="6E44BBCF" w:rsidR="00F752A8" w:rsidRPr="002814E9" w:rsidRDefault="008720DE" w:rsidP="00421508">
            <w:pPr>
              <w:rPr>
                <w:rFonts w:ascii="Arial" w:hAnsi="Arial" w:cs="Arial"/>
                <w:i/>
                <w:iCs/>
                <w:sz w:val="24"/>
                <w:szCs w:val="24"/>
              </w:rPr>
            </w:pPr>
            <w:r w:rsidRPr="002814E9">
              <w:rPr>
                <w:rFonts w:ascii="Arial" w:hAnsi="Arial" w:cs="Arial"/>
                <w:i/>
                <w:iCs/>
                <w:sz w:val="24"/>
                <w:szCs w:val="24"/>
              </w:rPr>
              <w:t>Deve a Administração, ainda, observar o princípio da padronização considerada a compatibilidade de especificações estéticas, técnicas ou de desempenho, nos termos do art. 43 da Lei nº 14.133, de 2021 e dos artigos 104 e 105 do Decreto Municipal 3.884./24.</w:t>
            </w:r>
          </w:p>
        </w:tc>
      </w:tr>
    </w:tbl>
    <w:p w14:paraId="7DE691C0" w14:textId="77777777" w:rsidR="0033088F" w:rsidRPr="002814E9" w:rsidRDefault="0033088F" w:rsidP="00AD3C5B">
      <w:pPr>
        <w:pStyle w:val="Nvel2-Red"/>
      </w:pPr>
    </w:p>
    <w:p w14:paraId="1024E840" w14:textId="77777777" w:rsidR="0033088F" w:rsidRPr="002814E9" w:rsidRDefault="0033088F" w:rsidP="00930F1E">
      <w:pPr>
        <w:pStyle w:val="Nvel1-SemNum"/>
        <w:rPr>
          <w:rFonts w:ascii="Arial" w:hAnsi="Arial" w:cs="Arial"/>
        </w:rPr>
      </w:pPr>
      <w:r w:rsidRPr="002814E9">
        <w:rPr>
          <w:rFonts w:ascii="Arial" w:hAnsi="Arial" w:cs="Arial"/>
        </w:rPr>
        <w:t>Da vedação de utilização de marca/produto na execução do serviço</w:t>
      </w:r>
    </w:p>
    <w:p w14:paraId="72EE97F8" w14:textId="35CEDDF4" w:rsidR="0033088F" w:rsidRPr="00C522B2" w:rsidRDefault="00ED5E38" w:rsidP="00AD3C5B">
      <w:pPr>
        <w:pStyle w:val="Nvel2-Red"/>
      </w:pPr>
      <w:r w:rsidRPr="00C522B2">
        <w:t>4.3.</w:t>
      </w:r>
      <w:r w:rsidRPr="00C522B2">
        <w:tab/>
      </w:r>
      <w:r w:rsidR="0033088F" w:rsidRPr="00C522B2">
        <w:t>Diante das conclusões extraídas do processo n. ____, a Administração não aceitará o fornecimento dos seguintes produtos/marcas:</w:t>
      </w:r>
    </w:p>
    <w:p w14:paraId="54A65D77" w14:textId="1A28A310" w:rsidR="00ED5E38" w:rsidRPr="00C522B2" w:rsidRDefault="00ED5E38" w:rsidP="0048716D">
      <w:pPr>
        <w:pStyle w:val="Nvel3-R"/>
      </w:pPr>
      <w:r w:rsidRPr="00C522B2">
        <w:t>4.</w:t>
      </w:r>
      <w:r w:rsidR="00012C9D" w:rsidRPr="00C522B2">
        <w:t>3</w:t>
      </w:r>
      <w:r w:rsidRPr="00C522B2">
        <w:t>.1</w:t>
      </w:r>
      <w:r w:rsidRPr="00C522B2">
        <w:tab/>
        <w:t xml:space="preserve"> [...];</w:t>
      </w:r>
    </w:p>
    <w:p w14:paraId="0D5C77C6" w14:textId="68706162" w:rsidR="00ED5E38" w:rsidRPr="00C522B2" w:rsidRDefault="00ED5E38" w:rsidP="0048716D">
      <w:pPr>
        <w:pStyle w:val="Nvel3-R"/>
      </w:pPr>
      <w:r w:rsidRPr="00C522B2">
        <w:t>4.3.2</w:t>
      </w:r>
      <w:r w:rsidRPr="00C522B2">
        <w:tab/>
        <w:t xml:space="preserve"> [...];</w:t>
      </w:r>
    </w:p>
    <w:p w14:paraId="2F6B9CBB" w14:textId="30C74A0B" w:rsidR="00ED5E38" w:rsidRPr="00C522B2" w:rsidRDefault="00ED5E38" w:rsidP="0048716D">
      <w:pPr>
        <w:pStyle w:val="Nvel3-R"/>
      </w:pPr>
      <w:r w:rsidRPr="00C522B2">
        <w:t>4.3.3</w:t>
      </w:r>
      <w:r w:rsidRPr="00C522B2">
        <w:tab/>
        <w:t xml:space="preserve"> [...];</w:t>
      </w:r>
    </w:p>
    <w:p w14:paraId="05A3576E" w14:textId="71854A83" w:rsidR="0033088F" w:rsidRPr="002814E9" w:rsidRDefault="0033088F" w:rsidP="0048716D">
      <w:pPr>
        <w:pStyle w:val="Nvel3-R"/>
      </w:pPr>
    </w:p>
    <w:tbl>
      <w:tblPr>
        <w:tblStyle w:val="Tabelacomgrade"/>
        <w:tblW w:w="0" w:type="auto"/>
        <w:tblLook w:val="04A0" w:firstRow="1" w:lastRow="0" w:firstColumn="1" w:lastColumn="0" w:noHBand="0" w:noVBand="1"/>
      </w:tblPr>
      <w:tblGrid>
        <w:gridCol w:w="704"/>
        <w:gridCol w:w="7790"/>
      </w:tblGrid>
      <w:tr w:rsidR="0033088F" w:rsidRPr="002814E9" w14:paraId="7BF2785D" w14:textId="77777777" w:rsidTr="006F0A62">
        <w:tc>
          <w:tcPr>
            <w:tcW w:w="8494" w:type="dxa"/>
            <w:gridSpan w:val="2"/>
          </w:tcPr>
          <w:p w14:paraId="2F7022C4"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57B6AF7F" w14:textId="77777777" w:rsidTr="006F0A62">
        <w:tc>
          <w:tcPr>
            <w:tcW w:w="704" w:type="dxa"/>
          </w:tcPr>
          <w:p w14:paraId="20008CB6" w14:textId="145CA031" w:rsidR="0033088F" w:rsidRPr="002814E9" w:rsidRDefault="009A6289" w:rsidP="006F0A62">
            <w:pPr>
              <w:rPr>
                <w:rFonts w:ascii="Arial" w:hAnsi="Arial" w:cs="Arial"/>
                <w:b/>
                <w:bCs/>
                <w:sz w:val="24"/>
                <w:szCs w:val="24"/>
              </w:rPr>
            </w:pPr>
            <w:r w:rsidRPr="002814E9">
              <w:rPr>
                <w:rFonts w:ascii="Arial" w:hAnsi="Arial" w:cs="Arial"/>
                <w:b/>
                <w:bCs/>
                <w:sz w:val="24"/>
                <w:szCs w:val="24"/>
              </w:rPr>
              <w:t>4.3</w:t>
            </w:r>
          </w:p>
        </w:tc>
        <w:tc>
          <w:tcPr>
            <w:tcW w:w="7790" w:type="dxa"/>
          </w:tcPr>
          <w:p w14:paraId="5022DE95" w14:textId="77777777" w:rsidR="0033088F" w:rsidRPr="002814E9" w:rsidRDefault="0033088F" w:rsidP="006F0A62">
            <w:pPr>
              <w:pStyle w:val="Textodecomentrio"/>
              <w:jc w:val="both"/>
              <w:rPr>
                <w:rFonts w:ascii="Arial" w:eastAsia="MS Mincho" w:hAnsi="Arial" w:cs="Arial"/>
                <w:i/>
                <w:iCs/>
              </w:rPr>
            </w:pPr>
            <w:r w:rsidRPr="002814E9">
              <w:rPr>
                <w:rFonts w:ascii="Arial" w:eastAsia="MS Mincho" w:hAnsi="Arial" w:cs="Arial"/>
                <w:i/>
                <w:iCs/>
              </w:rPr>
              <w:t>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64C1EA5F" w14:textId="77777777" w:rsidR="0033088F" w:rsidRPr="002814E9" w:rsidRDefault="0033088F" w:rsidP="006F0A62">
            <w:pPr>
              <w:pStyle w:val="Textodecomentrio"/>
              <w:jc w:val="both"/>
              <w:rPr>
                <w:rFonts w:ascii="Arial" w:eastAsia="MS Mincho" w:hAnsi="Arial" w:cs="Arial"/>
                <w:i/>
                <w:iCs/>
              </w:rPr>
            </w:pPr>
          </w:p>
          <w:p w14:paraId="7E491C18" w14:textId="77777777" w:rsidR="0033088F" w:rsidRPr="002814E9" w:rsidRDefault="0033088F" w:rsidP="006F0A62">
            <w:pPr>
              <w:pStyle w:val="Textodecomentrio"/>
              <w:jc w:val="both"/>
              <w:rPr>
                <w:rFonts w:ascii="Arial" w:eastAsia="MS Mincho" w:hAnsi="Arial" w:cs="Arial"/>
                <w:i/>
                <w:iCs/>
              </w:rPr>
            </w:pPr>
            <w:r w:rsidRPr="002814E9">
              <w:rPr>
                <w:rFonts w:ascii="Arial" w:eastAsia="MS Mincho" w:hAnsi="Arial" w:cs="Arial"/>
                <w:i/>
                <w:iCs/>
              </w:rPr>
              <w:lastRenderedPageBreak/>
              <w:t>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w:t>
            </w:r>
          </w:p>
          <w:p w14:paraId="55C7BFE6" w14:textId="77777777" w:rsidR="0033088F" w:rsidRPr="002814E9" w:rsidRDefault="0033088F" w:rsidP="006F0A62">
            <w:pPr>
              <w:pStyle w:val="Textodecomentrio"/>
              <w:jc w:val="both"/>
              <w:rPr>
                <w:rFonts w:ascii="Arial" w:eastAsia="MS Mincho" w:hAnsi="Arial" w:cs="Arial"/>
                <w:i/>
                <w:iCs/>
              </w:rPr>
            </w:pPr>
          </w:p>
          <w:p w14:paraId="6B19CC12" w14:textId="77777777" w:rsidR="0033088F" w:rsidRPr="002814E9" w:rsidRDefault="0033088F" w:rsidP="006F0A62">
            <w:pPr>
              <w:pStyle w:val="pf0"/>
              <w:jc w:val="both"/>
              <w:rPr>
                <w:rFonts w:ascii="Arial" w:hAnsi="Arial" w:cs="Arial"/>
              </w:rPr>
            </w:pPr>
            <w:r w:rsidRPr="002814E9">
              <w:rPr>
                <w:rFonts w:ascii="Arial" w:eastAsia="MS Mincho" w:hAnsi="Arial" w:cs="Arial"/>
                <w:i/>
                <w:iCs/>
              </w:rPr>
              <w:t>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tc>
      </w:tr>
    </w:tbl>
    <w:p w14:paraId="0C1988F4" w14:textId="77777777" w:rsidR="0033088F" w:rsidRPr="002814E9" w:rsidRDefault="0033088F" w:rsidP="0048716D">
      <w:pPr>
        <w:pStyle w:val="Nvel3-R"/>
      </w:pPr>
    </w:p>
    <w:p w14:paraId="665DD287" w14:textId="77777777" w:rsidR="0033088F" w:rsidRPr="002814E9" w:rsidRDefault="0033088F" w:rsidP="00930F1E">
      <w:pPr>
        <w:pStyle w:val="Nvel1-SemNum"/>
        <w:rPr>
          <w:rFonts w:ascii="Arial" w:hAnsi="Arial" w:cs="Arial"/>
        </w:rPr>
      </w:pPr>
      <w:r w:rsidRPr="002814E9">
        <w:rPr>
          <w:rFonts w:ascii="Arial" w:hAnsi="Arial" w:cs="Arial"/>
        </w:rPr>
        <w:t>Da exigência de carta de solidariedade</w:t>
      </w:r>
    </w:p>
    <w:p w14:paraId="38626E65" w14:textId="384E1EAF" w:rsidR="0033088F" w:rsidRPr="002814E9" w:rsidRDefault="00ED5E38" w:rsidP="00AD3C5B">
      <w:pPr>
        <w:pStyle w:val="Nvel2-Red"/>
      </w:pPr>
      <w:r w:rsidRPr="002814E9">
        <w:t>4.4.</w:t>
      </w:r>
      <w:r w:rsidRPr="002814E9">
        <w:tab/>
      </w:r>
      <w:r w:rsidR="0033088F" w:rsidRPr="00C522B2">
        <w:t>Em caso de fornecedor, revendedor ou distribuidor, será exigida carta de solidariedade emitida pelo fabricante, que assegure a execução do contrato</w:t>
      </w:r>
      <w:r w:rsidR="0033088F" w:rsidRPr="002814E9">
        <w:t>.</w:t>
      </w:r>
    </w:p>
    <w:tbl>
      <w:tblPr>
        <w:tblStyle w:val="Tabelacomgrade"/>
        <w:tblW w:w="0" w:type="auto"/>
        <w:tblLook w:val="04A0" w:firstRow="1" w:lastRow="0" w:firstColumn="1" w:lastColumn="0" w:noHBand="0" w:noVBand="1"/>
      </w:tblPr>
      <w:tblGrid>
        <w:gridCol w:w="704"/>
        <w:gridCol w:w="7790"/>
      </w:tblGrid>
      <w:tr w:rsidR="0033088F" w:rsidRPr="002814E9" w14:paraId="11E8B0FC" w14:textId="77777777" w:rsidTr="006F0A62">
        <w:tc>
          <w:tcPr>
            <w:tcW w:w="8494" w:type="dxa"/>
            <w:gridSpan w:val="2"/>
          </w:tcPr>
          <w:p w14:paraId="056F1797"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7CC92835" w14:textId="77777777" w:rsidTr="006F0A62">
        <w:tc>
          <w:tcPr>
            <w:tcW w:w="704" w:type="dxa"/>
          </w:tcPr>
          <w:p w14:paraId="26DA5EB5" w14:textId="02401372" w:rsidR="0033088F" w:rsidRPr="002814E9" w:rsidRDefault="0033088F" w:rsidP="006F0A62">
            <w:pPr>
              <w:rPr>
                <w:rFonts w:ascii="Arial" w:hAnsi="Arial" w:cs="Arial"/>
                <w:b/>
                <w:bCs/>
                <w:sz w:val="24"/>
                <w:szCs w:val="24"/>
              </w:rPr>
            </w:pPr>
          </w:p>
        </w:tc>
        <w:tc>
          <w:tcPr>
            <w:tcW w:w="7790" w:type="dxa"/>
          </w:tcPr>
          <w:p w14:paraId="22701135" w14:textId="77777777" w:rsidR="0033088F" w:rsidRPr="002814E9" w:rsidRDefault="0033088F" w:rsidP="006F0A62">
            <w:pPr>
              <w:jc w:val="both"/>
              <w:rPr>
                <w:rFonts w:ascii="Arial" w:hAnsi="Arial" w:cs="Arial"/>
                <w:i/>
                <w:iCs/>
                <w:sz w:val="24"/>
                <w:szCs w:val="24"/>
              </w:rPr>
            </w:pPr>
            <w:r w:rsidRPr="002814E9">
              <w:rPr>
                <w:rFonts w:ascii="Arial" w:hAnsi="Arial" w:cs="Arial"/>
                <w:i/>
                <w:iCs/>
                <w:sz w:val="24"/>
                <w:szCs w:val="24"/>
              </w:rPr>
              <w:t>Embora se trate de prestação de serviço, é possível que o conjunto de obrigações da contratação envolva fornecimento de algum bem ou execução específica de serviço autorizado, situação na qual a exigência de carta de solidariedade pode se revelar possível.</w:t>
            </w:r>
          </w:p>
          <w:p w14:paraId="28A423F5" w14:textId="77777777" w:rsidR="00F752A8" w:rsidRPr="002814E9" w:rsidRDefault="00F752A8" w:rsidP="006F0A62">
            <w:pPr>
              <w:jc w:val="both"/>
              <w:rPr>
                <w:rFonts w:ascii="Arial" w:hAnsi="Arial" w:cs="Arial"/>
                <w:i/>
                <w:iCs/>
                <w:sz w:val="24"/>
                <w:szCs w:val="24"/>
              </w:rPr>
            </w:pPr>
          </w:p>
          <w:p w14:paraId="07318A17" w14:textId="406CA28D" w:rsidR="00F752A8" w:rsidRPr="002814E9" w:rsidRDefault="00F752A8" w:rsidP="006F0A62">
            <w:pPr>
              <w:jc w:val="both"/>
              <w:rPr>
                <w:rFonts w:ascii="Arial" w:hAnsi="Arial" w:cs="Arial"/>
                <w:i/>
                <w:iCs/>
                <w:sz w:val="24"/>
                <w:szCs w:val="24"/>
              </w:rPr>
            </w:pPr>
            <w:r w:rsidRPr="002814E9">
              <w:rPr>
                <w:rFonts w:ascii="Arial" w:hAnsi="Arial" w:cs="Arial"/>
                <w:i/>
                <w:iCs/>
                <w:sz w:val="24"/>
                <w:szCs w:val="24"/>
              </w:rPr>
              <w:t>A carta de solidariedade é o documento firmado pelo fabricante em favor do licitante, com o objetivo de estabelecer responsabilidade recíproca sobre o bem a ser fornecido em determinado processo licitatório.</w:t>
            </w:r>
          </w:p>
          <w:p w14:paraId="4050F4B9" w14:textId="77777777" w:rsidR="0033088F" w:rsidRPr="002814E9" w:rsidRDefault="0033088F" w:rsidP="006F0A62">
            <w:pPr>
              <w:pStyle w:val="NormalWeb"/>
              <w:jc w:val="both"/>
              <w:rPr>
                <w:rFonts w:ascii="Arial" w:hAnsi="Arial" w:cs="Arial"/>
              </w:rPr>
            </w:pPr>
            <w:r w:rsidRPr="002814E9">
              <w:rPr>
                <w:rFonts w:ascii="Arial" w:eastAsia="MS Mincho" w:hAnsi="Arial" w:cs="Arial"/>
                <w:i/>
                <w:iCs/>
              </w:rPr>
              <w:t>Em razão de seu potencial de restringir a competitividade do certame, a exigência de carta de solidariedade somente se justificará em situações excepcionais e devidamente motivadas.</w:t>
            </w:r>
          </w:p>
        </w:tc>
      </w:tr>
    </w:tbl>
    <w:p w14:paraId="4FA84515" w14:textId="77777777" w:rsidR="0033088F" w:rsidRPr="002814E9" w:rsidRDefault="0033088F" w:rsidP="00AD3C5B">
      <w:pPr>
        <w:pStyle w:val="Nvel2-Red"/>
      </w:pPr>
    </w:p>
    <w:p w14:paraId="305390E2" w14:textId="35DE865F" w:rsidR="009A6289" w:rsidRPr="00C522B2" w:rsidRDefault="009A6289" w:rsidP="00AD3C5B">
      <w:pPr>
        <w:pStyle w:val="Nvel2-Red"/>
      </w:pPr>
      <w:r w:rsidRPr="00C522B2">
        <w:t xml:space="preserve">Da participação de empresas sob a forma de consórcio </w:t>
      </w:r>
    </w:p>
    <w:p w14:paraId="34D5CB2C" w14:textId="77777777" w:rsidR="00930F1E" w:rsidRPr="002814E9" w:rsidRDefault="00930F1E" w:rsidP="00AD3C5B">
      <w:pPr>
        <w:pStyle w:val="Nvel2-Red"/>
      </w:pPr>
    </w:p>
    <w:p w14:paraId="0FEB2D1F" w14:textId="11B422CB" w:rsidR="00EB1D92" w:rsidRPr="002814E9" w:rsidRDefault="009A6289" w:rsidP="00AD3C5B">
      <w:pPr>
        <w:pStyle w:val="Nvel2-Red"/>
      </w:pPr>
      <w:r w:rsidRPr="002814E9">
        <w:t xml:space="preserve">4.5. </w:t>
      </w:r>
      <w:r w:rsidR="00EB1D92" w:rsidRPr="00C522B2">
        <w:t xml:space="preserve">Não será permitida a participação de empresas sob a forma de consórcio, em razão de ...................... (JUSTIFICATIVA)  </w:t>
      </w:r>
    </w:p>
    <w:p w14:paraId="35573D7D" w14:textId="437E6E5B" w:rsidR="00EB1D92" w:rsidRPr="00C522B2" w:rsidRDefault="00EB1D92" w:rsidP="00AD3C5B">
      <w:pPr>
        <w:pStyle w:val="Nvel2-Red"/>
      </w:pPr>
      <w:r w:rsidRPr="00C522B2">
        <w:t>OU</w:t>
      </w:r>
    </w:p>
    <w:p w14:paraId="1F71EDDC" w14:textId="6FECDADD" w:rsidR="00EB1D92" w:rsidRPr="002814E9" w:rsidRDefault="00EB1D92" w:rsidP="008705F3">
      <w:pPr>
        <w:pStyle w:val="Nivel2"/>
        <w:rPr>
          <w:rFonts w:ascii="Arial" w:hAnsi="Arial"/>
        </w:rPr>
      </w:pPr>
      <w:r w:rsidRPr="002814E9">
        <w:rPr>
          <w:rFonts w:ascii="Arial" w:hAnsi="Arial"/>
        </w:rPr>
        <w:t>4.5. Será permitida a participação de pessoas jurídicas reunidas em consórcio.</w:t>
      </w:r>
    </w:p>
    <w:p w14:paraId="1693E212" w14:textId="77777777" w:rsidR="00812305" w:rsidRPr="002814E9" w:rsidRDefault="00812305" w:rsidP="00AD3C5B">
      <w:pPr>
        <w:pStyle w:val="Nvel2-Red"/>
      </w:pPr>
    </w:p>
    <w:tbl>
      <w:tblPr>
        <w:tblStyle w:val="Tabelacomgrade"/>
        <w:tblW w:w="0" w:type="auto"/>
        <w:tblLook w:val="04A0" w:firstRow="1" w:lastRow="0" w:firstColumn="1" w:lastColumn="0" w:noHBand="0" w:noVBand="1"/>
      </w:tblPr>
      <w:tblGrid>
        <w:gridCol w:w="704"/>
        <w:gridCol w:w="7790"/>
      </w:tblGrid>
      <w:tr w:rsidR="00EB1D92" w:rsidRPr="002814E9" w14:paraId="51289262" w14:textId="77777777" w:rsidTr="00997DA9">
        <w:tc>
          <w:tcPr>
            <w:tcW w:w="8494" w:type="dxa"/>
            <w:gridSpan w:val="2"/>
          </w:tcPr>
          <w:p w14:paraId="7CCFF64B" w14:textId="77777777" w:rsidR="00EB1D92" w:rsidRPr="002814E9" w:rsidRDefault="00EB1D92" w:rsidP="00997DA9">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EB1D92" w:rsidRPr="002814E9" w14:paraId="61D45999" w14:textId="77777777" w:rsidTr="00997DA9">
        <w:tc>
          <w:tcPr>
            <w:tcW w:w="704" w:type="dxa"/>
          </w:tcPr>
          <w:p w14:paraId="1C848C40" w14:textId="56CD37B5" w:rsidR="00EB1D92" w:rsidRPr="002814E9" w:rsidRDefault="00EB1D92" w:rsidP="00997DA9">
            <w:pPr>
              <w:rPr>
                <w:rFonts w:ascii="Arial" w:hAnsi="Arial" w:cs="Arial"/>
                <w:b/>
                <w:bCs/>
                <w:sz w:val="24"/>
                <w:szCs w:val="24"/>
              </w:rPr>
            </w:pPr>
            <w:r w:rsidRPr="002814E9">
              <w:rPr>
                <w:rFonts w:ascii="Arial" w:hAnsi="Arial" w:cs="Arial"/>
                <w:b/>
                <w:bCs/>
                <w:sz w:val="24"/>
                <w:szCs w:val="24"/>
              </w:rPr>
              <w:t>4.5</w:t>
            </w:r>
          </w:p>
        </w:tc>
        <w:tc>
          <w:tcPr>
            <w:tcW w:w="7790" w:type="dxa"/>
          </w:tcPr>
          <w:p w14:paraId="6E15A36F" w14:textId="77777777" w:rsidR="00EB1D92" w:rsidRPr="002814E9" w:rsidRDefault="00EB1D92" w:rsidP="00EB1D92">
            <w:pPr>
              <w:jc w:val="both"/>
              <w:rPr>
                <w:rFonts w:ascii="Arial" w:hAnsi="Arial" w:cs="Arial"/>
                <w:i/>
                <w:iCs/>
                <w:sz w:val="24"/>
                <w:szCs w:val="24"/>
              </w:rPr>
            </w:pPr>
            <w:r w:rsidRPr="002814E9">
              <w:rPr>
                <w:rFonts w:ascii="Arial" w:hAnsi="Arial" w:cs="Arial"/>
                <w:i/>
                <w:iCs/>
                <w:sz w:val="24"/>
                <w:szCs w:val="24"/>
              </w:rPr>
              <w:t xml:space="preserve">A vedação de participação no processo licitatório de pessoas jurídicas reunidas em consórcio é exceção e essa opção deverá ser devidamente justificada pela Administração, nos termos do art. 15, caput, da Lei nº 14.133, de 2021. </w:t>
            </w:r>
          </w:p>
          <w:p w14:paraId="02326188" w14:textId="5DDF8492" w:rsidR="00EB1D92" w:rsidRPr="002814E9" w:rsidRDefault="00EB1D92" w:rsidP="00EB1D92">
            <w:pPr>
              <w:jc w:val="both"/>
              <w:rPr>
                <w:rFonts w:ascii="Arial" w:hAnsi="Arial" w:cs="Arial"/>
                <w:i/>
                <w:iCs/>
                <w:sz w:val="24"/>
                <w:szCs w:val="24"/>
              </w:rPr>
            </w:pPr>
            <w:r w:rsidRPr="002814E9">
              <w:rPr>
                <w:rFonts w:ascii="Arial" w:hAnsi="Arial" w:cs="Arial"/>
                <w:i/>
                <w:iCs/>
                <w:sz w:val="24"/>
                <w:szCs w:val="24"/>
              </w:rPr>
              <w:t>Desde que haja justificativa técnica aprovada pela autoridade competente, o edital de licitação poderá estabelecer limite máximo para o número de empresas consorciadas, conforme o § 4º do art. 15 da Lei nº 14.133/2021.</w:t>
            </w:r>
          </w:p>
        </w:tc>
      </w:tr>
    </w:tbl>
    <w:p w14:paraId="281B23E3" w14:textId="77777777" w:rsidR="009A6289" w:rsidRPr="002814E9" w:rsidRDefault="009A6289" w:rsidP="00D6156F">
      <w:pPr>
        <w:pStyle w:val="Nvel1-SemNumerao"/>
      </w:pPr>
    </w:p>
    <w:p w14:paraId="3331DB01" w14:textId="3700787D" w:rsidR="0033088F" w:rsidRPr="00C522B2" w:rsidRDefault="0033088F" w:rsidP="00D6156F">
      <w:pPr>
        <w:pStyle w:val="Nvel1-SemNumerao"/>
      </w:pPr>
      <w:r w:rsidRPr="00C522B2">
        <w:t>Subcontratação</w:t>
      </w:r>
    </w:p>
    <w:tbl>
      <w:tblPr>
        <w:tblStyle w:val="Tabelacomgrade"/>
        <w:tblW w:w="0" w:type="auto"/>
        <w:tblLook w:val="04A0" w:firstRow="1" w:lastRow="0" w:firstColumn="1" w:lastColumn="0" w:noHBand="0" w:noVBand="1"/>
      </w:tblPr>
      <w:tblGrid>
        <w:gridCol w:w="704"/>
        <w:gridCol w:w="7790"/>
      </w:tblGrid>
      <w:tr w:rsidR="0033088F" w:rsidRPr="002814E9" w14:paraId="6B766CA3" w14:textId="77777777" w:rsidTr="006F0A62">
        <w:tc>
          <w:tcPr>
            <w:tcW w:w="8494" w:type="dxa"/>
            <w:gridSpan w:val="2"/>
          </w:tcPr>
          <w:p w14:paraId="1FE33BB6"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577F954D" w14:textId="77777777" w:rsidTr="006F0A62">
        <w:tc>
          <w:tcPr>
            <w:tcW w:w="704" w:type="dxa"/>
          </w:tcPr>
          <w:p w14:paraId="393299E8" w14:textId="78032A76" w:rsidR="0033088F" w:rsidRPr="002814E9" w:rsidRDefault="00C777B2" w:rsidP="006F0A62">
            <w:pPr>
              <w:rPr>
                <w:rFonts w:ascii="Arial" w:hAnsi="Arial" w:cs="Arial"/>
                <w:b/>
                <w:bCs/>
                <w:sz w:val="24"/>
                <w:szCs w:val="24"/>
              </w:rPr>
            </w:pPr>
            <w:r w:rsidRPr="002814E9">
              <w:rPr>
                <w:rFonts w:ascii="Arial" w:hAnsi="Arial" w:cs="Arial"/>
                <w:b/>
                <w:bCs/>
                <w:sz w:val="24"/>
                <w:szCs w:val="24"/>
              </w:rPr>
              <w:t>4.6</w:t>
            </w:r>
          </w:p>
        </w:tc>
        <w:tc>
          <w:tcPr>
            <w:tcW w:w="7790" w:type="dxa"/>
          </w:tcPr>
          <w:p w14:paraId="65473A50" w14:textId="77777777" w:rsidR="0033088F" w:rsidRPr="002814E9" w:rsidRDefault="0033088F" w:rsidP="006F0A62">
            <w:pPr>
              <w:jc w:val="both"/>
              <w:rPr>
                <w:rStyle w:val="cf01"/>
                <w:rFonts w:ascii="Arial" w:hAnsi="Arial" w:cs="Arial"/>
                <w:sz w:val="24"/>
                <w:szCs w:val="24"/>
              </w:rPr>
            </w:pPr>
            <w:r w:rsidRPr="002814E9">
              <w:rPr>
                <w:rFonts w:ascii="Arial" w:hAnsi="Arial" w:cs="Arial"/>
                <w:i/>
                <w:iCs/>
                <w:sz w:val="24"/>
                <w:szCs w:val="24"/>
              </w:rPr>
              <w:t>O Termo de Referência deve, justificadamente, vedar ou restringir a possibilidade de subcontratação do objeto contratual. Caso se entenda pela possibilidade, deverão ser estabelecidas as condições necessárias à realização de subcontratação do objeto contratual, até o limite autorizado, em cada caso pela Administração, na forma do artigo 122 da Lei nº 14.133, de 2021 e do artigo 40, XXIII do Decreto Municipal 14.730/23.</w:t>
            </w:r>
          </w:p>
          <w:p w14:paraId="7894F184"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A subcontratação deve ser avaliada à luz do </w:t>
            </w:r>
            <w:r w:rsidRPr="002814E9">
              <w:rPr>
                <w:rStyle w:val="cf11"/>
                <w:rFonts w:ascii="Arial" w:hAnsi="Arial" w:cs="Arial"/>
                <w:sz w:val="24"/>
                <w:szCs w:val="24"/>
              </w:rPr>
              <w:t>artigo 122 da Lei nº 14.133, de 2021.</w:t>
            </w:r>
          </w:p>
          <w:p w14:paraId="050248B9"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“Art. 122. Na execução do contrato e sem prejuízo das responsabilidades contratuais e legais, o contratado poderá subcontratar partes da obra, do serviço ou do fornecimento até o limite autorizado, em cada caso, pela Administração.</w:t>
            </w:r>
          </w:p>
          <w:p w14:paraId="43AC86BF"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lastRenderedPageBreak/>
              <w:t>§ 1º O contratado apresentará à Administração documentação que comprove a capacidade técnica do subcontratado, que será avaliada e juntada aos autos do processo correspondente.</w:t>
            </w:r>
          </w:p>
          <w:p w14:paraId="4CBA274D"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2º Regulamento ou edital de licitação poderão vedar, restringir ou estabelecer condições para a subcontratação.</w:t>
            </w:r>
          </w:p>
          <w:p w14:paraId="1C828D9E"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tc>
      </w:tr>
    </w:tbl>
    <w:p w14:paraId="44246A90" w14:textId="77777777" w:rsidR="007039AD" w:rsidRPr="002814E9" w:rsidRDefault="007039AD" w:rsidP="00AD3C5B">
      <w:pPr>
        <w:pStyle w:val="Nvel2-Red"/>
      </w:pPr>
    </w:p>
    <w:p w14:paraId="1AAB85B0" w14:textId="53346D9D" w:rsidR="0033088F" w:rsidRPr="002814E9" w:rsidRDefault="00ED5E38" w:rsidP="0048716D">
      <w:pPr>
        <w:pStyle w:val="Nvel2-Red"/>
      </w:pPr>
      <w:r w:rsidRPr="002814E9">
        <w:t>4.</w:t>
      </w:r>
      <w:r w:rsidR="00C777B2" w:rsidRPr="002814E9">
        <w:t>6</w:t>
      </w:r>
      <w:r w:rsidRPr="002814E9">
        <w:t>.</w:t>
      </w:r>
      <w:r w:rsidRPr="002814E9">
        <w:tab/>
      </w:r>
      <w:r w:rsidR="0033088F" w:rsidRPr="00C522B2">
        <w:t>Não é admitida a subcontratação do objeto contratual.</w:t>
      </w:r>
    </w:p>
    <w:p w14:paraId="41347FFD" w14:textId="77777777" w:rsidR="0033088F" w:rsidRPr="002814E9" w:rsidRDefault="0033088F" w:rsidP="0048716D">
      <w:pPr>
        <w:pStyle w:val="ou"/>
        <w:jc w:val="both"/>
        <w:rPr>
          <w:rFonts w:ascii="Arial" w:hAnsi="Arial"/>
        </w:rPr>
      </w:pPr>
      <w:r w:rsidRPr="002814E9">
        <w:rPr>
          <w:rFonts w:ascii="Arial" w:hAnsi="Arial"/>
        </w:rPr>
        <w:t>OU</w:t>
      </w:r>
    </w:p>
    <w:p w14:paraId="161ED897" w14:textId="471C54D8" w:rsidR="0033088F" w:rsidRPr="00C522B2" w:rsidRDefault="00B35F79" w:rsidP="0048716D">
      <w:pPr>
        <w:pStyle w:val="Nvel2-Red"/>
      </w:pPr>
      <w:r w:rsidRPr="002814E9">
        <w:t>4.</w:t>
      </w:r>
      <w:r w:rsidR="00FB4E1D" w:rsidRPr="002814E9">
        <w:t>7</w:t>
      </w:r>
      <w:r w:rsidRPr="002814E9">
        <w:t>.</w:t>
      </w:r>
      <w:r w:rsidRPr="002814E9">
        <w:tab/>
      </w:r>
      <w:r w:rsidR="0033088F" w:rsidRPr="00C522B2">
        <w:t>É admitida a subcontratação parcial do objeto, nas seguintes condições:</w:t>
      </w:r>
    </w:p>
    <w:p w14:paraId="3867DDDD" w14:textId="1E98F789" w:rsidR="0033088F" w:rsidRPr="00C522B2" w:rsidRDefault="00B35F79" w:rsidP="0048716D">
      <w:pPr>
        <w:pStyle w:val="Nvel3-R"/>
        <w:rPr>
          <w:i/>
          <w:iCs/>
        </w:rPr>
      </w:pPr>
      <w:r w:rsidRPr="002814E9">
        <w:rPr>
          <w:color w:val="auto"/>
        </w:rPr>
        <w:t>4.</w:t>
      </w:r>
      <w:r w:rsidR="00FB4E1D" w:rsidRPr="002814E9">
        <w:rPr>
          <w:color w:val="auto"/>
        </w:rPr>
        <w:t>7</w:t>
      </w:r>
      <w:r w:rsidRPr="002814E9">
        <w:rPr>
          <w:color w:val="auto"/>
        </w:rPr>
        <w:t>.1.</w:t>
      </w:r>
      <w:r w:rsidRPr="002814E9">
        <w:rPr>
          <w:color w:val="auto"/>
        </w:rPr>
        <w:tab/>
      </w:r>
      <w:r w:rsidR="007039AD" w:rsidRPr="00C522B2">
        <w:t xml:space="preserve"> </w:t>
      </w:r>
      <w:r w:rsidR="0033088F" w:rsidRPr="00C522B2">
        <w:t>É vedada a subcontratação completa ou da parcela principal do objeto da contratação, a qual consiste em: (...).</w:t>
      </w:r>
    </w:p>
    <w:p w14:paraId="03B74C4B" w14:textId="22907E5D" w:rsidR="0033088F" w:rsidRPr="00C522B2" w:rsidRDefault="00B35F79" w:rsidP="0048716D">
      <w:pPr>
        <w:pStyle w:val="Nivel3"/>
        <w:ind w:left="284" w:firstLine="0"/>
        <w:jc w:val="both"/>
        <w:rPr>
          <w:rFonts w:ascii="Arial" w:hAnsi="Arial" w:cs="Arial"/>
          <w:color w:val="FF0000"/>
        </w:rPr>
      </w:pPr>
      <w:r w:rsidRPr="00C522B2">
        <w:rPr>
          <w:rFonts w:ascii="Arial" w:eastAsia="Arial" w:hAnsi="Arial" w:cs="Arial"/>
          <w:color w:val="000000" w:themeColor="text1"/>
        </w:rPr>
        <w:t>4.</w:t>
      </w:r>
      <w:r w:rsidR="00FB4E1D" w:rsidRPr="00C522B2">
        <w:rPr>
          <w:rFonts w:ascii="Arial" w:eastAsia="Arial" w:hAnsi="Arial" w:cs="Arial"/>
          <w:color w:val="000000" w:themeColor="text1"/>
        </w:rPr>
        <w:t>7</w:t>
      </w:r>
      <w:r w:rsidRPr="00C522B2">
        <w:rPr>
          <w:rFonts w:ascii="Arial" w:eastAsia="Arial" w:hAnsi="Arial" w:cs="Arial"/>
          <w:color w:val="000000" w:themeColor="text1"/>
        </w:rPr>
        <w:t>.2.</w:t>
      </w:r>
      <w:r w:rsidRPr="00C522B2">
        <w:rPr>
          <w:rFonts w:ascii="Arial" w:eastAsia="Arial" w:hAnsi="Arial" w:cs="Arial"/>
          <w:color w:val="FF0000"/>
        </w:rPr>
        <w:tab/>
      </w:r>
      <w:r w:rsidR="00A87DB2" w:rsidRPr="00C522B2">
        <w:rPr>
          <w:rFonts w:ascii="Arial" w:eastAsia="Arial" w:hAnsi="Arial" w:cs="Arial"/>
          <w:color w:val="FF0000"/>
        </w:rPr>
        <w:t xml:space="preserve"> </w:t>
      </w:r>
      <w:r w:rsidR="0033088F" w:rsidRPr="00C522B2">
        <w:rPr>
          <w:rFonts w:ascii="Arial" w:hAnsi="Arial" w:cs="Arial"/>
          <w:color w:val="FF0000"/>
        </w:rPr>
        <w:t>A subcontratação fica limitada a ........ [parcela permitida/percentual]</w:t>
      </w:r>
    </w:p>
    <w:p w14:paraId="20E24C3D" w14:textId="77777777" w:rsidR="00C777B2" w:rsidRPr="002814E9" w:rsidRDefault="00C777B2" w:rsidP="0048716D">
      <w:pPr>
        <w:pStyle w:val="Nvel2-Red"/>
      </w:pPr>
    </w:p>
    <w:p w14:paraId="6A838CD6" w14:textId="3B607626" w:rsidR="00C777B2" w:rsidRPr="00C522B2" w:rsidRDefault="00C777B2" w:rsidP="0048716D">
      <w:pPr>
        <w:pStyle w:val="Nvel2-Red"/>
      </w:pPr>
      <w:r w:rsidRPr="002814E9">
        <w:t>4.</w:t>
      </w:r>
      <w:r w:rsidR="00FB4E1D" w:rsidRPr="002814E9">
        <w:t>8</w:t>
      </w:r>
      <w:r w:rsidRPr="002814E9">
        <w:t>.</w:t>
      </w:r>
      <w:r w:rsidRPr="002814E9">
        <w:tab/>
      </w:r>
      <w:r w:rsidRPr="00C522B2">
        <w:t>O contrato oferece maior detalhamento das regras que serão aplicadas em relação à subcontratação, caso admitida.</w:t>
      </w:r>
    </w:p>
    <w:p w14:paraId="07A6B259" w14:textId="77777777" w:rsidR="0033088F" w:rsidRPr="002814E9" w:rsidRDefault="0033088F" w:rsidP="0033088F">
      <w:pPr>
        <w:pStyle w:val="Nivel3"/>
        <w:ind w:left="425" w:firstLine="0"/>
        <w:rPr>
          <w:rFonts w:ascii="Arial" w:hAnsi="Arial" w:cs="Arial"/>
          <w:i/>
          <w:iCs/>
          <w:color w:val="FF0000"/>
        </w:rPr>
      </w:pPr>
    </w:p>
    <w:tbl>
      <w:tblPr>
        <w:tblStyle w:val="Tabelacomgrade"/>
        <w:tblW w:w="0" w:type="auto"/>
        <w:tblLook w:val="04A0" w:firstRow="1" w:lastRow="0" w:firstColumn="1" w:lastColumn="0" w:noHBand="0" w:noVBand="1"/>
      </w:tblPr>
      <w:tblGrid>
        <w:gridCol w:w="704"/>
        <w:gridCol w:w="7790"/>
      </w:tblGrid>
      <w:tr w:rsidR="0033088F" w:rsidRPr="002814E9" w14:paraId="0D4E095A" w14:textId="77777777" w:rsidTr="006F0A62">
        <w:tc>
          <w:tcPr>
            <w:tcW w:w="8494" w:type="dxa"/>
            <w:gridSpan w:val="2"/>
          </w:tcPr>
          <w:p w14:paraId="44A872EF"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070C7785" w14:textId="77777777" w:rsidTr="006F0A62">
        <w:tc>
          <w:tcPr>
            <w:tcW w:w="704" w:type="dxa"/>
          </w:tcPr>
          <w:p w14:paraId="05C982F6" w14:textId="3756C859" w:rsidR="0033088F" w:rsidRPr="002814E9" w:rsidRDefault="0033088F" w:rsidP="006F0A62">
            <w:pPr>
              <w:rPr>
                <w:rFonts w:ascii="Arial" w:hAnsi="Arial" w:cs="Arial"/>
                <w:b/>
                <w:bCs/>
                <w:sz w:val="24"/>
                <w:szCs w:val="24"/>
              </w:rPr>
            </w:pPr>
          </w:p>
        </w:tc>
        <w:tc>
          <w:tcPr>
            <w:tcW w:w="7790" w:type="dxa"/>
          </w:tcPr>
          <w:p w14:paraId="26F3244E" w14:textId="1C539329" w:rsidR="0033088F" w:rsidRPr="002814E9" w:rsidRDefault="0033088F" w:rsidP="006F0A62">
            <w:pPr>
              <w:pStyle w:val="Textodecomentrio"/>
              <w:jc w:val="both"/>
              <w:rPr>
                <w:rFonts w:ascii="Arial" w:eastAsia="MS Mincho" w:hAnsi="Arial" w:cs="Arial"/>
                <w:i/>
                <w:iCs/>
              </w:rPr>
            </w:pPr>
            <w:r w:rsidRPr="002814E9">
              <w:rPr>
                <w:rFonts w:ascii="Arial" w:hAnsi="Arial" w:cs="Arial"/>
                <w:i/>
                <w:iCs/>
                <w:color w:val="000000"/>
              </w:rPr>
              <w:t xml:space="preserve">Em caso de necessidade de inclusão de outras especificações técnicas quanto à subcontratação, </w:t>
            </w:r>
            <w:r w:rsidRPr="002814E9">
              <w:rPr>
                <w:rFonts w:ascii="Arial" w:eastAsia="MS Mincho" w:hAnsi="Arial" w:cs="Arial"/>
                <w:i/>
                <w:iCs/>
              </w:rPr>
              <w:t xml:space="preserve">deverão ser inseridas nestes itens. </w:t>
            </w:r>
          </w:p>
          <w:p w14:paraId="58C48AC4" w14:textId="77777777" w:rsidR="0033088F" w:rsidRPr="002814E9" w:rsidRDefault="0033088F" w:rsidP="006F0A62">
            <w:pPr>
              <w:pStyle w:val="pf0"/>
              <w:jc w:val="both"/>
              <w:rPr>
                <w:rFonts w:ascii="Arial" w:hAnsi="Arial" w:cs="Arial"/>
              </w:rPr>
            </w:pPr>
            <w:r w:rsidRPr="002814E9">
              <w:rPr>
                <w:rFonts w:ascii="Arial" w:hAnsi="Arial" w:cs="Arial"/>
                <w:i/>
                <w:iCs/>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tc>
      </w:tr>
    </w:tbl>
    <w:p w14:paraId="18C25F78" w14:textId="77777777" w:rsidR="0033088F" w:rsidRPr="002814E9" w:rsidRDefault="0033088F" w:rsidP="0033088F">
      <w:pPr>
        <w:pStyle w:val="Nivel3"/>
        <w:ind w:left="425" w:firstLine="0"/>
        <w:rPr>
          <w:rFonts w:ascii="Arial" w:hAnsi="Arial" w:cs="Arial"/>
          <w:i/>
          <w:iCs/>
          <w:color w:val="FF0000"/>
        </w:rPr>
      </w:pPr>
    </w:p>
    <w:p w14:paraId="71A6F0B4" w14:textId="77777777" w:rsidR="0033088F" w:rsidRPr="002814E9" w:rsidRDefault="0033088F" w:rsidP="00D6156F">
      <w:pPr>
        <w:pStyle w:val="Nvel1-SemNumerao"/>
      </w:pPr>
      <w:r w:rsidRPr="002814E9">
        <w:lastRenderedPageBreak/>
        <w:t>Garantia da contratação</w:t>
      </w:r>
    </w:p>
    <w:p w14:paraId="217ADC36" w14:textId="77777777" w:rsidR="00600FD8" w:rsidRDefault="00600FD8" w:rsidP="008720DE">
      <w:pPr>
        <w:numPr>
          <w:ilvl w:val="1"/>
          <w:numId w:val="0"/>
        </w:numPr>
        <w:spacing w:before="120" w:after="120" w:line="276" w:lineRule="auto"/>
        <w:jc w:val="both"/>
        <w:rPr>
          <w:rFonts w:ascii="Arial" w:hAnsi="Arial" w:cs="Arial"/>
          <w:color w:val="FF0000"/>
          <w:sz w:val="24"/>
          <w:szCs w:val="24"/>
        </w:rPr>
      </w:pPr>
    </w:p>
    <w:p w14:paraId="416A80D7" w14:textId="77777777" w:rsidR="00600FD8" w:rsidRPr="005F5822" w:rsidRDefault="00600FD8" w:rsidP="00600FD8">
      <w:pPr>
        <w:pStyle w:val="Nvel2-Red"/>
        <w:rPr>
          <w:rFonts w:eastAsia="Times New Roman"/>
          <w:i/>
          <w:iCs/>
        </w:rPr>
      </w:pPr>
      <w:r>
        <w:rPr>
          <w:rFonts w:eastAsia="Times New Roman"/>
        </w:rPr>
        <w:t>4.9.</w:t>
      </w:r>
      <w:r w:rsidRPr="005F5822">
        <w:rPr>
          <w:rFonts w:eastAsia="Times New Roman"/>
        </w:rPr>
        <w:t xml:space="preserve">Não haverá exigência da garantia da contratação dos </w:t>
      </w:r>
      <w:hyperlink r:id="rId8" w:anchor="art96" w:history="1">
        <w:r w:rsidRPr="005F5822">
          <w:rPr>
            <w:rFonts w:eastAsia="Times New Roman"/>
          </w:rPr>
          <w:t>artigos 96 e seguintes da Lei nº 14.133, de 2021</w:t>
        </w:r>
      </w:hyperlink>
      <w:r w:rsidRPr="005F5822">
        <w:rPr>
          <w:rFonts w:eastAsia="Times New Roman"/>
        </w:rPr>
        <w:t>, pelas razões constantes do Estudo Técnico Preliminar.</w:t>
      </w:r>
    </w:p>
    <w:p w14:paraId="2DDD7E47" w14:textId="77777777" w:rsidR="00600FD8" w:rsidRPr="005F5822" w:rsidRDefault="00600FD8" w:rsidP="00600FD8">
      <w:pPr>
        <w:pStyle w:val="Nvel2-Red"/>
        <w:rPr>
          <w:rFonts w:eastAsia="Times New Roman"/>
          <w:i/>
          <w:iCs/>
        </w:rPr>
      </w:pPr>
    </w:p>
    <w:tbl>
      <w:tblPr>
        <w:tblStyle w:val="Tabelacomgrade"/>
        <w:tblW w:w="0" w:type="auto"/>
        <w:tblLook w:val="04A0" w:firstRow="1" w:lastRow="0" w:firstColumn="1" w:lastColumn="0" w:noHBand="0" w:noVBand="1"/>
      </w:tblPr>
      <w:tblGrid>
        <w:gridCol w:w="8494"/>
      </w:tblGrid>
      <w:tr w:rsidR="00600FD8" w:rsidRPr="005F5822" w14:paraId="77E7A984" w14:textId="77777777" w:rsidTr="008F6EE0">
        <w:tc>
          <w:tcPr>
            <w:tcW w:w="8494" w:type="dxa"/>
          </w:tcPr>
          <w:p w14:paraId="25423493" w14:textId="77777777" w:rsidR="00600FD8" w:rsidRPr="00972089" w:rsidRDefault="00600FD8" w:rsidP="008F6EE0">
            <w:pPr>
              <w:rPr>
                <w:rFonts w:ascii="Arial" w:eastAsia="Calibri" w:hAnsi="Arial" w:cs="Arial"/>
                <w:b/>
                <w:bCs/>
                <w:i/>
                <w:iCs/>
                <w:sz w:val="24"/>
                <w:szCs w:val="24"/>
                <w:lang w:eastAsia="en-US"/>
              </w:rPr>
            </w:pPr>
            <w:r w:rsidRPr="00972089">
              <w:rPr>
                <w:rFonts w:ascii="Arial" w:eastAsia="Calibri" w:hAnsi="Arial" w:cs="Arial"/>
                <w:b/>
                <w:bCs/>
                <w:i/>
                <w:iCs/>
                <w:sz w:val="24"/>
                <w:szCs w:val="24"/>
                <w:lang w:eastAsia="en-US"/>
              </w:rPr>
              <w:t>NOTA EXPLICATIVA</w:t>
            </w:r>
          </w:p>
        </w:tc>
      </w:tr>
      <w:tr w:rsidR="00600FD8" w:rsidRPr="005F5822" w14:paraId="14EA2503" w14:textId="77777777" w:rsidTr="008F6EE0">
        <w:tc>
          <w:tcPr>
            <w:tcW w:w="8494" w:type="dxa"/>
          </w:tcPr>
          <w:p w14:paraId="0D5F1D0D" w14:textId="77777777" w:rsidR="00600FD8" w:rsidRPr="00972089" w:rsidRDefault="00600FD8" w:rsidP="008F6EE0">
            <w:pPr>
              <w:jc w:val="both"/>
              <w:rPr>
                <w:rFonts w:ascii="Arial" w:eastAsia="Calibri" w:hAnsi="Arial" w:cs="Arial"/>
                <w:i/>
                <w:iCs/>
                <w:sz w:val="24"/>
                <w:szCs w:val="24"/>
                <w:lang w:eastAsia="en-US"/>
              </w:rPr>
            </w:pPr>
            <w:r w:rsidRPr="00972089">
              <w:rPr>
                <w:rFonts w:ascii="Arial" w:eastAsia="Calibri" w:hAnsi="Arial" w:cs="Arial"/>
                <w:i/>
                <w:iCs/>
                <w:sz w:val="24"/>
                <w:szCs w:val="24"/>
                <w:lang w:eastAsia="en-US"/>
              </w:rPr>
              <w:t>Conforme se observa do artigo 96 da Lei 14.133/2021, a garantia contratual somente será exigida quando a complexidade do valor da contratação importar em consideráveis riscos de prejuízos à Administração em razão do inadimplemento do contratado, o que deve ser observado pelo Pasta Gestora no momento do planejamento da pretendida contratação. Assim, a título de exemplo, faz-se desnecessária a exigência de garantia para aquisições de baixo custo e de entrega imediata, como compra de como canetas e papel, vez que a exigência de garantia nesses casos poderá limitar a concorrência e, por conseguinte, elevar os custos da contratação.</w:t>
            </w:r>
          </w:p>
        </w:tc>
      </w:tr>
    </w:tbl>
    <w:p w14:paraId="2C7FE46A" w14:textId="77777777" w:rsidR="00600FD8" w:rsidRDefault="00600FD8" w:rsidP="008720DE">
      <w:pPr>
        <w:numPr>
          <w:ilvl w:val="1"/>
          <w:numId w:val="0"/>
        </w:numPr>
        <w:spacing w:before="120" w:after="120" w:line="276" w:lineRule="auto"/>
        <w:jc w:val="both"/>
        <w:rPr>
          <w:rFonts w:ascii="Arial" w:hAnsi="Arial" w:cs="Arial"/>
          <w:color w:val="FF0000"/>
          <w:sz w:val="24"/>
          <w:szCs w:val="24"/>
        </w:rPr>
      </w:pPr>
    </w:p>
    <w:p w14:paraId="361EE1CE" w14:textId="015ECA34" w:rsidR="008720DE" w:rsidRPr="00600FD8" w:rsidRDefault="00C777B2" w:rsidP="008720DE">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w:t>
      </w:r>
      <w:r w:rsidR="00FB4E1D" w:rsidRPr="00600FD8">
        <w:rPr>
          <w:rFonts w:ascii="Arial" w:hAnsi="Arial" w:cs="Arial"/>
          <w:color w:val="FF0000"/>
          <w:sz w:val="24"/>
          <w:szCs w:val="24"/>
        </w:rPr>
        <w:t>9</w:t>
      </w:r>
      <w:r w:rsidRPr="00600FD8">
        <w:rPr>
          <w:rFonts w:ascii="Arial" w:hAnsi="Arial" w:cs="Arial"/>
          <w:color w:val="FF0000"/>
          <w:sz w:val="24"/>
          <w:szCs w:val="24"/>
        </w:rPr>
        <w:t xml:space="preserve">. </w:t>
      </w:r>
      <w:r w:rsidR="008720DE" w:rsidRPr="00600FD8">
        <w:rPr>
          <w:rFonts w:ascii="Arial" w:hAnsi="Arial" w:cs="Arial"/>
          <w:color w:val="FF0000"/>
          <w:sz w:val="24"/>
          <w:szCs w:val="24"/>
        </w:rPr>
        <w:tab/>
      </w:r>
      <w:r w:rsidR="000C3E37" w:rsidRPr="00600FD8">
        <w:rPr>
          <w:rFonts w:ascii="Arial" w:hAnsi="Arial" w:cs="Arial"/>
          <w:color w:val="FF0000"/>
          <w:sz w:val="24"/>
          <w:szCs w:val="24"/>
        </w:rPr>
        <w:t>Garantia de execução, nos moldes do artigo 96 da Lei nº 14.133/2021, correspondente a 5% (cinco por cento) do valor do Contrato.</w:t>
      </w:r>
    </w:p>
    <w:p w14:paraId="3DDEFAE3" w14:textId="7B6DCCC2" w:rsidR="000C3E37" w:rsidRPr="00600FD8" w:rsidRDefault="00B35F79" w:rsidP="008705F3">
      <w:pPr>
        <w:pStyle w:val="Nivel2"/>
        <w:rPr>
          <w:rFonts w:ascii="Arial" w:hAnsi="Arial"/>
          <w:color w:val="FF0000"/>
        </w:rPr>
      </w:pPr>
      <w:r w:rsidRPr="00600FD8">
        <w:rPr>
          <w:rFonts w:ascii="Arial" w:eastAsia="Times New Roman" w:hAnsi="Arial"/>
          <w:color w:val="FF0000"/>
        </w:rPr>
        <w:t>4.</w:t>
      </w:r>
      <w:r w:rsidR="00FB4E1D" w:rsidRPr="00600FD8">
        <w:rPr>
          <w:rFonts w:ascii="Arial" w:eastAsia="Times New Roman" w:hAnsi="Arial"/>
          <w:color w:val="FF0000"/>
        </w:rPr>
        <w:t>10</w:t>
      </w:r>
      <w:r w:rsidRPr="00600FD8">
        <w:rPr>
          <w:rFonts w:ascii="Arial" w:eastAsia="Times New Roman" w:hAnsi="Arial"/>
          <w:color w:val="FF0000"/>
        </w:rPr>
        <w:t>.</w:t>
      </w:r>
      <w:r w:rsidRPr="00600FD8">
        <w:rPr>
          <w:rFonts w:ascii="Arial" w:eastAsia="Times New Roman" w:hAnsi="Arial"/>
          <w:color w:val="FF0000"/>
        </w:rPr>
        <w:tab/>
      </w:r>
      <w:bookmarkStart w:id="2" w:name="_Hlk197352248"/>
      <w:r w:rsidR="000C3E37" w:rsidRPr="00600FD8">
        <w:rPr>
          <w:rFonts w:ascii="Arial" w:hAnsi="Arial"/>
          <w:color w:val="FF0000"/>
        </w:rPr>
        <w:t>A futura contratada se obriga a apresentar, no prazo máximo de 20 (vinte) dias úteis, prorrogáveis por igual período, a critério do contratante, contado da assinatura do contrato, comprovante de prestação de garantia, podendo optar por caução em dinheiro ou títulos da dívida pública ou, ainda, pela fiança bancária, em valor correspondente a 5% (cinco por cento) do valor anual do contrato</w:t>
      </w:r>
      <w:bookmarkEnd w:id="2"/>
      <w:r w:rsidR="000C3E37" w:rsidRPr="00600FD8">
        <w:rPr>
          <w:rFonts w:ascii="Arial" w:hAnsi="Arial"/>
          <w:color w:val="FF0000"/>
        </w:rPr>
        <w:t>.</w:t>
      </w:r>
    </w:p>
    <w:p w14:paraId="62F12984" w14:textId="66B2C686" w:rsidR="000C3E37" w:rsidRPr="00600FD8" w:rsidRDefault="00B35F79" w:rsidP="000C3E37">
      <w:pPr>
        <w:numPr>
          <w:ilvl w:val="1"/>
          <w:numId w:val="0"/>
        </w:numPr>
        <w:spacing w:before="120" w:after="120" w:line="276" w:lineRule="auto"/>
        <w:jc w:val="both"/>
        <w:rPr>
          <w:rFonts w:ascii="Arial" w:eastAsia="Arial" w:hAnsi="Arial" w:cs="Arial"/>
          <w:color w:val="FF0000"/>
          <w:sz w:val="24"/>
          <w:szCs w:val="24"/>
        </w:rPr>
      </w:pPr>
      <w:r w:rsidRPr="00600FD8">
        <w:rPr>
          <w:rFonts w:ascii="Arial" w:eastAsia="Arial" w:hAnsi="Arial" w:cs="Arial"/>
          <w:color w:val="FF0000"/>
          <w:sz w:val="24"/>
          <w:szCs w:val="24"/>
        </w:rPr>
        <w:t>4.1</w:t>
      </w:r>
      <w:r w:rsidR="00FB4E1D" w:rsidRPr="00600FD8">
        <w:rPr>
          <w:rFonts w:ascii="Arial" w:eastAsia="Arial" w:hAnsi="Arial" w:cs="Arial"/>
          <w:color w:val="FF0000"/>
          <w:sz w:val="24"/>
          <w:szCs w:val="24"/>
        </w:rPr>
        <w:t>1</w:t>
      </w:r>
      <w:r w:rsidRPr="00600FD8">
        <w:rPr>
          <w:rFonts w:ascii="Arial" w:eastAsia="Arial" w:hAnsi="Arial" w:cs="Arial"/>
          <w:color w:val="FF0000"/>
          <w:sz w:val="24"/>
          <w:szCs w:val="24"/>
        </w:rPr>
        <w:t>.</w:t>
      </w:r>
      <w:r w:rsidRPr="00600FD8">
        <w:rPr>
          <w:rFonts w:ascii="Arial" w:eastAsia="Arial" w:hAnsi="Arial" w:cs="Arial"/>
          <w:color w:val="FF0000"/>
          <w:sz w:val="24"/>
          <w:szCs w:val="24"/>
        </w:rPr>
        <w:tab/>
      </w:r>
      <w:r w:rsidR="000C3E37" w:rsidRPr="00600FD8">
        <w:rPr>
          <w:rFonts w:ascii="Arial" w:eastAsia="Arial" w:hAnsi="Arial" w:cs="Arial"/>
          <w:color w:val="FF0000"/>
          <w:sz w:val="24"/>
          <w:szCs w:val="24"/>
        </w:rPr>
        <w:t xml:space="preserve">Caso utilizada a modalidade de seguro-garantia, a apólice deverá ter validade durante a vigência do contrato e por mais 90 (noventa) dias após término deste prazo de vigência, permanecendo em vigor mesmo que o contratado não pague o prêmio nas datas convencionadas. </w:t>
      </w:r>
    </w:p>
    <w:p w14:paraId="70667ED5" w14:textId="3318FEED" w:rsidR="000C3E37" w:rsidRPr="00600FD8" w:rsidRDefault="00B35F79" w:rsidP="000C3E37">
      <w:pPr>
        <w:numPr>
          <w:ilvl w:val="1"/>
          <w:numId w:val="0"/>
        </w:numPr>
        <w:spacing w:before="120" w:after="120" w:line="276" w:lineRule="auto"/>
        <w:jc w:val="both"/>
        <w:rPr>
          <w:rFonts w:ascii="Arial" w:hAnsi="Arial" w:cs="Arial"/>
          <w:color w:val="FF0000"/>
          <w:sz w:val="24"/>
          <w:szCs w:val="24"/>
        </w:rPr>
      </w:pPr>
      <w:r w:rsidRPr="00600FD8">
        <w:rPr>
          <w:rFonts w:ascii="Arial" w:eastAsia="Arial" w:hAnsi="Arial" w:cs="Arial"/>
          <w:color w:val="FF0000"/>
          <w:sz w:val="24"/>
          <w:szCs w:val="24"/>
        </w:rPr>
        <w:t>4.1</w:t>
      </w:r>
      <w:r w:rsidR="00FB4E1D" w:rsidRPr="00600FD8">
        <w:rPr>
          <w:rFonts w:ascii="Arial" w:eastAsia="Arial" w:hAnsi="Arial" w:cs="Arial"/>
          <w:color w:val="FF0000"/>
          <w:sz w:val="24"/>
          <w:szCs w:val="24"/>
        </w:rPr>
        <w:t>2</w:t>
      </w:r>
      <w:r w:rsidRPr="00600FD8">
        <w:rPr>
          <w:rFonts w:ascii="Arial" w:eastAsia="Arial" w:hAnsi="Arial" w:cs="Arial"/>
          <w:color w:val="FF0000"/>
          <w:sz w:val="24"/>
          <w:szCs w:val="24"/>
        </w:rPr>
        <w:t>.</w:t>
      </w:r>
      <w:r w:rsidRPr="00600FD8">
        <w:rPr>
          <w:rFonts w:ascii="Arial" w:eastAsia="Arial" w:hAnsi="Arial" w:cs="Arial"/>
          <w:color w:val="FF0000"/>
          <w:sz w:val="24"/>
          <w:szCs w:val="24"/>
        </w:rPr>
        <w:tab/>
      </w:r>
      <w:r w:rsidR="000C3E37" w:rsidRPr="00600FD8">
        <w:rPr>
          <w:rFonts w:ascii="Arial" w:hAnsi="Arial" w:cs="Arial"/>
          <w:color w:val="FF0000"/>
          <w:sz w:val="24"/>
          <w:szCs w:val="24"/>
        </w:rPr>
        <w:t>A apólice do seguro garantia deverá acompanhar as modificações referentes à vigência do contrato principal mediante a emissão do respectivo endosso pela seguradora.</w:t>
      </w:r>
    </w:p>
    <w:p w14:paraId="1FEEA98F" w14:textId="3E84F68C"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4.1</w:t>
      </w:r>
      <w:r w:rsidR="00FB4E1D" w:rsidRPr="00600FD8">
        <w:rPr>
          <w:rFonts w:ascii="Arial" w:hAnsi="Arial" w:cs="Arial"/>
          <w:color w:val="FF0000"/>
          <w:sz w:val="24"/>
          <w:szCs w:val="24"/>
        </w:rPr>
        <w:t>3</w:t>
      </w:r>
      <w:r w:rsidRPr="00600FD8">
        <w:rPr>
          <w:rFonts w:ascii="Arial" w:hAnsi="Arial" w:cs="Arial"/>
          <w:color w:val="FF0000"/>
          <w:sz w:val="24"/>
          <w:szCs w:val="24"/>
        </w:rPr>
        <w:t>. A futura contratada poderá substituir a apólice de seguro-garantia na data de renovação ou de aniversário, desde que mantidas as condições e coberturas da apólice vigente e nenhum período fique descoberto, ressalvado o disposto no parágrafo seguinte.</w:t>
      </w:r>
    </w:p>
    <w:p w14:paraId="68FE8263" w14:textId="47627DE3"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4.1</w:t>
      </w:r>
      <w:r w:rsidR="00FB4E1D" w:rsidRPr="00600FD8">
        <w:rPr>
          <w:rFonts w:ascii="Arial" w:hAnsi="Arial" w:cs="Arial"/>
          <w:color w:val="FF0000"/>
          <w:sz w:val="24"/>
          <w:szCs w:val="24"/>
        </w:rPr>
        <w:t>4</w:t>
      </w:r>
      <w:r w:rsidRPr="00600FD8">
        <w:rPr>
          <w:rFonts w:ascii="Arial" w:hAnsi="Arial" w:cs="Arial"/>
          <w:color w:val="FF0000"/>
          <w:sz w:val="24"/>
          <w:szCs w:val="24"/>
        </w:rPr>
        <w:t xml:space="preserve">. Na hipótese de suspensão do contrato por ordem ou inadimplemento da Administração, o contratado ficará desobrigado de renovar a garantia ou de </w:t>
      </w:r>
      <w:r w:rsidRPr="00600FD8">
        <w:rPr>
          <w:rFonts w:ascii="Arial" w:hAnsi="Arial" w:cs="Arial"/>
          <w:color w:val="FF0000"/>
          <w:sz w:val="24"/>
          <w:szCs w:val="24"/>
        </w:rPr>
        <w:lastRenderedPageBreak/>
        <w:t>endossar a apólice de seguro até a ordem de reinício da execução ou o adimplemento pela Administração em relação à garantia da contratação.</w:t>
      </w:r>
    </w:p>
    <w:p w14:paraId="25ABA8D8" w14:textId="75D2CB74"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4.1</w:t>
      </w:r>
      <w:r w:rsidR="00FB4E1D" w:rsidRPr="00600FD8">
        <w:rPr>
          <w:rFonts w:ascii="Arial" w:hAnsi="Arial" w:cs="Arial"/>
          <w:color w:val="FF0000"/>
          <w:sz w:val="24"/>
          <w:szCs w:val="24"/>
        </w:rPr>
        <w:t>5</w:t>
      </w:r>
      <w:r w:rsidRPr="00600FD8">
        <w:rPr>
          <w:rFonts w:ascii="Arial" w:hAnsi="Arial" w:cs="Arial"/>
          <w:color w:val="FF0000"/>
          <w:sz w:val="24"/>
          <w:szCs w:val="24"/>
        </w:rPr>
        <w:t>. A garantia assegurará, qualquer que seja a modalidade escolhida, o pagamento de:</w:t>
      </w:r>
    </w:p>
    <w:p w14:paraId="5C738A66" w14:textId="77777777" w:rsidR="000C3E37" w:rsidRPr="00600FD8" w:rsidRDefault="000C3E37" w:rsidP="000C3E37">
      <w:pPr>
        <w:numPr>
          <w:ilvl w:val="1"/>
          <w:numId w:val="0"/>
        </w:numPr>
        <w:spacing w:before="120" w:after="120" w:line="276" w:lineRule="auto"/>
        <w:jc w:val="both"/>
        <w:rPr>
          <w:rFonts w:ascii="Arial" w:hAnsi="Arial" w:cs="Arial"/>
          <w:color w:val="FF0000"/>
          <w:sz w:val="24"/>
          <w:szCs w:val="24"/>
        </w:rPr>
      </w:pPr>
    </w:p>
    <w:p w14:paraId="5EFEAA2D" w14:textId="77777777" w:rsidR="000C3E37" w:rsidRPr="00600FD8" w:rsidRDefault="000C3E37" w:rsidP="000C3E37">
      <w:pPr>
        <w:numPr>
          <w:ilvl w:val="1"/>
          <w:numId w:val="0"/>
        </w:numPr>
        <w:spacing w:before="120" w:after="120" w:line="276" w:lineRule="auto"/>
        <w:ind w:left="567"/>
        <w:jc w:val="both"/>
        <w:rPr>
          <w:rFonts w:ascii="Arial" w:hAnsi="Arial" w:cs="Arial"/>
          <w:color w:val="FF0000"/>
          <w:sz w:val="24"/>
          <w:szCs w:val="24"/>
        </w:rPr>
      </w:pPr>
      <w:r w:rsidRPr="00600FD8">
        <w:rPr>
          <w:rFonts w:ascii="Arial" w:hAnsi="Arial" w:cs="Arial"/>
          <w:color w:val="FF0000"/>
          <w:sz w:val="24"/>
          <w:szCs w:val="24"/>
        </w:rPr>
        <w:t>a) prejuízos advindos do não cumprimento do objeto do contrato e do não adimplemento das demais obrigações nele previstas;</w:t>
      </w:r>
    </w:p>
    <w:p w14:paraId="6AD35876" w14:textId="77777777" w:rsidR="000C3E37" w:rsidRPr="00600FD8" w:rsidRDefault="000C3E37" w:rsidP="000C3E37">
      <w:pPr>
        <w:numPr>
          <w:ilvl w:val="1"/>
          <w:numId w:val="0"/>
        </w:numPr>
        <w:spacing w:before="120" w:after="120" w:line="276" w:lineRule="auto"/>
        <w:ind w:left="567"/>
        <w:jc w:val="both"/>
        <w:rPr>
          <w:rFonts w:ascii="Arial" w:hAnsi="Arial" w:cs="Arial"/>
          <w:color w:val="FF0000"/>
          <w:sz w:val="24"/>
          <w:szCs w:val="24"/>
        </w:rPr>
      </w:pPr>
      <w:r w:rsidRPr="00600FD8">
        <w:rPr>
          <w:rFonts w:ascii="Arial" w:hAnsi="Arial" w:cs="Arial"/>
          <w:color w:val="FF0000"/>
          <w:sz w:val="24"/>
          <w:szCs w:val="24"/>
        </w:rPr>
        <w:t>b) multas moratórias e punitivas aplicadas pela Administração à contratada; e</w:t>
      </w:r>
    </w:p>
    <w:p w14:paraId="48F59815" w14:textId="48310068" w:rsidR="000C3E37" w:rsidRPr="00600FD8" w:rsidRDefault="000C3E37" w:rsidP="000C3E37">
      <w:pPr>
        <w:numPr>
          <w:ilvl w:val="1"/>
          <w:numId w:val="0"/>
        </w:numPr>
        <w:spacing w:before="120" w:after="120" w:line="276" w:lineRule="auto"/>
        <w:ind w:left="567"/>
        <w:jc w:val="both"/>
        <w:rPr>
          <w:rFonts w:ascii="Arial" w:hAnsi="Arial" w:cs="Arial"/>
          <w:color w:val="FF0000"/>
          <w:sz w:val="24"/>
          <w:szCs w:val="24"/>
        </w:rPr>
      </w:pPr>
      <w:r w:rsidRPr="00600FD8">
        <w:rPr>
          <w:rFonts w:ascii="Arial" w:hAnsi="Arial" w:cs="Arial"/>
          <w:color w:val="FF0000"/>
          <w:sz w:val="24"/>
          <w:szCs w:val="24"/>
        </w:rPr>
        <w:t>c) obrigações trabalhistas e previdenciárias de qualquer natureza e para com o FGTS, não adimplidas pelo contratado, quando couber.</w:t>
      </w:r>
    </w:p>
    <w:p w14:paraId="1AE97086" w14:textId="77777777" w:rsidR="000C3E37" w:rsidRPr="00600FD8" w:rsidRDefault="000C3E37" w:rsidP="000C3E37">
      <w:pPr>
        <w:numPr>
          <w:ilvl w:val="1"/>
          <w:numId w:val="0"/>
        </w:numPr>
        <w:spacing w:before="120" w:after="120" w:line="276" w:lineRule="auto"/>
        <w:ind w:left="567"/>
        <w:jc w:val="both"/>
        <w:rPr>
          <w:rFonts w:ascii="Arial" w:hAnsi="Arial" w:cs="Arial"/>
          <w:color w:val="FF0000"/>
          <w:sz w:val="24"/>
          <w:szCs w:val="24"/>
        </w:rPr>
      </w:pPr>
    </w:p>
    <w:p w14:paraId="77FE00CB" w14:textId="0D5552A3"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4.1</w:t>
      </w:r>
      <w:r w:rsidR="00FB4E1D" w:rsidRPr="00600FD8">
        <w:rPr>
          <w:rFonts w:ascii="Arial" w:hAnsi="Arial" w:cs="Arial"/>
          <w:color w:val="FF0000"/>
          <w:sz w:val="24"/>
          <w:szCs w:val="24"/>
        </w:rPr>
        <w:t>6</w:t>
      </w:r>
      <w:r w:rsidRPr="00600FD8">
        <w:rPr>
          <w:rFonts w:ascii="Arial" w:hAnsi="Arial" w:cs="Arial"/>
          <w:color w:val="FF0000"/>
          <w:sz w:val="24"/>
          <w:szCs w:val="24"/>
        </w:rPr>
        <w:t>. A modalidade seguro-garantia somente será aceita se contemplar todos os eventos indicados no parágrafo acima, observada a legislação que rege a matéria.</w:t>
      </w:r>
    </w:p>
    <w:p w14:paraId="3BFF31C9" w14:textId="1C44CCFC"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4.1</w:t>
      </w:r>
      <w:r w:rsidR="00FB4E1D" w:rsidRPr="00600FD8">
        <w:rPr>
          <w:rFonts w:ascii="Arial" w:hAnsi="Arial" w:cs="Arial"/>
          <w:color w:val="FF0000"/>
          <w:sz w:val="24"/>
          <w:szCs w:val="24"/>
        </w:rPr>
        <w:t>7</w:t>
      </w:r>
      <w:r w:rsidRPr="00600FD8">
        <w:rPr>
          <w:rFonts w:ascii="Arial" w:hAnsi="Arial" w:cs="Arial"/>
          <w:color w:val="FF0000"/>
          <w:sz w:val="24"/>
          <w:szCs w:val="24"/>
        </w:rPr>
        <w:t>. A garantia em dinheiro deverá ser efetuada em favor do contratante, em conta específica a ser indicada pelo Município, com correção monetária.</w:t>
      </w:r>
    </w:p>
    <w:p w14:paraId="66B2F9D7" w14:textId="2F280B40"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w:t>
      </w:r>
      <w:proofErr w:type="gramStart"/>
      <w:r w:rsidRPr="00600FD8">
        <w:rPr>
          <w:rFonts w:ascii="Arial" w:hAnsi="Arial" w:cs="Arial"/>
          <w:color w:val="FF0000"/>
          <w:sz w:val="24"/>
          <w:szCs w:val="24"/>
        </w:rPr>
        <w:t>1</w:t>
      </w:r>
      <w:r w:rsidR="00FB4E1D" w:rsidRPr="00600FD8">
        <w:rPr>
          <w:rFonts w:ascii="Arial" w:hAnsi="Arial" w:cs="Arial"/>
          <w:color w:val="FF0000"/>
          <w:sz w:val="24"/>
          <w:szCs w:val="24"/>
        </w:rPr>
        <w:t>8</w:t>
      </w:r>
      <w:r w:rsidRPr="00600FD8">
        <w:rPr>
          <w:rFonts w:ascii="Arial" w:hAnsi="Arial" w:cs="Arial"/>
          <w:color w:val="FF0000"/>
          <w:sz w:val="24"/>
          <w:szCs w:val="24"/>
        </w:rPr>
        <w:t>.Caso</w:t>
      </w:r>
      <w:proofErr w:type="gramEnd"/>
      <w:r w:rsidRPr="00600FD8">
        <w:rPr>
          <w:rFonts w:ascii="Arial" w:hAnsi="Arial" w:cs="Arial"/>
          <w:color w:val="FF0000"/>
          <w:sz w:val="24"/>
          <w:szCs w:val="24"/>
        </w:rPr>
        <w:t xml:space="preserve">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1A90763C" w14:textId="026AC13C"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w:t>
      </w:r>
      <w:r w:rsidR="00FB4E1D" w:rsidRPr="00600FD8">
        <w:rPr>
          <w:rFonts w:ascii="Arial" w:hAnsi="Arial" w:cs="Arial"/>
          <w:color w:val="FF0000"/>
          <w:sz w:val="24"/>
          <w:szCs w:val="24"/>
        </w:rPr>
        <w:t>19</w:t>
      </w:r>
      <w:r w:rsidRPr="00600FD8">
        <w:rPr>
          <w:rFonts w:ascii="Arial" w:hAnsi="Arial" w:cs="Arial"/>
          <w:color w:val="FF0000"/>
          <w:sz w:val="24"/>
          <w:szCs w:val="24"/>
        </w:rPr>
        <w:t>.</w:t>
      </w:r>
      <w:r w:rsidR="00FB4E1D" w:rsidRPr="00600FD8">
        <w:rPr>
          <w:rFonts w:ascii="Arial" w:hAnsi="Arial" w:cs="Arial"/>
          <w:color w:val="FF0000"/>
          <w:sz w:val="24"/>
          <w:szCs w:val="24"/>
        </w:rPr>
        <w:t xml:space="preserve"> </w:t>
      </w:r>
      <w:r w:rsidRPr="00600FD8">
        <w:rPr>
          <w:rFonts w:ascii="Arial" w:hAnsi="Arial" w:cs="Arial"/>
          <w:color w:val="FF0000"/>
          <w:sz w:val="24"/>
          <w:szCs w:val="24"/>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1356EFA5" w14:textId="1111D898"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w:t>
      </w:r>
      <w:r w:rsidR="00FB4E1D" w:rsidRPr="00600FD8">
        <w:rPr>
          <w:rFonts w:ascii="Arial" w:hAnsi="Arial" w:cs="Arial"/>
          <w:color w:val="FF0000"/>
          <w:sz w:val="24"/>
          <w:szCs w:val="24"/>
        </w:rPr>
        <w:t>20</w:t>
      </w:r>
      <w:r w:rsidRPr="00600FD8">
        <w:rPr>
          <w:rFonts w:ascii="Arial" w:hAnsi="Arial" w:cs="Arial"/>
          <w:color w:val="FF0000"/>
          <w:sz w:val="24"/>
          <w:szCs w:val="24"/>
        </w:rPr>
        <w:t>. No caso de alteração do valor do contrato, ou prorrogação de sua vigência, a garantia deverá ser ajustada ou renovada, seguindo os mesmos parâmetros utilizados quando da contratação.</w:t>
      </w:r>
    </w:p>
    <w:p w14:paraId="0906E68C" w14:textId="78A6D10E"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w:t>
      </w:r>
      <w:r w:rsidR="00FB4E1D" w:rsidRPr="00600FD8">
        <w:rPr>
          <w:rFonts w:ascii="Arial" w:hAnsi="Arial" w:cs="Arial"/>
          <w:color w:val="FF0000"/>
          <w:sz w:val="24"/>
          <w:szCs w:val="24"/>
        </w:rPr>
        <w:t>1</w:t>
      </w:r>
      <w:r w:rsidRPr="00600FD8">
        <w:rPr>
          <w:rFonts w:ascii="Arial" w:hAnsi="Arial" w:cs="Arial"/>
          <w:color w:val="FF0000"/>
          <w:sz w:val="24"/>
          <w:szCs w:val="24"/>
        </w:rPr>
        <w:t>. Se o valor da garantia for utilizado total ou parcialmente em pagamento de qualquer obrigação, o Contratado obriga-se a fazer a respectiva reposição no prazo máximo de 20 (vinte) dias úteis, contados da data em que for notificada.</w:t>
      </w:r>
    </w:p>
    <w:p w14:paraId="5857696C" w14:textId="7D972D63" w:rsidR="000C3E37" w:rsidRPr="00600FD8" w:rsidRDefault="000C3E37"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w:t>
      </w:r>
      <w:r w:rsidR="00FB4E1D" w:rsidRPr="00600FD8">
        <w:rPr>
          <w:rFonts w:ascii="Arial" w:hAnsi="Arial" w:cs="Arial"/>
          <w:color w:val="FF0000"/>
          <w:sz w:val="24"/>
          <w:szCs w:val="24"/>
        </w:rPr>
        <w:t>2</w:t>
      </w:r>
      <w:r w:rsidRPr="00600FD8">
        <w:rPr>
          <w:rFonts w:ascii="Arial" w:hAnsi="Arial" w:cs="Arial"/>
          <w:color w:val="FF0000"/>
          <w:sz w:val="24"/>
          <w:szCs w:val="24"/>
        </w:rPr>
        <w:t>.A futura Contratada executará a garantia na forma prevista na legislação que rege a matéria.</w:t>
      </w:r>
    </w:p>
    <w:p w14:paraId="0E22A82B" w14:textId="614F7166" w:rsidR="000C3E37" w:rsidRPr="00600FD8" w:rsidRDefault="00FB4E1D"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4.23.</w:t>
      </w:r>
      <w:r w:rsidR="000C3E37" w:rsidRPr="00600FD8">
        <w:rPr>
          <w:rFonts w:ascii="Arial" w:hAnsi="Arial" w:cs="Arial"/>
          <w:color w:val="FF0000"/>
          <w:sz w:val="24"/>
          <w:szCs w:val="24"/>
        </w:rPr>
        <w:t xml:space="preserve">O emitente da garantia ofertada pelo contratado deverá ser notificado pelo contratante quanto ao início de processo administrativo para apuração de </w:t>
      </w:r>
      <w:r w:rsidR="000C3E37" w:rsidRPr="00600FD8">
        <w:rPr>
          <w:rFonts w:ascii="Arial" w:hAnsi="Arial" w:cs="Arial"/>
          <w:color w:val="FF0000"/>
          <w:sz w:val="24"/>
          <w:szCs w:val="24"/>
        </w:rPr>
        <w:lastRenderedPageBreak/>
        <w:t>descumprimento de cláusulas contratuais (art. 137, § 4º, da Lei n.º 14.133, de 2021).</w:t>
      </w:r>
    </w:p>
    <w:p w14:paraId="5B8354C1" w14:textId="7F2ECB20" w:rsidR="000C3E37" w:rsidRPr="00600FD8" w:rsidRDefault="00FB4E1D"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4.24.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0F0D00D3" w14:textId="71CC13E6" w:rsidR="00FB4E1D" w:rsidRPr="00600FD8" w:rsidRDefault="00FB4E1D" w:rsidP="00FB4E1D">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4.25.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14:paraId="544D809C" w14:textId="4554D102" w:rsidR="00FB4E1D" w:rsidRPr="00600FD8" w:rsidRDefault="00FB4E1D" w:rsidP="00FB4E1D">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4.26. A garantia somente será liberada ou restituída após a fiel execução do contrato ou após a sua extinção por culpa exclusiva da Administração e, quando em dinheiro, será atualizada monetariamente.</w:t>
      </w:r>
    </w:p>
    <w:p w14:paraId="0F7E2A3A" w14:textId="77777777" w:rsidR="0058505F" w:rsidRPr="00600FD8" w:rsidRDefault="0058505F" w:rsidP="0058505F">
      <w:pPr>
        <w:numPr>
          <w:ilvl w:val="1"/>
          <w:numId w:val="0"/>
        </w:numPr>
        <w:spacing w:before="120" w:after="120" w:line="276" w:lineRule="auto"/>
        <w:ind w:left="567"/>
        <w:jc w:val="both"/>
        <w:rPr>
          <w:rFonts w:ascii="Arial" w:hAnsi="Arial" w:cs="Arial"/>
          <w:color w:val="FF0000"/>
          <w:sz w:val="24"/>
          <w:szCs w:val="24"/>
        </w:rPr>
      </w:pPr>
      <w:r w:rsidRPr="00600FD8">
        <w:rPr>
          <w:rFonts w:ascii="Arial" w:hAnsi="Arial" w:cs="Arial"/>
          <w:color w:val="FF0000"/>
          <w:sz w:val="24"/>
          <w:szCs w:val="24"/>
        </w:rPr>
        <w:t>4.26.1. 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14:paraId="1CE61B42" w14:textId="7738113C" w:rsidR="0058505F" w:rsidRPr="00600FD8" w:rsidRDefault="0058505F" w:rsidP="0058505F">
      <w:pPr>
        <w:numPr>
          <w:ilvl w:val="1"/>
          <w:numId w:val="0"/>
        </w:numPr>
        <w:spacing w:before="120" w:after="120" w:line="276" w:lineRule="auto"/>
        <w:ind w:left="567"/>
        <w:jc w:val="both"/>
        <w:rPr>
          <w:rFonts w:ascii="Arial" w:hAnsi="Arial" w:cs="Arial"/>
          <w:color w:val="FF0000"/>
          <w:sz w:val="24"/>
          <w:szCs w:val="24"/>
        </w:rPr>
      </w:pPr>
      <w:r w:rsidRPr="00600FD8">
        <w:rPr>
          <w:rFonts w:ascii="Arial" w:hAnsi="Arial" w:cs="Arial"/>
          <w:color w:val="FF0000"/>
          <w:sz w:val="24"/>
          <w:szCs w:val="24"/>
        </w:rPr>
        <w:t>4.26.2. Também poderá haver liberação da garantia se a empresa comprovar que os empregados serão realocados em outra atividade de prestação de serviços, sem que ocorra a interrupção do contrato de trabalho;</w:t>
      </w:r>
    </w:p>
    <w:p w14:paraId="3CFA1AF7" w14:textId="76C486D5" w:rsidR="0058505F" w:rsidRPr="00600FD8" w:rsidRDefault="0058505F" w:rsidP="0058505F">
      <w:pPr>
        <w:numPr>
          <w:ilvl w:val="1"/>
          <w:numId w:val="0"/>
        </w:numPr>
        <w:spacing w:before="120" w:after="120" w:line="276" w:lineRule="auto"/>
        <w:ind w:left="567"/>
        <w:jc w:val="both"/>
        <w:rPr>
          <w:rFonts w:ascii="Arial" w:hAnsi="Arial" w:cs="Arial"/>
          <w:color w:val="FF0000"/>
          <w:sz w:val="24"/>
          <w:szCs w:val="24"/>
        </w:rPr>
      </w:pPr>
      <w:r w:rsidRPr="00600FD8">
        <w:rPr>
          <w:rFonts w:ascii="Arial" w:hAnsi="Arial" w:cs="Arial"/>
          <w:color w:val="FF0000"/>
          <w:sz w:val="24"/>
          <w:szCs w:val="24"/>
        </w:rPr>
        <w:t>2.26.3. 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5059EF4E" w14:textId="09F9743C" w:rsidR="00402C47" w:rsidRPr="00600FD8" w:rsidRDefault="00850240" w:rsidP="00402C47">
      <w:pPr>
        <w:numPr>
          <w:ilvl w:val="1"/>
          <w:numId w:val="0"/>
        </w:numPr>
        <w:spacing w:before="120" w:after="120" w:line="276" w:lineRule="auto"/>
        <w:ind w:left="567"/>
        <w:jc w:val="both"/>
        <w:rPr>
          <w:rFonts w:ascii="Arial" w:hAnsi="Arial" w:cs="Arial"/>
          <w:color w:val="FF0000"/>
          <w:sz w:val="24"/>
          <w:szCs w:val="24"/>
        </w:rPr>
      </w:pPr>
      <w:r w:rsidRPr="00600FD8">
        <w:rPr>
          <w:rFonts w:ascii="Arial" w:hAnsi="Arial" w:cs="Arial"/>
          <w:color w:val="FF0000"/>
          <w:sz w:val="24"/>
          <w:szCs w:val="24"/>
        </w:rPr>
        <w:t xml:space="preserve">2.26.4. Caso a garantia não seja suficiente, </w:t>
      </w:r>
      <w:r w:rsidR="00402C47" w:rsidRPr="00600FD8">
        <w:rPr>
          <w:rFonts w:ascii="Arial" w:hAnsi="Arial" w:cs="Arial"/>
          <w:color w:val="FF0000"/>
          <w:sz w:val="24"/>
          <w:szCs w:val="24"/>
        </w:rPr>
        <w:t xml:space="preserve">a Administração, </w:t>
      </w:r>
      <w:r w:rsidRPr="00600FD8">
        <w:rPr>
          <w:rFonts w:ascii="Arial" w:hAnsi="Arial" w:cs="Arial"/>
          <w:color w:val="FF0000"/>
          <w:sz w:val="24"/>
          <w:szCs w:val="24"/>
        </w:rPr>
        <w:t>poderá</w:t>
      </w:r>
      <w:r w:rsidR="00402C47" w:rsidRPr="00600FD8">
        <w:rPr>
          <w:rFonts w:ascii="Arial" w:hAnsi="Arial" w:cs="Arial"/>
          <w:color w:val="FF0000"/>
          <w:sz w:val="24"/>
          <w:szCs w:val="24"/>
        </w:rPr>
        <w:t>, em caso de inadimplemento, efetuar diretamente o pagamento das verbas trabalhistas, que serão deduzidas do pagamento devido ao contratado.</w:t>
      </w:r>
    </w:p>
    <w:tbl>
      <w:tblPr>
        <w:tblStyle w:val="Tabelacomgrade"/>
        <w:tblW w:w="0" w:type="auto"/>
        <w:tblLook w:val="04A0" w:firstRow="1" w:lastRow="0" w:firstColumn="1" w:lastColumn="0" w:noHBand="0" w:noVBand="1"/>
      </w:tblPr>
      <w:tblGrid>
        <w:gridCol w:w="884"/>
        <w:gridCol w:w="7610"/>
      </w:tblGrid>
      <w:tr w:rsidR="00600FD8" w:rsidRPr="00600FD8" w14:paraId="15CF0CA4" w14:textId="77777777" w:rsidTr="00EE39A3">
        <w:tc>
          <w:tcPr>
            <w:tcW w:w="8494" w:type="dxa"/>
            <w:gridSpan w:val="2"/>
          </w:tcPr>
          <w:p w14:paraId="32AF9AB6" w14:textId="0A78C31B" w:rsidR="00850240" w:rsidRPr="00600FD8" w:rsidRDefault="00850240" w:rsidP="00EE39A3">
            <w:pPr>
              <w:spacing w:before="240" w:after="120" w:line="276" w:lineRule="auto"/>
              <w:jc w:val="both"/>
              <w:outlineLvl w:val="0"/>
              <w:rPr>
                <w:rFonts w:ascii="Arial" w:hAnsi="Arial" w:cs="Arial"/>
                <w:b/>
                <w:bCs/>
                <w:color w:val="FF0000"/>
                <w:sz w:val="24"/>
                <w:szCs w:val="24"/>
              </w:rPr>
            </w:pPr>
            <w:r w:rsidRPr="00600FD8">
              <w:rPr>
                <w:rFonts w:ascii="Arial" w:hAnsi="Arial" w:cs="Arial"/>
                <w:b/>
                <w:bCs/>
                <w:color w:val="FF0000"/>
                <w:sz w:val="24"/>
                <w:szCs w:val="24"/>
              </w:rPr>
              <w:t>Nota Explicativa</w:t>
            </w:r>
          </w:p>
        </w:tc>
      </w:tr>
      <w:tr w:rsidR="00850240" w:rsidRPr="00600FD8" w14:paraId="191FCF99" w14:textId="77777777" w:rsidTr="00EE39A3">
        <w:tc>
          <w:tcPr>
            <w:tcW w:w="704" w:type="dxa"/>
          </w:tcPr>
          <w:p w14:paraId="43249EDC" w14:textId="02FC9368" w:rsidR="00850240" w:rsidRPr="00600FD8" w:rsidRDefault="00850240" w:rsidP="00EE39A3">
            <w:pPr>
              <w:rPr>
                <w:rFonts w:ascii="Arial" w:hAnsi="Arial" w:cs="Arial"/>
                <w:b/>
                <w:bCs/>
                <w:color w:val="FF0000"/>
                <w:sz w:val="24"/>
                <w:szCs w:val="24"/>
              </w:rPr>
            </w:pPr>
            <w:r w:rsidRPr="00600FD8">
              <w:rPr>
                <w:rFonts w:ascii="Arial" w:hAnsi="Arial" w:cs="Arial"/>
                <w:color w:val="FF0000"/>
                <w:sz w:val="24"/>
                <w:szCs w:val="24"/>
              </w:rPr>
              <w:t>2.26.3</w:t>
            </w:r>
          </w:p>
        </w:tc>
        <w:tc>
          <w:tcPr>
            <w:tcW w:w="7790" w:type="dxa"/>
          </w:tcPr>
          <w:p w14:paraId="6804BEFD" w14:textId="21F226E1" w:rsidR="00850240" w:rsidRPr="00600FD8" w:rsidRDefault="00850240" w:rsidP="00EE39A3">
            <w:pPr>
              <w:jc w:val="both"/>
              <w:rPr>
                <w:rFonts w:ascii="Arial" w:hAnsi="Arial" w:cs="Arial"/>
                <w:i/>
                <w:iCs/>
                <w:color w:val="FF0000"/>
                <w:sz w:val="24"/>
                <w:szCs w:val="24"/>
              </w:rPr>
            </w:pPr>
            <w:r w:rsidRPr="00600FD8">
              <w:rPr>
                <w:rFonts w:ascii="Arial" w:hAnsi="Arial" w:cs="Arial"/>
                <w:i/>
                <w:iCs/>
                <w:color w:val="FF0000"/>
                <w:sz w:val="24"/>
                <w:szCs w:val="24"/>
              </w:rPr>
              <w:t>Possibilidade prevista, por analogia, no art. 46, §2º, inc. III, do Decreto Municipal 3.884/2024 e no art. 121, §3º, IV da Lei Federal 14.133/2021</w:t>
            </w:r>
          </w:p>
        </w:tc>
      </w:tr>
    </w:tbl>
    <w:p w14:paraId="1CE166BD" w14:textId="77777777" w:rsidR="00850240" w:rsidRPr="00600FD8" w:rsidRDefault="00850240" w:rsidP="0058505F">
      <w:pPr>
        <w:numPr>
          <w:ilvl w:val="1"/>
          <w:numId w:val="0"/>
        </w:numPr>
        <w:spacing w:before="120" w:after="120" w:line="276" w:lineRule="auto"/>
        <w:ind w:left="567"/>
        <w:jc w:val="both"/>
        <w:rPr>
          <w:rFonts w:ascii="Arial" w:hAnsi="Arial" w:cs="Arial"/>
          <w:color w:val="FF0000"/>
          <w:sz w:val="24"/>
          <w:szCs w:val="24"/>
        </w:rPr>
      </w:pPr>
    </w:p>
    <w:p w14:paraId="66784531" w14:textId="1773AA98" w:rsidR="00FB4E1D" w:rsidRPr="00600FD8" w:rsidRDefault="00FB4E1D" w:rsidP="00FB4E1D">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4.27.O garantidor não é parte para figurar em processo administrativo instaurado pelo contratante com o objetivo de apurar prejuízos e/ou aplicar sanções à contratada.</w:t>
      </w:r>
    </w:p>
    <w:p w14:paraId="4EE2225F" w14:textId="5F87A9B0" w:rsidR="00FB4E1D" w:rsidRPr="00600FD8" w:rsidRDefault="00FB4E1D" w:rsidP="00FB4E1D">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4.28. A futura Contratada autoriza o contratante a reter, a qualquer tempo, a garantia, na forma prevista neste Contrato.</w:t>
      </w:r>
    </w:p>
    <w:p w14:paraId="5E74B9F6" w14:textId="7125C5FD" w:rsidR="00FB4E1D" w:rsidRPr="00600FD8" w:rsidRDefault="00FB4E1D" w:rsidP="00FB4E1D">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4.2</w:t>
      </w:r>
      <w:r w:rsidR="00023DD4" w:rsidRPr="00600FD8">
        <w:rPr>
          <w:rFonts w:ascii="Arial" w:hAnsi="Arial" w:cs="Arial"/>
          <w:color w:val="FF0000"/>
          <w:sz w:val="24"/>
          <w:szCs w:val="24"/>
        </w:rPr>
        <w:t>9</w:t>
      </w:r>
      <w:r w:rsidRPr="00600FD8">
        <w:rPr>
          <w:rFonts w:ascii="Arial" w:hAnsi="Arial" w:cs="Arial"/>
          <w:color w:val="FF0000"/>
          <w:sz w:val="24"/>
          <w:szCs w:val="24"/>
        </w:rPr>
        <w:t>. A garantia de execução é independente de eventual garantia do produto ou serviço prevista especificamente no Termo de Referência.</w:t>
      </w:r>
    </w:p>
    <w:p w14:paraId="549CA546" w14:textId="056666D5" w:rsidR="0033088F" w:rsidRPr="00600FD8" w:rsidRDefault="00FB4E1D" w:rsidP="000C3E37">
      <w:pPr>
        <w:numPr>
          <w:ilvl w:val="1"/>
          <w:numId w:val="0"/>
        </w:numPr>
        <w:spacing w:before="120" w:after="120" w:line="276" w:lineRule="auto"/>
        <w:jc w:val="both"/>
        <w:rPr>
          <w:rFonts w:ascii="Arial" w:hAnsi="Arial" w:cs="Arial"/>
          <w:color w:val="FF0000"/>
          <w:sz w:val="24"/>
          <w:szCs w:val="24"/>
        </w:rPr>
      </w:pPr>
      <w:r w:rsidRPr="00600FD8">
        <w:rPr>
          <w:rFonts w:ascii="Arial" w:hAnsi="Arial" w:cs="Arial"/>
          <w:color w:val="FF0000"/>
          <w:sz w:val="24"/>
          <w:szCs w:val="24"/>
        </w:rPr>
        <w:t>4.</w:t>
      </w:r>
      <w:r w:rsidR="00023DD4" w:rsidRPr="00600FD8">
        <w:rPr>
          <w:rFonts w:ascii="Arial" w:hAnsi="Arial" w:cs="Arial"/>
          <w:color w:val="FF0000"/>
          <w:sz w:val="24"/>
          <w:szCs w:val="24"/>
        </w:rPr>
        <w:t>30</w:t>
      </w:r>
      <w:r w:rsidRPr="00600FD8">
        <w:rPr>
          <w:rFonts w:ascii="Arial" w:hAnsi="Arial" w:cs="Arial"/>
          <w:color w:val="FF0000"/>
          <w:sz w:val="24"/>
          <w:szCs w:val="24"/>
        </w:rPr>
        <w:t>. O contrato oferece maior detalhamento das regras que serão aplicadas em relação à garantia da contratação.</w:t>
      </w:r>
    </w:p>
    <w:p w14:paraId="187D5AC7" w14:textId="77777777" w:rsidR="0033088F" w:rsidRPr="00C522B2" w:rsidRDefault="0033088F" w:rsidP="00D6156F">
      <w:pPr>
        <w:pStyle w:val="Nvel1-SemNumerao"/>
      </w:pPr>
      <w:r w:rsidRPr="00C522B2">
        <w:t>Vistoria</w:t>
      </w:r>
    </w:p>
    <w:p w14:paraId="1C1050CC" w14:textId="340CD36B" w:rsidR="0033088F" w:rsidRPr="002814E9" w:rsidRDefault="00B35F79" w:rsidP="00AD3C5B">
      <w:pPr>
        <w:pStyle w:val="Nvel2-Red"/>
      </w:pPr>
      <w:r w:rsidRPr="002814E9">
        <w:t>4.</w:t>
      </w:r>
      <w:r w:rsidR="00023DD4" w:rsidRPr="002814E9">
        <w:t>31</w:t>
      </w:r>
      <w:r w:rsidRPr="002814E9">
        <w:t>.</w:t>
      </w:r>
      <w:r w:rsidRPr="002814E9">
        <w:tab/>
      </w:r>
      <w:r w:rsidR="0033088F" w:rsidRPr="005100BB">
        <w:t>Não há necessidade de realização de avaliação prévia do local de execução dos serviços.</w:t>
      </w:r>
    </w:p>
    <w:p w14:paraId="38F8670B" w14:textId="77777777" w:rsidR="0033088F" w:rsidRPr="002814E9" w:rsidRDefault="0033088F" w:rsidP="00006ACB">
      <w:pPr>
        <w:pStyle w:val="ou"/>
        <w:rPr>
          <w:rFonts w:ascii="Arial" w:hAnsi="Arial"/>
        </w:rPr>
      </w:pPr>
      <w:r w:rsidRPr="002814E9">
        <w:rPr>
          <w:rFonts w:ascii="Arial" w:hAnsi="Arial"/>
        </w:rPr>
        <w:t>OU</w:t>
      </w:r>
    </w:p>
    <w:p w14:paraId="2C95EF08" w14:textId="7E95591C" w:rsidR="0033088F" w:rsidRPr="002814E9" w:rsidRDefault="00B35F79" w:rsidP="00AD3C5B">
      <w:pPr>
        <w:pStyle w:val="Nvel2-Red"/>
      </w:pPr>
      <w:r w:rsidRPr="002814E9">
        <w:t>4.</w:t>
      </w:r>
      <w:r w:rsidR="00023DD4" w:rsidRPr="002814E9">
        <w:t>3</w:t>
      </w:r>
      <w:r w:rsidR="00C777B2" w:rsidRPr="002814E9">
        <w:t>2</w:t>
      </w:r>
      <w:r w:rsidRPr="002814E9">
        <w:t>.</w:t>
      </w:r>
      <w:r w:rsidRPr="002814E9">
        <w:tab/>
      </w:r>
      <w:r w:rsidR="0033088F" w:rsidRPr="005100BB">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rsidR="0033088F" w:rsidRPr="005100BB">
        <w:t>.....</w:t>
      </w:r>
      <w:proofErr w:type="gramEnd"/>
      <w:r w:rsidR="0033088F" w:rsidRPr="005100BB">
        <w:t xml:space="preserve"> horas às ...... horas.  </w:t>
      </w:r>
    </w:p>
    <w:tbl>
      <w:tblPr>
        <w:tblStyle w:val="Tabelacomgrade"/>
        <w:tblW w:w="0" w:type="auto"/>
        <w:tblLook w:val="04A0" w:firstRow="1" w:lastRow="0" w:firstColumn="1" w:lastColumn="0" w:noHBand="0" w:noVBand="1"/>
      </w:tblPr>
      <w:tblGrid>
        <w:gridCol w:w="704"/>
        <w:gridCol w:w="7790"/>
      </w:tblGrid>
      <w:tr w:rsidR="0033088F" w:rsidRPr="002814E9" w14:paraId="5C70DAC7" w14:textId="77777777" w:rsidTr="006F0A62">
        <w:tc>
          <w:tcPr>
            <w:tcW w:w="8494" w:type="dxa"/>
            <w:gridSpan w:val="2"/>
          </w:tcPr>
          <w:p w14:paraId="270741B7" w14:textId="77777777" w:rsidR="0033088F" w:rsidRPr="002814E9" w:rsidRDefault="0033088F"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33088F" w:rsidRPr="002814E9" w14:paraId="27F49B75" w14:textId="77777777" w:rsidTr="006F0A62">
        <w:tc>
          <w:tcPr>
            <w:tcW w:w="704" w:type="dxa"/>
          </w:tcPr>
          <w:p w14:paraId="7085E134" w14:textId="1D139815" w:rsidR="0033088F" w:rsidRPr="002814E9" w:rsidRDefault="0033088F" w:rsidP="006F0A62">
            <w:pPr>
              <w:rPr>
                <w:rFonts w:ascii="Arial" w:hAnsi="Arial" w:cs="Arial"/>
                <w:b/>
                <w:bCs/>
                <w:sz w:val="24"/>
                <w:szCs w:val="24"/>
              </w:rPr>
            </w:pPr>
            <w:r w:rsidRPr="002814E9">
              <w:rPr>
                <w:rFonts w:ascii="Arial" w:hAnsi="Arial" w:cs="Arial"/>
                <w:b/>
                <w:bCs/>
                <w:sz w:val="24"/>
                <w:szCs w:val="24"/>
              </w:rPr>
              <w:t xml:space="preserve"> </w:t>
            </w:r>
          </w:p>
        </w:tc>
        <w:tc>
          <w:tcPr>
            <w:tcW w:w="7790" w:type="dxa"/>
          </w:tcPr>
          <w:p w14:paraId="5B1D6AB8"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r w:rsidRPr="002814E9">
              <w:rPr>
                <w:rStyle w:val="cf11"/>
                <w:rFonts w:ascii="Arial" w:hAnsi="Arial" w:cs="Arial"/>
                <w:sz w:val="24"/>
                <w:szCs w:val="24"/>
              </w:rPr>
              <w:t>art. 63, § 2º, da Lei nº 14.133, de 2021</w:t>
            </w:r>
            <w:r w:rsidRPr="002814E9">
              <w:rPr>
                <w:rStyle w:val="cf01"/>
                <w:rFonts w:ascii="Arial" w:eastAsiaTheme="majorEastAsia" w:hAnsi="Arial" w:cs="Arial"/>
                <w:sz w:val="24"/>
                <w:szCs w:val="24"/>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1294052A"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Nesse contexto, uma vez facultada a realização da vistoria prévia no Termo de Referência, os interessados terão três opções para cumprir o requisito de habilitação correspondente, conforme §§2º e 3º do art. 63, da Lei nº 14.133, de 2021, a saber:</w:t>
            </w:r>
          </w:p>
          <w:p w14:paraId="5396DA73"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a) realizar a vistoria e atestar que conhece o local e as condições da realização da obra ou serviço; </w:t>
            </w:r>
          </w:p>
          <w:p w14:paraId="5D473E79"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lastRenderedPageBreak/>
              <w:t xml:space="preserve">b) atestar que conhece o local e as condições da realização da obra ou serviço; </w:t>
            </w:r>
          </w:p>
          <w:p w14:paraId="113499DA"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c) declarar formalmente, por meio do respectivo responsável técnico, que possui conhecimento pleno das condições e peculiaridades da contratação. </w:t>
            </w:r>
          </w:p>
          <w:p w14:paraId="29FEF745"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A hipótese “a” dispensa maiores comentários, a não ser o de que é o próprio licitante que atesta conhecer o local e as condições, e não a Administração que tem o ônus de emitir o atestado de vistoria, como se passa no âmbito da </w:t>
            </w:r>
            <w:r w:rsidRPr="002814E9">
              <w:rPr>
                <w:rStyle w:val="cf11"/>
                <w:rFonts w:ascii="Arial" w:hAnsi="Arial" w:cs="Arial"/>
                <w:sz w:val="24"/>
                <w:szCs w:val="24"/>
              </w:rPr>
              <w:t>Lei nº 8.666, de 1993</w:t>
            </w:r>
            <w:r w:rsidRPr="002814E9">
              <w:rPr>
                <w:rStyle w:val="cf01"/>
                <w:rFonts w:ascii="Arial" w:eastAsiaTheme="majorEastAsia" w:hAnsi="Arial" w:cs="Arial"/>
                <w:sz w:val="24"/>
                <w:szCs w:val="24"/>
              </w:rPr>
              <w:t>.</w:t>
            </w:r>
          </w:p>
          <w:p w14:paraId="3560D8F3"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5F6FB5AC"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5B9967B1" w14:textId="77777777" w:rsidR="0033088F" w:rsidRPr="002814E9" w:rsidRDefault="0033088F" w:rsidP="006F0A62">
            <w:pPr>
              <w:pStyle w:val="pf0"/>
              <w:jc w:val="both"/>
              <w:rPr>
                <w:rFonts w:ascii="Arial" w:hAnsi="Arial" w:cs="Arial"/>
              </w:rPr>
            </w:pPr>
            <w:r w:rsidRPr="002814E9">
              <w:rPr>
                <w:rStyle w:val="cf01"/>
                <w:rFonts w:ascii="Arial" w:eastAsiaTheme="majorEastAsia" w:hAnsi="Arial" w:cs="Arial"/>
                <w:sz w:val="24"/>
                <w:szCs w:val="24"/>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272BD3D5" w14:textId="77777777" w:rsidR="0033088F" w:rsidRPr="002814E9" w:rsidRDefault="0033088F" w:rsidP="006F0A62">
            <w:pPr>
              <w:pStyle w:val="pf0"/>
              <w:jc w:val="both"/>
              <w:rPr>
                <w:rStyle w:val="cf01"/>
                <w:rFonts w:ascii="Arial" w:eastAsiaTheme="majorEastAsia" w:hAnsi="Arial" w:cs="Arial"/>
                <w:sz w:val="24"/>
                <w:szCs w:val="24"/>
              </w:rPr>
            </w:pPr>
            <w:r w:rsidRPr="002814E9">
              <w:rPr>
                <w:rStyle w:val="cf01"/>
                <w:rFonts w:ascii="Arial" w:eastAsiaTheme="majorEastAsia" w:hAnsi="Arial" w:cs="Arial"/>
                <w:sz w:val="24"/>
                <w:szCs w:val="24"/>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576A66BF" w14:textId="7A669F1F" w:rsidR="0033088F" w:rsidRPr="002814E9" w:rsidRDefault="0033088F" w:rsidP="006F0A62">
            <w:pPr>
              <w:pStyle w:val="pf0"/>
              <w:jc w:val="both"/>
              <w:rPr>
                <w:rFonts w:ascii="Arial" w:hAnsi="Arial" w:cs="Arial"/>
              </w:rPr>
            </w:pPr>
            <w:r w:rsidRPr="002814E9">
              <w:rPr>
                <w:rFonts w:ascii="Arial" w:hAnsi="Arial" w:cs="Arial"/>
                <w:i/>
                <w:iCs/>
              </w:rPr>
              <w:t xml:space="preserve">A previsão de vistoria está prevista no </w:t>
            </w:r>
            <w:r w:rsidR="00BB48D5" w:rsidRPr="002814E9">
              <w:rPr>
                <w:rFonts w:ascii="Arial" w:hAnsi="Arial" w:cs="Arial"/>
                <w:i/>
                <w:iCs/>
              </w:rPr>
              <w:t>73</w:t>
            </w:r>
            <w:r w:rsidRPr="002814E9">
              <w:rPr>
                <w:rFonts w:ascii="Arial" w:hAnsi="Arial" w:cs="Arial"/>
                <w:i/>
                <w:iCs/>
              </w:rPr>
              <w:t xml:space="preserve">, XVI do Decreto Municipal 14730/23. De acordo com esse diploma, em caso de obra de engenharia, o responsável pela elaboração do Estudo Técnico </w:t>
            </w:r>
            <w:r w:rsidRPr="002814E9">
              <w:rPr>
                <w:rFonts w:ascii="Arial" w:hAnsi="Arial" w:cs="Arial"/>
                <w:i/>
                <w:iCs/>
              </w:rPr>
              <w:lastRenderedPageBreak/>
              <w:t>Preliminar deverá realizar vistoria in loco da área onde se pretende executar o empreendimento, para que obtenha todas as informações necessárias e suficientes para orientar o planejamento (art. 1</w:t>
            </w:r>
            <w:r w:rsidR="00BB48D5" w:rsidRPr="002814E9">
              <w:rPr>
                <w:rFonts w:ascii="Arial" w:hAnsi="Arial" w:cs="Arial"/>
                <w:i/>
                <w:iCs/>
              </w:rPr>
              <w:t>97</w:t>
            </w:r>
            <w:r w:rsidRPr="002814E9">
              <w:rPr>
                <w:rFonts w:ascii="Arial" w:hAnsi="Arial" w:cs="Arial"/>
                <w:i/>
                <w:iCs/>
              </w:rPr>
              <w:t>).</w:t>
            </w:r>
          </w:p>
        </w:tc>
      </w:tr>
    </w:tbl>
    <w:p w14:paraId="567932C5" w14:textId="77777777" w:rsidR="004803B7" w:rsidRPr="002814E9" w:rsidRDefault="004803B7" w:rsidP="00E178A9">
      <w:pPr>
        <w:spacing w:before="120" w:after="120" w:line="276" w:lineRule="auto"/>
        <w:jc w:val="both"/>
        <w:rPr>
          <w:rFonts w:ascii="Arial" w:eastAsia="Arial" w:hAnsi="Arial" w:cs="Arial"/>
          <w:sz w:val="24"/>
          <w:szCs w:val="24"/>
        </w:rPr>
      </w:pPr>
    </w:p>
    <w:p w14:paraId="0EFFDE2D" w14:textId="7FFEAF52" w:rsidR="0033088F" w:rsidRPr="002814E9" w:rsidRDefault="00E178A9" w:rsidP="00E178A9">
      <w:pPr>
        <w:spacing w:before="120" w:after="120" w:line="276" w:lineRule="auto"/>
        <w:jc w:val="both"/>
        <w:rPr>
          <w:rFonts w:ascii="Arial" w:eastAsiaTheme="minorEastAsia" w:hAnsi="Arial" w:cs="Arial"/>
          <w:i/>
          <w:iCs/>
          <w:color w:val="FF0000"/>
          <w:sz w:val="24"/>
          <w:szCs w:val="24"/>
        </w:rPr>
      </w:pPr>
      <w:r w:rsidRPr="002814E9">
        <w:rPr>
          <w:rFonts w:ascii="Arial" w:eastAsia="Arial" w:hAnsi="Arial" w:cs="Arial"/>
          <w:sz w:val="24"/>
          <w:szCs w:val="24"/>
        </w:rPr>
        <w:t>4.</w:t>
      </w:r>
      <w:r w:rsidR="00023DD4" w:rsidRPr="002814E9">
        <w:rPr>
          <w:rFonts w:ascii="Arial" w:eastAsia="Arial" w:hAnsi="Arial" w:cs="Arial"/>
          <w:sz w:val="24"/>
          <w:szCs w:val="24"/>
        </w:rPr>
        <w:t>3</w:t>
      </w:r>
      <w:r w:rsidR="00971064" w:rsidRPr="002814E9">
        <w:rPr>
          <w:rFonts w:ascii="Arial" w:eastAsia="Arial" w:hAnsi="Arial" w:cs="Arial"/>
          <w:sz w:val="24"/>
          <w:szCs w:val="24"/>
        </w:rPr>
        <w:t>3</w:t>
      </w:r>
      <w:r w:rsidRPr="002814E9">
        <w:rPr>
          <w:rFonts w:ascii="Arial" w:eastAsia="Arial" w:hAnsi="Arial" w:cs="Arial"/>
          <w:sz w:val="24"/>
          <w:szCs w:val="24"/>
        </w:rPr>
        <w:t>.</w:t>
      </w:r>
      <w:r w:rsidRPr="002814E9">
        <w:rPr>
          <w:rFonts w:ascii="Arial" w:eastAsia="Arial" w:hAnsi="Arial" w:cs="Arial"/>
          <w:sz w:val="24"/>
          <w:szCs w:val="24"/>
        </w:rPr>
        <w:tab/>
      </w:r>
      <w:r w:rsidR="0033088F" w:rsidRPr="002814E9">
        <w:rPr>
          <w:rFonts w:ascii="Arial" w:eastAsiaTheme="minorEastAsia" w:hAnsi="Arial" w:cs="Arial"/>
          <w:i/>
          <w:iCs/>
          <w:color w:val="FF0000"/>
          <w:sz w:val="24"/>
          <w:szCs w:val="24"/>
        </w:rPr>
        <w:t>Serão disponibilizados data e horário diferentes aos interessados em realizar a vistoria prévia. </w:t>
      </w:r>
    </w:p>
    <w:p w14:paraId="08FB16C7" w14:textId="481B73C8" w:rsidR="0033088F" w:rsidRPr="002814E9" w:rsidRDefault="00E178A9" w:rsidP="00E178A9">
      <w:pPr>
        <w:spacing w:before="120" w:after="120" w:line="276" w:lineRule="auto"/>
        <w:jc w:val="both"/>
        <w:rPr>
          <w:rFonts w:ascii="Arial" w:eastAsiaTheme="minorEastAsia" w:hAnsi="Arial" w:cs="Arial"/>
          <w:i/>
          <w:iCs/>
          <w:color w:val="FF0000"/>
          <w:sz w:val="24"/>
          <w:szCs w:val="24"/>
        </w:rPr>
      </w:pPr>
      <w:r w:rsidRPr="002814E9">
        <w:rPr>
          <w:rFonts w:ascii="Arial" w:eastAsia="Arial" w:hAnsi="Arial" w:cs="Arial"/>
          <w:sz w:val="24"/>
          <w:szCs w:val="24"/>
        </w:rPr>
        <w:t>4.</w:t>
      </w:r>
      <w:r w:rsidR="00023DD4" w:rsidRPr="002814E9">
        <w:rPr>
          <w:rFonts w:ascii="Arial" w:eastAsia="Arial" w:hAnsi="Arial" w:cs="Arial"/>
          <w:sz w:val="24"/>
          <w:szCs w:val="24"/>
        </w:rPr>
        <w:t>3</w:t>
      </w:r>
      <w:r w:rsidR="00971064" w:rsidRPr="002814E9">
        <w:rPr>
          <w:rFonts w:ascii="Arial" w:eastAsia="Arial" w:hAnsi="Arial" w:cs="Arial"/>
          <w:sz w:val="24"/>
          <w:szCs w:val="24"/>
        </w:rPr>
        <w:t>4</w:t>
      </w:r>
      <w:r w:rsidRPr="002814E9">
        <w:rPr>
          <w:rFonts w:ascii="Arial" w:eastAsia="Arial" w:hAnsi="Arial" w:cs="Arial"/>
          <w:sz w:val="24"/>
          <w:szCs w:val="24"/>
        </w:rPr>
        <w:t>.</w:t>
      </w:r>
      <w:r w:rsidRPr="002814E9">
        <w:rPr>
          <w:rFonts w:ascii="Arial" w:eastAsia="Arial" w:hAnsi="Arial" w:cs="Arial"/>
          <w:sz w:val="24"/>
          <w:szCs w:val="24"/>
        </w:rPr>
        <w:tab/>
      </w:r>
      <w:r w:rsidR="0033088F" w:rsidRPr="002814E9">
        <w:rPr>
          <w:rFonts w:ascii="Arial" w:eastAsiaTheme="minorEastAsia" w:hAnsi="Arial" w:cs="Arial"/>
          <w:i/>
          <w:iCs/>
          <w:color w:val="FF0000"/>
          <w:sz w:val="24"/>
          <w:szCs w:val="24"/>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23A58D23" w14:textId="0664EB3F" w:rsidR="0033088F" w:rsidRPr="002814E9" w:rsidRDefault="00E178A9" w:rsidP="00E178A9">
      <w:pPr>
        <w:spacing w:before="120" w:after="120" w:line="276" w:lineRule="auto"/>
        <w:ind w:left="284"/>
        <w:jc w:val="both"/>
        <w:rPr>
          <w:rFonts w:ascii="Arial" w:hAnsi="Arial" w:cs="Arial"/>
          <w:sz w:val="24"/>
          <w:szCs w:val="24"/>
        </w:rPr>
      </w:pPr>
      <w:r w:rsidRPr="002814E9">
        <w:rPr>
          <w:rFonts w:ascii="Arial" w:eastAsia="Arial" w:hAnsi="Arial" w:cs="Arial"/>
          <w:sz w:val="24"/>
          <w:szCs w:val="24"/>
        </w:rPr>
        <w:t>4.</w:t>
      </w:r>
      <w:r w:rsidR="00023DD4" w:rsidRPr="002814E9">
        <w:rPr>
          <w:rFonts w:ascii="Arial" w:eastAsia="Arial" w:hAnsi="Arial" w:cs="Arial"/>
          <w:sz w:val="24"/>
          <w:szCs w:val="24"/>
        </w:rPr>
        <w:t>3</w:t>
      </w:r>
      <w:r w:rsidR="00971064" w:rsidRPr="002814E9">
        <w:rPr>
          <w:rFonts w:ascii="Arial" w:eastAsia="Arial" w:hAnsi="Arial" w:cs="Arial"/>
          <w:sz w:val="24"/>
          <w:szCs w:val="24"/>
        </w:rPr>
        <w:t>4</w:t>
      </w:r>
      <w:r w:rsidRPr="002814E9">
        <w:rPr>
          <w:rFonts w:ascii="Arial" w:eastAsia="Arial" w:hAnsi="Arial" w:cs="Arial"/>
          <w:sz w:val="24"/>
          <w:szCs w:val="24"/>
        </w:rPr>
        <w:t xml:space="preserve">.1. </w:t>
      </w:r>
      <w:r w:rsidR="0033088F" w:rsidRPr="002814E9">
        <w:rPr>
          <w:rFonts w:ascii="Arial" w:hAnsi="Arial" w:cs="Arial"/>
          <w:color w:val="FF0000"/>
          <w:sz w:val="24"/>
          <w:szCs w:val="24"/>
        </w:rPr>
        <w:t>...</w:t>
      </w:r>
      <w:r w:rsidR="0033088F" w:rsidRPr="002814E9">
        <w:rPr>
          <w:rFonts w:ascii="Arial" w:hAnsi="Arial" w:cs="Arial"/>
          <w:sz w:val="24"/>
          <w:szCs w:val="24"/>
        </w:rPr>
        <w:t xml:space="preserve"> </w:t>
      </w:r>
      <w:r w:rsidR="0033088F" w:rsidRPr="002814E9">
        <w:rPr>
          <w:rFonts w:ascii="Arial" w:eastAsiaTheme="minorEastAsia" w:hAnsi="Arial" w:cs="Arial"/>
          <w:i/>
          <w:iCs/>
          <w:color w:val="FF0000"/>
          <w:sz w:val="24"/>
          <w:szCs w:val="24"/>
        </w:rPr>
        <w:t>[incluir outras instruções sobre vistoria];</w:t>
      </w:r>
    </w:p>
    <w:p w14:paraId="21243E13" w14:textId="19CB9AD8" w:rsidR="0033088F" w:rsidRPr="002814E9" w:rsidRDefault="00E178A9" w:rsidP="00E178A9">
      <w:pPr>
        <w:spacing w:before="120" w:after="120" w:line="276" w:lineRule="auto"/>
        <w:ind w:left="284"/>
        <w:jc w:val="both"/>
        <w:rPr>
          <w:rFonts w:ascii="Arial" w:hAnsi="Arial" w:cs="Arial"/>
          <w:sz w:val="24"/>
          <w:szCs w:val="24"/>
        </w:rPr>
      </w:pPr>
      <w:r w:rsidRPr="002814E9">
        <w:rPr>
          <w:rFonts w:ascii="Arial" w:eastAsia="Arial" w:hAnsi="Arial" w:cs="Arial"/>
          <w:sz w:val="24"/>
          <w:szCs w:val="24"/>
        </w:rPr>
        <w:t>4.</w:t>
      </w:r>
      <w:r w:rsidR="00023DD4" w:rsidRPr="002814E9">
        <w:rPr>
          <w:rFonts w:ascii="Arial" w:eastAsia="Arial" w:hAnsi="Arial" w:cs="Arial"/>
          <w:sz w:val="24"/>
          <w:szCs w:val="24"/>
        </w:rPr>
        <w:t>3</w:t>
      </w:r>
      <w:r w:rsidR="00971064" w:rsidRPr="002814E9">
        <w:rPr>
          <w:rFonts w:ascii="Arial" w:eastAsia="Arial" w:hAnsi="Arial" w:cs="Arial"/>
          <w:sz w:val="24"/>
          <w:szCs w:val="24"/>
        </w:rPr>
        <w:t>4</w:t>
      </w:r>
      <w:r w:rsidRPr="002814E9">
        <w:rPr>
          <w:rFonts w:ascii="Arial" w:eastAsia="Arial" w:hAnsi="Arial" w:cs="Arial"/>
          <w:sz w:val="24"/>
          <w:szCs w:val="24"/>
        </w:rPr>
        <w:t xml:space="preserve">.2. </w:t>
      </w:r>
      <w:r w:rsidRPr="002814E9">
        <w:rPr>
          <w:rFonts w:ascii="Arial" w:hAnsi="Arial" w:cs="Arial"/>
          <w:color w:val="FF0000"/>
          <w:sz w:val="24"/>
          <w:szCs w:val="24"/>
        </w:rPr>
        <w:t>...</w:t>
      </w:r>
      <w:r w:rsidRPr="002814E9">
        <w:rPr>
          <w:rFonts w:ascii="Arial" w:hAnsi="Arial" w:cs="Arial"/>
          <w:sz w:val="24"/>
          <w:szCs w:val="24"/>
        </w:rPr>
        <w:t xml:space="preserve"> </w:t>
      </w:r>
      <w:r w:rsidR="0033088F" w:rsidRPr="002814E9">
        <w:rPr>
          <w:rFonts w:ascii="Arial" w:eastAsiaTheme="minorEastAsia" w:hAnsi="Arial" w:cs="Arial"/>
          <w:i/>
          <w:iCs/>
          <w:color w:val="FF0000"/>
          <w:sz w:val="24"/>
          <w:szCs w:val="24"/>
        </w:rPr>
        <w:t>[incluir outras instruções sobre vistoria].</w:t>
      </w:r>
    </w:p>
    <w:p w14:paraId="066E27E3" w14:textId="24E032DA" w:rsidR="0033088F" w:rsidRPr="002814E9" w:rsidRDefault="00E178A9" w:rsidP="00E178A9">
      <w:pPr>
        <w:spacing w:before="120" w:after="120" w:line="276" w:lineRule="auto"/>
        <w:jc w:val="both"/>
        <w:rPr>
          <w:rFonts w:ascii="Arial" w:eastAsia="MS Mincho" w:hAnsi="Arial" w:cs="Arial"/>
          <w:sz w:val="24"/>
          <w:szCs w:val="24"/>
        </w:rPr>
      </w:pPr>
      <w:r w:rsidRPr="002814E9">
        <w:rPr>
          <w:rFonts w:ascii="Arial" w:eastAsia="Arial" w:hAnsi="Arial" w:cs="Arial"/>
          <w:sz w:val="24"/>
          <w:szCs w:val="24"/>
        </w:rPr>
        <w:t>4.</w:t>
      </w:r>
      <w:r w:rsidR="00023DD4" w:rsidRPr="002814E9">
        <w:rPr>
          <w:rFonts w:ascii="Arial" w:eastAsia="Arial" w:hAnsi="Arial" w:cs="Arial"/>
          <w:sz w:val="24"/>
          <w:szCs w:val="24"/>
        </w:rPr>
        <w:t>3</w:t>
      </w:r>
      <w:r w:rsidR="00971064" w:rsidRPr="002814E9">
        <w:rPr>
          <w:rFonts w:ascii="Arial" w:eastAsia="Arial" w:hAnsi="Arial" w:cs="Arial"/>
          <w:sz w:val="24"/>
          <w:szCs w:val="24"/>
        </w:rPr>
        <w:t>5</w:t>
      </w:r>
      <w:r w:rsidRPr="002814E9">
        <w:rPr>
          <w:rFonts w:ascii="Arial" w:eastAsia="Arial" w:hAnsi="Arial" w:cs="Arial"/>
          <w:sz w:val="24"/>
          <w:szCs w:val="24"/>
        </w:rPr>
        <w:t>.</w:t>
      </w:r>
      <w:r w:rsidRPr="002814E9">
        <w:rPr>
          <w:rFonts w:ascii="Arial" w:eastAsia="Arial" w:hAnsi="Arial" w:cs="Arial"/>
          <w:sz w:val="24"/>
          <w:szCs w:val="24"/>
        </w:rPr>
        <w:tab/>
      </w:r>
      <w:r w:rsidR="0033088F" w:rsidRPr="002814E9">
        <w:rPr>
          <w:rFonts w:ascii="Arial" w:eastAsiaTheme="minorEastAsia" w:hAnsi="Arial" w:cs="Arial"/>
          <w:i/>
          <w:iCs/>
          <w:color w:val="FF0000"/>
          <w:sz w:val="24"/>
          <w:szCs w:val="24"/>
        </w:rPr>
        <w:t>Caso o licitante opte por não realizar a vistoria, deverá prestar declaração formal assinada pelo responsável técnico do licitante acerca do conhecimento pleno das condições e peculiaridades da contratação.</w:t>
      </w:r>
    </w:p>
    <w:p w14:paraId="7185126A" w14:textId="010AB7AE" w:rsidR="00C777EE" w:rsidRPr="002814E9" w:rsidRDefault="00E178A9" w:rsidP="00E178A9">
      <w:pPr>
        <w:spacing w:before="120" w:after="120" w:line="276" w:lineRule="auto"/>
        <w:jc w:val="both"/>
        <w:rPr>
          <w:rFonts w:ascii="Arial" w:eastAsiaTheme="minorEastAsia" w:hAnsi="Arial" w:cs="Arial"/>
          <w:i/>
          <w:iCs/>
          <w:color w:val="FF0000"/>
          <w:sz w:val="24"/>
          <w:szCs w:val="24"/>
        </w:rPr>
      </w:pPr>
      <w:r w:rsidRPr="002814E9">
        <w:rPr>
          <w:rFonts w:ascii="Arial" w:eastAsia="Arial" w:hAnsi="Arial" w:cs="Arial"/>
          <w:sz w:val="24"/>
          <w:szCs w:val="24"/>
        </w:rPr>
        <w:t>4.</w:t>
      </w:r>
      <w:r w:rsidR="00023DD4" w:rsidRPr="002814E9">
        <w:rPr>
          <w:rFonts w:ascii="Arial" w:eastAsia="Arial" w:hAnsi="Arial" w:cs="Arial"/>
          <w:sz w:val="24"/>
          <w:szCs w:val="24"/>
        </w:rPr>
        <w:t>3</w:t>
      </w:r>
      <w:r w:rsidR="00971064" w:rsidRPr="002814E9">
        <w:rPr>
          <w:rFonts w:ascii="Arial" w:eastAsia="Arial" w:hAnsi="Arial" w:cs="Arial"/>
          <w:sz w:val="24"/>
          <w:szCs w:val="24"/>
        </w:rPr>
        <w:t>6</w:t>
      </w:r>
      <w:r w:rsidRPr="002814E9">
        <w:rPr>
          <w:rFonts w:ascii="Arial" w:eastAsia="Arial" w:hAnsi="Arial" w:cs="Arial"/>
          <w:sz w:val="24"/>
          <w:szCs w:val="24"/>
        </w:rPr>
        <w:t>.</w:t>
      </w:r>
      <w:r w:rsidRPr="002814E9">
        <w:rPr>
          <w:rFonts w:ascii="Arial" w:eastAsia="Arial" w:hAnsi="Arial" w:cs="Arial"/>
          <w:sz w:val="24"/>
          <w:szCs w:val="24"/>
        </w:rPr>
        <w:tab/>
      </w:r>
      <w:r w:rsidR="0033088F" w:rsidRPr="002814E9">
        <w:rPr>
          <w:rFonts w:ascii="Arial" w:eastAsiaTheme="minorEastAsia" w:hAnsi="Arial" w:cs="Arial"/>
          <w:i/>
          <w:iCs/>
          <w:color w:val="FF0000"/>
          <w:sz w:val="24"/>
          <w:szCs w:val="24"/>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6ADCC81F" w14:textId="77777777" w:rsidR="00C777EE" w:rsidRPr="002814E9" w:rsidRDefault="00C777EE" w:rsidP="00C777EE">
      <w:pPr>
        <w:keepNext/>
        <w:keepLines/>
        <w:tabs>
          <w:tab w:val="left" w:pos="567"/>
        </w:tabs>
        <w:spacing w:before="240" w:after="120" w:line="276" w:lineRule="auto"/>
        <w:jc w:val="both"/>
        <w:outlineLvl w:val="0"/>
        <w:rPr>
          <w:rFonts w:ascii="Arial" w:eastAsia="MS Gothic" w:hAnsi="Arial" w:cs="Arial"/>
          <w:b/>
          <w:bCs/>
          <w:sz w:val="24"/>
          <w:szCs w:val="24"/>
        </w:rPr>
      </w:pPr>
      <w:r w:rsidRPr="002814E9">
        <w:rPr>
          <w:rFonts w:ascii="Arial" w:eastAsia="MS Gothic" w:hAnsi="Arial" w:cs="Arial"/>
          <w:b/>
          <w:bCs/>
          <w:sz w:val="24"/>
          <w:szCs w:val="24"/>
        </w:rPr>
        <w:t>5.</w:t>
      </w:r>
      <w:r w:rsidRPr="002814E9">
        <w:rPr>
          <w:rFonts w:ascii="Arial" w:eastAsia="MS Gothic" w:hAnsi="Arial" w:cs="Arial"/>
          <w:b/>
          <w:bCs/>
          <w:sz w:val="24"/>
          <w:szCs w:val="24"/>
        </w:rPr>
        <w:tab/>
        <w:t>DAS INFRAÇÕES E SANÇÕES ADMINISTRATIVAS</w:t>
      </w:r>
    </w:p>
    <w:p w14:paraId="080E2171" w14:textId="77777777" w:rsidR="00600FD8" w:rsidRPr="005F5822" w:rsidRDefault="00600FD8" w:rsidP="00600FD8">
      <w:pPr>
        <w:spacing w:after="288" w:line="276" w:lineRule="auto"/>
        <w:contextualSpacing/>
        <w:jc w:val="both"/>
        <w:rPr>
          <w:rFonts w:ascii="Arial" w:hAnsi="Arial" w:cs="Arial"/>
          <w:sz w:val="24"/>
          <w:szCs w:val="24"/>
        </w:rPr>
      </w:pPr>
      <w:r>
        <w:rPr>
          <w:rFonts w:ascii="Arial" w:hAnsi="Arial" w:cs="Arial"/>
          <w:sz w:val="24"/>
          <w:szCs w:val="24"/>
        </w:rPr>
        <w:t xml:space="preserve">5.1. </w:t>
      </w:r>
      <w:r w:rsidRPr="005F5822">
        <w:rPr>
          <w:rFonts w:ascii="Arial" w:hAnsi="Arial" w:cs="Arial"/>
          <w:sz w:val="24"/>
          <w:szCs w:val="24"/>
        </w:rPr>
        <w:t xml:space="preserve">Com fulcro na </w:t>
      </w:r>
      <w:hyperlink r:id="rId9" w:history="1">
        <w:r w:rsidRPr="005F5822">
          <w:rPr>
            <w:sz w:val="24"/>
            <w:szCs w:val="24"/>
          </w:rPr>
          <w:t>Lei nº 14.133, de 2021</w:t>
        </w:r>
      </w:hyperlink>
      <w:r w:rsidRPr="005F5822">
        <w:rPr>
          <w:rFonts w:ascii="Arial" w:hAnsi="Arial" w:cs="Arial"/>
          <w:sz w:val="24"/>
          <w:szCs w:val="24"/>
        </w:rPr>
        <w:t xml:space="preserve">, no Decreto Municipal nº 4039, de 2024, e nas demais cominações legais, resguardado o direito à ampla defesa, a Administração poderá aplicar aos licitantes e/ou adjudicatários as seguintes sanções, sem prejuízo das responsabilidades civil e criminal: </w:t>
      </w:r>
    </w:p>
    <w:p w14:paraId="21259F3B" w14:textId="77777777" w:rsidR="00600FD8" w:rsidRPr="005F5822" w:rsidRDefault="00600FD8" w:rsidP="00600FD8">
      <w:pPr>
        <w:tabs>
          <w:tab w:val="left" w:pos="0"/>
        </w:tabs>
        <w:spacing w:line="276" w:lineRule="auto"/>
        <w:ind w:right="-1"/>
        <w:rPr>
          <w:rFonts w:ascii="Arial" w:hAnsi="Arial" w:cs="Arial"/>
          <w:sz w:val="24"/>
          <w:szCs w:val="24"/>
        </w:rPr>
      </w:pPr>
      <w:r w:rsidRPr="005F5822">
        <w:rPr>
          <w:rFonts w:ascii="Arial" w:hAnsi="Arial" w:cs="Arial"/>
          <w:sz w:val="24"/>
          <w:szCs w:val="24"/>
        </w:rPr>
        <w:t xml:space="preserve">I-Advertência                                                                                                             </w:t>
      </w:r>
    </w:p>
    <w:p w14:paraId="3B5A503C" w14:textId="77777777" w:rsidR="00600FD8" w:rsidRPr="005F5822" w:rsidRDefault="00600FD8" w:rsidP="00600FD8">
      <w:pPr>
        <w:tabs>
          <w:tab w:val="left" w:pos="0"/>
        </w:tabs>
        <w:spacing w:line="276" w:lineRule="auto"/>
        <w:ind w:right="-1"/>
        <w:rPr>
          <w:rFonts w:ascii="Arial" w:hAnsi="Arial" w:cs="Arial"/>
          <w:sz w:val="24"/>
          <w:szCs w:val="24"/>
        </w:rPr>
      </w:pPr>
      <w:r w:rsidRPr="005F5822">
        <w:rPr>
          <w:rFonts w:ascii="Arial" w:hAnsi="Arial" w:cs="Arial"/>
          <w:sz w:val="24"/>
          <w:szCs w:val="24"/>
        </w:rPr>
        <w:t xml:space="preserve">II- </w:t>
      </w:r>
      <w:proofErr w:type="gramStart"/>
      <w:r w:rsidRPr="005F5822">
        <w:rPr>
          <w:rFonts w:ascii="Arial" w:hAnsi="Arial" w:cs="Arial"/>
          <w:sz w:val="24"/>
          <w:szCs w:val="24"/>
        </w:rPr>
        <w:t>multa</w:t>
      </w:r>
      <w:proofErr w:type="gramEnd"/>
      <w:r w:rsidRPr="005F5822">
        <w:rPr>
          <w:rFonts w:ascii="Arial" w:hAnsi="Arial" w:cs="Arial"/>
          <w:sz w:val="24"/>
          <w:szCs w:val="24"/>
        </w:rPr>
        <w:t xml:space="preserve">: a) compensatória; b) de mora.                                                                                        </w:t>
      </w:r>
    </w:p>
    <w:p w14:paraId="12C4D14F" w14:textId="77777777" w:rsidR="00600FD8" w:rsidRPr="005F5822" w:rsidRDefault="00600FD8" w:rsidP="00600FD8">
      <w:pPr>
        <w:tabs>
          <w:tab w:val="left" w:pos="0"/>
        </w:tabs>
        <w:spacing w:line="276" w:lineRule="auto"/>
        <w:ind w:right="-1"/>
        <w:rPr>
          <w:rFonts w:ascii="Arial" w:hAnsi="Arial" w:cs="Arial"/>
          <w:sz w:val="24"/>
          <w:szCs w:val="24"/>
        </w:rPr>
      </w:pPr>
      <w:r w:rsidRPr="005F5822">
        <w:rPr>
          <w:rFonts w:ascii="Arial" w:hAnsi="Arial" w:cs="Arial"/>
          <w:sz w:val="24"/>
          <w:szCs w:val="24"/>
        </w:rPr>
        <w:t xml:space="preserve">III- impedimento de licitar e contratar                                                                                   </w:t>
      </w:r>
    </w:p>
    <w:p w14:paraId="239E906E" w14:textId="77777777" w:rsidR="00600FD8" w:rsidRPr="005F5822" w:rsidRDefault="00600FD8" w:rsidP="00600FD8">
      <w:pPr>
        <w:tabs>
          <w:tab w:val="left" w:pos="0"/>
        </w:tabs>
        <w:spacing w:line="276" w:lineRule="auto"/>
        <w:ind w:right="-1"/>
        <w:rPr>
          <w:rFonts w:ascii="Arial" w:hAnsi="Arial" w:cs="Arial"/>
          <w:sz w:val="24"/>
          <w:szCs w:val="24"/>
        </w:rPr>
      </w:pPr>
      <w:r w:rsidRPr="005F5822">
        <w:rPr>
          <w:rFonts w:ascii="Arial" w:hAnsi="Arial" w:cs="Arial"/>
          <w:sz w:val="24"/>
          <w:szCs w:val="24"/>
        </w:rPr>
        <w:t xml:space="preserve">IV- </w:t>
      </w:r>
      <w:proofErr w:type="gramStart"/>
      <w:r w:rsidRPr="005F5822">
        <w:rPr>
          <w:rFonts w:ascii="Arial" w:hAnsi="Arial" w:cs="Arial"/>
          <w:sz w:val="24"/>
          <w:szCs w:val="24"/>
        </w:rPr>
        <w:t>declaração</w:t>
      </w:r>
      <w:proofErr w:type="gramEnd"/>
      <w:r w:rsidRPr="005F5822">
        <w:rPr>
          <w:rFonts w:ascii="Arial" w:hAnsi="Arial" w:cs="Arial"/>
          <w:sz w:val="24"/>
          <w:szCs w:val="24"/>
        </w:rPr>
        <w:t xml:space="preserve"> de inidoneidade para licitar ou contratar. </w:t>
      </w:r>
    </w:p>
    <w:p w14:paraId="15177F71" w14:textId="77777777" w:rsidR="00600FD8" w:rsidRPr="005F5822" w:rsidRDefault="00600FD8" w:rsidP="00600FD8">
      <w:pPr>
        <w:tabs>
          <w:tab w:val="left" w:pos="0"/>
        </w:tabs>
        <w:spacing w:line="276" w:lineRule="auto"/>
        <w:ind w:right="-1"/>
        <w:rPr>
          <w:rFonts w:ascii="Arial" w:hAnsi="Arial" w:cs="Arial"/>
          <w:sz w:val="24"/>
          <w:szCs w:val="24"/>
        </w:rPr>
      </w:pPr>
    </w:p>
    <w:p w14:paraId="4180BD5C" w14:textId="77777777" w:rsidR="00600FD8" w:rsidRPr="005F5822" w:rsidRDefault="00600FD8" w:rsidP="00600FD8">
      <w:pPr>
        <w:spacing w:line="276" w:lineRule="auto"/>
        <w:ind w:right="-1"/>
        <w:jc w:val="both"/>
        <w:rPr>
          <w:rFonts w:ascii="Arial" w:hAnsi="Arial" w:cs="Arial"/>
          <w:sz w:val="24"/>
          <w:szCs w:val="24"/>
        </w:rPr>
      </w:pPr>
      <w:r>
        <w:rPr>
          <w:rFonts w:ascii="Arial" w:hAnsi="Arial" w:cs="Arial"/>
          <w:sz w:val="24"/>
          <w:szCs w:val="24"/>
        </w:rPr>
        <w:t>5.2.</w:t>
      </w:r>
      <w:r w:rsidRPr="005F5822">
        <w:rPr>
          <w:rFonts w:ascii="Arial" w:hAnsi="Arial" w:cs="Arial"/>
          <w:sz w:val="24"/>
          <w:szCs w:val="24"/>
        </w:rPr>
        <w:t xml:space="preserve"> As sanções previstas nos incisos I, III e IV deste item poderão ser aplicadas cumulativamente com a prevista na alínea “a” do inciso II.</w:t>
      </w:r>
    </w:p>
    <w:p w14:paraId="02ED4BD1" w14:textId="77777777" w:rsidR="00600FD8" w:rsidRPr="005F5822" w:rsidRDefault="00600FD8" w:rsidP="00600FD8">
      <w:pPr>
        <w:spacing w:line="276" w:lineRule="auto"/>
        <w:ind w:right="-1"/>
        <w:jc w:val="both"/>
        <w:rPr>
          <w:rFonts w:ascii="Arial" w:hAnsi="Arial" w:cs="Arial"/>
          <w:sz w:val="24"/>
          <w:szCs w:val="24"/>
        </w:rPr>
      </w:pPr>
    </w:p>
    <w:p w14:paraId="648238C9" w14:textId="77777777" w:rsidR="00600FD8" w:rsidRPr="005F5822" w:rsidRDefault="00600FD8" w:rsidP="00600FD8">
      <w:pPr>
        <w:spacing w:line="276" w:lineRule="auto"/>
        <w:ind w:right="-1"/>
        <w:jc w:val="both"/>
        <w:rPr>
          <w:rFonts w:ascii="Arial" w:hAnsi="Arial" w:cs="Arial"/>
          <w:sz w:val="24"/>
          <w:szCs w:val="24"/>
        </w:rPr>
      </w:pPr>
      <w:r>
        <w:rPr>
          <w:rFonts w:ascii="Arial" w:hAnsi="Arial" w:cs="Arial"/>
          <w:sz w:val="24"/>
          <w:szCs w:val="24"/>
        </w:rPr>
        <w:t xml:space="preserve">5.3. </w:t>
      </w:r>
      <w:r w:rsidRPr="005F5822">
        <w:rPr>
          <w:rFonts w:ascii="Arial" w:hAnsi="Arial" w:cs="Arial"/>
          <w:sz w:val="24"/>
          <w:szCs w:val="24"/>
        </w:rPr>
        <w:t>A sanção de multa será aplicada por qualquer das infrações administrativas previstas no art. 155 da Lei Federal nº 14.133/21, não podendo ser inferior a 0,5% (cinco décimos por cento) nem superior a 30% (trinta por cento) do valor contratado, observando-se os seguintes parâmetros:</w:t>
      </w:r>
    </w:p>
    <w:p w14:paraId="72C96923" w14:textId="77777777" w:rsidR="00600FD8" w:rsidRPr="005F5822" w:rsidRDefault="00600FD8" w:rsidP="00600FD8">
      <w:pPr>
        <w:spacing w:before="160" w:line="276" w:lineRule="auto"/>
        <w:ind w:right="-1"/>
        <w:jc w:val="both"/>
        <w:rPr>
          <w:rFonts w:ascii="Arial" w:hAnsi="Arial" w:cs="Arial"/>
          <w:sz w:val="24"/>
          <w:szCs w:val="24"/>
        </w:rPr>
      </w:pPr>
      <w:r w:rsidRPr="005F5822">
        <w:rPr>
          <w:rFonts w:ascii="Arial" w:hAnsi="Arial" w:cs="Arial"/>
          <w:sz w:val="24"/>
          <w:szCs w:val="24"/>
        </w:rPr>
        <w:lastRenderedPageBreak/>
        <w:t xml:space="preserve">I- </w:t>
      </w:r>
      <w:proofErr w:type="gramStart"/>
      <w:r w:rsidRPr="005F5822">
        <w:rPr>
          <w:rFonts w:ascii="Arial" w:hAnsi="Arial" w:cs="Arial"/>
          <w:sz w:val="24"/>
          <w:szCs w:val="24"/>
        </w:rPr>
        <w:t>multa</w:t>
      </w:r>
      <w:proofErr w:type="gramEnd"/>
      <w:r w:rsidRPr="005F5822">
        <w:rPr>
          <w:rFonts w:ascii="Arial" w:hAnsi="Arial" w:cs="Arial"/>
          <w:sz w:val="24"/>
          <w:szCs w:val="24"/>
        </w:rPr>
        <w:t xml:space="preserve"> moratória de 0,5% (cinco décimos por cento), por dia de atraso injustificado, na entrega de material ou execução de serviços e 1% (um por cento) ao dia após o 15º (décimo quinto) dia de atraso, calculado sobre o valor correspondente à parte inadimplente;</w:t>
      </w:r>
    </w:p>
    <w:p w14:paraId="33D346B2" w14:textId="77777777" w:rsidR="00600FD8" w:rsidRPr="005F5822" w:rsidRDefault="00600FD8" w:rsidP="00600FD8">
      <w:pPr>
        <w:spacing w:before="160" w:after="160" w:line="276" w:lineRule="auto"/>
        <w:ind w:right="-1"/>
        <w:jc w:val="both"/>
        <w:rPr>
          <w:rFonts w:ascii="Arial" w:hAnsi="Arial" w:cs="Arial"/>
          <w:sz w:val="24"/>
          <w:szCs w:val="24"/>
        </w:rPr>
      </w:pPr>
      <w:r w:rsidRPr="005F5822">
        <w:rPr>
          <w:rFonts w:ascii="Arial" w:hAnsi="Arial" w:cs="Arial"/>
          <w:sz w:val="24"/>
          <w:szCs w:val="24"/>
        </w:rPr>
        <w:t xml:space="preserve">II- </w:t>
      </w:r>
      <w:proofErr w:type="gramStart"/>
      <w:r w:rsidRPr="005F5822">
        <w:rPr>
          <w:rFonts w:ascii="Arial" w:hAnsi="Arial" w:cs="Arial"/>
          <w:sz w:val="24"/>
          <w:szCs w:val="24"/>
        </w:rPr>
        <w:t>o</w:t>
      </w:r>
      <w:proofErr w:type="gramEnd"/>
      <w:r w:rsidRPr="005F5822">
        <w:rPr>
          <w:rFonts w:ascii="Arial" w:hAnsi="Arial" w:cs="Arial"/>
          <w:sz w:val="24"/>
          <w:szCs w:val="24"/>
        </w:rPr>
        <w:t xml:space="preserve"> atraso na prestação da garantia contratual pelo licitante vencedor ou contratante acarretará a aplicação de multa, nos seguintes termos:</w:t>
      </w:r>
    </w:p>
    <w:p w14:paraId="4B4BF28E"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a) atraso de 30 (trinta) dias, contados do termo final para a prestação da garantia: multa de 0,5% (cinco décimos por cento) do valor da garantia; </w:t>
      </w:r>
    </w:p>
    <w:p w14:paraId="3BA50DE6" w14:textId="77777777" w:rsidR="00600FD8" w:rsidRPr="005F5822" w:rsidRDefault="00600FD8" w:rsidP="00600FD8">
      <w:pPr>
        <w:spacing w:line="276" w:lineRule="auto"/>
        <w:ind w:right="-1"/>
        <w:jc w:val="both"/>
        <w:rPr>
          <w:rFonts w:ascii="Arial" w:hAnsi="Arial" w:cs="Arial"/>
          <w:sz w:val="24"/>
          <w:szCs w:val="24"/>
        </w:rPr>
      </w:pPr>
    </w:p>
    <w:p w14:paraId="46130200"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b) atraso entre 30 (trinta) e 60 (sessenta) dias, contados do termo final para a prestação da garantia: multa de 2,5% (dois inteiros e cinco décimos por cento) do valor da garantia;</w:t>
      </w:r>
    </w:p>
    <w:p w14:paraId="6240A4D9" w14:textId="77777777" w:rsidR="00600FD8" w:rsidRPr="005F5822" w:rsidRDefault="00600FD8" w:rsidP="00600FD8">
      <w:pPr>
        <w:spacing w:line="276" w:lineRule="auto"/>
        <w:ind w:right="-1"/>
        <w:jc w:val="both"/>
        <w:rPr>
          <w:rFonts w:ascii="Arial" w:hAnsi="Arial" w:cs="Arial"/>
          <w:sz w:val="24"/>
          <w:szCs w:val="24"/>
        </w:rPr>
      </w:pPr>
    </w:p>
    <w:p w14:paraId="6500F36B"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c) atraso superior a 60 (sessenta) dias do termo final para a prestação da garantia: multa de 5% (cinco por cento) do valor da garantia.</w:t>
      </w:r>
    </w:p>
    <w:p w14:paraId="708740DC"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III- de 3% (três por cento) do valor de referência para a licitação, do valor total da adjudicação da licitação, do valor contratado, da Ata de Registro de Preços ou para a contratação direta, para aquele que:</w:t>
      </w:r>
    </w:p>
    <w:p w14:paraId="0FD034D5" w14:textId="77777777" w:rsidR="00600FD8" w:rsidRPr="005F5822" w:rsidRDefault="00600FD8" w:rsidP="00600FD8">
      <w:pPr>
        <w:spacing w:line="276" w:lineRule="auto"/>
        <w:ind w:right="-1"/>
        <w:jc w:val="both"/>
        <w:rPr>
          <w:rFonts w:ascii="Arial" w:hAnsi="Arial" w:cs="Arial"/>
          <w:sz w:val="24"/>
          <w:szCs w:val="24"/>
        </w:rPr>
      </w:pPr>
    </w:p>
    <w:p w14:paraId="41877B10"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na hipótese de o infrator retardar o procedimento de contratação ou descumprir preceito normativo ou as obrigações assumidas;</w:t>
      </w:r>
    </w:p>
    <w:p w14:paraId="0588EAAF" w14:textId="77777777" w:rsidR="00600FD8" w:rsidRPr="005F5822" w:rsidRDefault="00600FD8" w:rsidP="00600FD8">
      <w:pPr>
        <w:spacing w:line="276" w:lineRule="auto"/>
        <w:ind w:left="1134" w:right="-1" w:hanging="1134"/>
        <w:jc w:val="both"/>
        <w:rPr>
          <w:rFonts w:ascii="Arial" w:hAnsi="Arial" w:cs="Arial"/>
          <w:sz w:val="24"/>
          <w:szCs w:val="24"/>
        </w:rPr>
      </w:pPr>
    </w:p>
    <w:p w14:paraId="709FF531" w14:textId="77777777" w:rsidR="00600FD8" w:rsidRPr="005F5822" w:rsidRDefault="00600FD8" w:rsidP="00600FD8">
      <w:pPr>
        <w:spacing w:line="276" w:lineRule="auto"/>
        <w:ind w:left="1134" w:right="-1" w:hanging="1134"/>
        <w:jc w:val="both"/>
        <w:rPr>
          <w:rFonts w:ascii="Arial" w:hAnsi="Arial" w:cs="Arial"/>
          <w:sz w:val="24"/>
          <w:szCs w:val="24"/>
        </w:rPr>
      </w:pPr>
      <w:r w:rsidRPr="005F5822">
        <w:rPr>
          <w:rFonts w:ascii="Arial" w:hAnsi="Arial" w:cs="Arial"/>
          <w:sz w:val="24"/>
          <w:szCs w:val="24"/>
        </w:rPr>
        <w:t>b) deixar de entregar a documentação exigida para o certame;</w:t>
      </w:r>
    </w:p>
    <w:p w14:paraId="438E4CCA" w14:textId="77777777" w:rsidR="00600FD8" w:rsidRPr="005F5822" w:rsidRDefault="00600FD8" w:rsidP="00600FD8">
      <w:pPr>
        <w:spacing w:line="276" w:lineRule="auto"/>
        <w:ind w:right="-1"/>
        <w:jc w:val="both"/>
        <w:rPr>
          <w:rFonts w:ascii="Arial" w:hAnsi="Arial" w:cs="Arial"/>
          <w:sz w:val="24"/>
          <w:szCs w:val="24"/>
        </w:rPr>
      </w:pPr>
    </w:p>
    <w:p w14:paraId="4524C21E"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c) não mantiver a proposta, salvo em decorrência de fato superveniente devidamente justificado;</w:t>
      </w:r>
    </w:p>
    <w:p w14:paraId="2E37BF7B" w14:textId="77777777" w:rsidR="00600FD8" w:rsidRPr="005F5822" w:rsidRDefault="00600FD8" w:rsidP="00600FD8">
      <w:pPr>
        <w:spacing w:line="276" w:lineRule="auto"/>
        <w:ind w:right="-1"/>
        <w:jc w:val="both"/>
        <w:rPr>
          <w:rFonts w:ascii="Arial" w:hAnsi="Arial" w:cs="Arial"/>
          <w:sz w:val="24"/>
          <w:szCs w:val="24"/>
        </w:rPr>
      </w:pPr>
    </w:p>
    <w:p w14:paraId="2BB9AF92"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d) tumultuar a sessão pública da licitação;</w:t>
      </w:r>
    </w:p>
    <w:p w14:paraId="0D913E5F" w14:textId="77777777" w:rsidR="00600FD8" w:rsidRPr="005F5822" w:rsidRDefault="00600FD8" w:rsidP="00600FD8">
      <w:pPr>
        <w:spacing w:line="276" w:lineRule="auto"/>
        <w:ind w:right="-1"/>
        <w:jc w:val="both"/>
        <w:rPr>
          <w:rFonts w:ascii="Arial" w:hAnsi="Arial" w:cs="Arial"/>
          <w:sz w:val="24"/>
          <w:szCs w:val="24"/>
        </w:rPr>
      </w:pPr>
    </w:p>
    <w:p w14:paraId="18127D2F"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e) descumprir requisitos de habilitação na modalidade pregão, a despeito da declaração em sentido contrário; </w:t>
      </w:r>
    </w:p>
    <w:p w14:paraId="1859302B" w14:textId="77777777" w:rsidR="00600FD8" w:rsidRPr="005F5822" w:rsidRDefault="00600FD8" w:rsidP="00600FD8">
      <w:pPr>
        <w:spacing w:line="276" w:lineRule="auto"/>
        <w:ind w:right="-1"/>
        <w:jc w:val="both"/>
        <w:rPr>
          <w:rFonts w:ascii="Arial" w:hAnsi="Arial" w:cs="Arial"/>
          <w:sz w:val="24"/>
          <w:szCs w:val="24"/>
        </w:rPr>
      </w:pPr>
    </w:p>
    <w:p w14:paraId="3099AF06"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f) propor recursos e impugnações manifestamente protelatórios em sede de contratação direta ou de licitação;</w:t>
      </w:r>
    </w:p>
    <w:p w14:paraId="12DC4503" w14:textId="77777777" w:rsidR="00600FD8" w:rsidRPr="005F5822" w:rsidRDefault="00600FD8" w:rsidP="00600FD8">
      <w:pPr>
        <w:spacing w:line="276" w:lineRule="auto"/>
        <w:ind w:right="-1"/>
        <w:jc w:val="both"/>
        <w:rPr>
          <w:rFonts w:ascii="Arial" w:hAnsi="Arial" w:cs="Arial"/>
          <w:sz w:val="24"/>
          <w:szCs w:val="24"/>
        </w:rPr>
      </w:pPr>
    </w:p>
    <w:p w14:paraId="275030AD"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g) deixar de regularizar os documentos fiscais no prazo concedido, na hipótese de o infrator enquadrar-se como Microempresa ou Empresa de Pequeno Porte, nos termos da Lei Complementar Federal nº 123, de 14 de dezembro de 2006;</w:t>
      </w:r>
    </w:p>
    <w:p w14:paraId="4A68133F" w14:textId="77777777" w:rsidR="00600FD8" w:rsidRPr="005F5822" w:rsidRDefault="00600FD8" w:rsidP="00600FD8">
      <w:pPr>
        <w:spacing w:line="276" w:lineRule="auto"/>
        <w:ind w:right="-1"/>
        <w:jc w:val="both"/>
        <w:rPr>
          <w:rFonts w:ascii="Arial" w:hAnsi="Arial" w:cs="Arial"/>
          <w:sz w:val="24"/>
          <w:szCs w:val="24"/>
        </w:rPr>
      </w:pPr>
    </w:p>
    <w:p w14:paraId="15B72CC9"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lastRenderedPageBreak/>
        <w:t>h) deixar de manter as condições de habilitação durante o prazo do contrato, nos termos do inciso XVI, do art. 92, da Lei Federal nº 14.133/2021;</w:t>
      </w:r>
    </w:p>
    <w:p w14:paraId="2F3DC6C7" w14:textId="77777777" w:rsidR="00600FD8" w:rsidRPr="005F5822" w:rsidRDefault="00600FD8" w:rsidP="00600FD8">
      <w:pPr>
        <w:spacing w:line="276" w:lineRule="auto"/>
        <w:ind w:right="-1"/>
        <w:jc w:val="both"/>
        <w:rPr>
          <w:rFonts w:ascii="Arial" w:hAnsi="Arial" w:cs="Arial"/>
          <w:sz w:val="24"/>
          <w:szCs w:val="24"/>
        </w:rPr>
      </w:pPr>
    </w:p>
    <w:p w14:paraId="6FFF9D20"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i) permanecer inadimplente após a aplicação de advertência;</w:t>
      </w:r>
    </w:p>
    <w:p w14:paraId="3C3BD6DA" w14:textId="77777777" w:rsidR="00600FD8" w:rsidRPr="005F5822" w:rsidRDefault="00600FD8" w:rsidP="00600FD8">
      <w:pPr>
        <w:spacing w:line="276" w:lineRule="auto"/>
        <w:ind w:right="-1"/>
        <w:jc w:val="both"/>
        <w:rPr>
          <w:rFonts w:ascii="Arial" w:hAnsi="Arial" w:cs="Arial"/>
          <w:sz w:val="24"/>
          <w:szCs w:val="24"/>
        </w:rPr>
      </w:pPr>
    </w:p>
    <w:p w14:paraId="5EAE3758"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j) deixar de regularizar, no prazo definido pela Administração, os documentos exigidos na legislação, para fins de liquidação e pagamento da despesa;</w:t>
      </w:r>
    </w:p>
    <w:p w14:paraId="5C8E161D" w14:textId="77777777" w:rsidR="00600FD8" w:rsidRPr="005F5822" w:rsidRDefault="00600FD8" w:rsidP="00600FD8">
      <w:pPr>
        <w:spacing w:line="276" w:lineRule="auto"/>
        <w:ind w:right="-1"/>
        <w:jc w:val="both"/>
        <w:rPr>
          <w:rFonts w:ascii="Arial" w:hAnsi="Arial" w:cs="Arial"/>
          <w:sz w:val="24"/>
          <w:szCs w:val="24"/>
        </w:rPr>
      </w:pPr>
    </w:p>
    <w:p w14:paraId="51F34CFF"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k) não devolver os valores pagos indevidamente pelo Contratante;</w:t>
      </w:r>
    </w:p>
    <w:p w14:paraId="7DDDB324" w14:textId="77777777" w:rsidR="00600FD8" w:rsidRPr="005F5822" w:rsidRDefault="00600FD8" w:rsidP="00600FD8">
      <w:pPr>
        <w:spacing w:line="276" w:lineRule="auto"/>
        <w:ind w:right="-1"/>
        <w:jc w:val="both"/>
        <w:rPr>
          <w:rFonts w:ascii="Arial" w:hAnsi="Arial" w:cs="Arial"/>
          <w:sz w:val="24"/>
          <w:szCs w:val="24"/>
        </w:rPr>
      </w:pPr>
    </w:p>
    <w:p w14:paraId="3D2E6A7C"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l) manter funcionário sem qualificação para a execução do objeto do contrato;</w:t>
      </w:r>
    </w:p>
    <w:p w14:paraId="38B7DB02" w14:textId="77777777" w:rsidR="00600FD8" w:rsidRPr="005F5822" w:rsidRDefault="00600FD8" w:rsidP="00600FD8">
      <w:pPr>
        <w:spacing w:line="276" w:lineRule="auto"/>
        <w:ind w:right="-1"/>
        <w:jc w:val="both"/>
        <w:rPr>
          <w:rFonts w:ascii="Arial" w:hAnsi="Arial" w:cs="Arial"/>
          <w:sz w:val="24"/>
          <w:szCs w:val="24"/>
        </w:rPr>
      </w:pPr>
    </w:p>
    <w:p w14:paraId="0059ABE7"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m) utilizar as dependências do contratante para fins diversos do objeto do contrato;</w:t>
      </w:r>
    </w:p>
    <w:p w14:paraId="0B247E09" w14:textId="77777777" w:rsidR="00600FD8" w:rsidRPr="005F5822" w:rsidRDefault="00600FD8" w:rsidP="00600FD8">
      <w:pPr>
        <w:spacing w:line="276" w:lineRule="auto"/>
        <w:ind w:right="-1"/>
        <w:jc w:val="both"/>
        <w:rPr>
          <w:rFonts w:ascii="Arial" w:hAnsi="Arial" w:cs="Arial"/>
          <w:sz w:val="24"/>
          <w:szCs w:val="24"/>
        </w:rPr>
      </w:pPr>
    </w:p>
    <w:p w14:paraId="1203CCD5"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n) tolerar, no cumprimento do contrato, situação apta a gerar ou causar dano físico, lesão corporal ou consequências letais a qualquer pessoa;</w:t>
      </w:r>
    </w:p>
    <w:p w14:paraId="36D5B3A7" w14:textId="77777777" w:rsidR="00600FD8" w:rsidRPr="005F5822" w:rsidRDefault="00600FD8" w:rsidP="00600FD8">
      <w:pPr>
        <w:spacing w:line="276" w:lineRule="auto"/>
        <w:ind w:right="-1"/>
        <w:jc w:val="both"/>
        <w:rPr>
          <w:rFonts w:ascii="Arial" w:hAnsi="Arial" w:cs="Arial"/>
          <w:sz w:val="24"/>
          <w:szCs w:val="24"/>
        </w:rPr>
      </w:pPr>
    </w:p>
    <w:p w14:paraId="3F59E5AC"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o) deixar de fornecer Equipamento de Proteção Individual-EPI, quando exigido, aos seus empregados ou omitir-se em fiscalizar sua utilização, na hipótese de contratação de serviços de mão de obra;</w:t>
      </w:r>
    </w:p>
    <w:p w14:paraId="76CCCB1A" w14:textId="77777777" w:rsidR="00600FD8" w:rsidRPr="005F5822" w:rsidRDefault="00600FD8" w:rsidP="00600FD8">
      <w:pPr>
        <w:spacing w:line="276" w:lineRule="auto"/>
        <w:ind w:right="-1"/>
        <w:jc w:val="both"/>
        <w:rPr>
          <w:rFonts w:ascii="Arial" w:hAnsi="Arial" w:cs="Arial"/>
          <w:sz w:val="24"/>
          <w:szCs w:val="24"/>
        </w:rPr>
      </w:pPr>
    </w:p>
    <w:p w14:paraId="2998998F"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p) deixar de substituir empregado cujo comportamento for incompatível com o interesse público, em especial quando solicitado pela Administração;</w:t>
      </w:r>
    </w:p>
    <w:p w14:paraId="5E47D931" w14:textId="77777777" w:rsidR="00600FD8" w:rsidRPr="005F5822" w:rsidRDefault="00600FD8" w:rsidP="00600FD8">
      <w:pPr>
        <w:spacing w:line="276" w:lineRule="auto"/>
        <w:ind w:right="-1"/>
        <w:jc w:val="both"/>
        <w:rPr>
          <w:rFonts w:ascii="Arial" w:hAnsi="Arial" w:cs="Arial"/>
          <w:sz w:val="24"/>
          <w:szCs w:val="24"/>
        </w:rPr>
      </w:pPr>
    </w:p>
    <w:p w14:paraId="0564094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q) deixar de repor funcionários faltosos;</w:t>
      </w:r>
    </w:p>
    <w:p w14:paraId="69C42EB9" w14:textId="77777777" w:rsidR="00600FD8" w:rsidRPr="005F5822" w:rsidRDefault="00600FD8" w:rsidP="00600FD8">
      <w:pPr>
        <w:spacing w:line="276" w:lineRule="auto"/>
        <w:ind w:right="-1"/>
        <w:jc w:val="both"/>
        <w:rPr>
          <w:rFonts w:ascii="Arial" w:hAnsi="Arial" w:cs="Arial"/>
          <w:sz w:val="24"/>
          <w:szCs w:val="24"/>
        </w:rPr>
      </w:pPr>
    </w:p>
    <w:p w14:paraId="264151D1"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r) deixar de controlar a presença de empregados, na hipótese de contratação de serviços de mão de obra;</w:t>
      </w:r>
    </w:p>
    <w:p w14:paraId="32EC73E7" w14:textId="77777777" w:rsidR="00600FD8" w:rsidRPr="005F5822" w:rsidRDefault="00600FD8" w:rsidP="00600FD8">
      <w:pPr>
        <w:spacing w:line="276" w:lineRule="auto"/>
        <w:ind w:right="-1"/>
        <w:jc w:val="both"/>
        <w:rPr>
          <w:rFonts w:ascii="Arial" w:hAnsi="Arial" w:cs="Arial"/>
          <w:sz w:val="24"/>
          <w:szCs w:val="24"/>
        </w:rPr>
      </w:pPr>
    </w:p>
    <w:p w14:paraId="34272881"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s) deixar de observar a legislação pertinente aplicável ao seu ramo de atividade;</w:t>
      </w:r>
    </w:p>
    <w:p w14:paraId="5D49B08F" w14:textId="77777777" w:rsidR="00600FD8" w:rsidRPr="005F5822" w:rsidRDefault="00600FD8" w:rsidP="00600FD8">
      <w:pPr>
        <w:spacing w:line="276" w:lineRule="auto"/>
        <w:ind w:right="-1"/>
        <w:jc w:val="both"/>
        <w:rPr>
          <w:rFonts w:ascii="Arial" w:hAnsi="Arial" w:cs="Arial"/>
          <w:sz w:val="24"/>
          <w:szCs w:val="24"/>
        </w:rPr>
      </w:pPr>
    </w:p>
    <w:p w14:paraId="6F0733AA"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t) deixar de efetuar o pagamento de salários, vale-transporte, vale-refeição, seguros, encargos fiscais e sociais, bem como deixar de arcar com quaisquer outras despesas relacionadas à execução do contrato nas datas avençadas;</w:t>
      </w:r>
    </w:p>
    <w:p w14:paraId="0255F92C" w14:textId="77777777" w:rsidR="00600FD8" w:rsidRPr="005F5822" w:rsidRDefault="00600FD8" w:rsidP="00600FD8">
      <w:pPr>
        <w:spacing w:line="276" w:lineRule="auto"/>
        <w:ind w:right="-1"/>
        <w:jc w:val="both"/>
        <w:rPr>
          <w:rFonts w:ascii="Arial" w:hAnsi="Arial" w:cs="Arial"/>
          <w:sz w:val="24"/>
          <w:szCs w:val="24"/>
        </w:rPr>
      </w:pPr>
    </w:p>
    <w:p w14:paraId="3744BC91"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u) deixar de apresentar, quando solicitado, documentação fiscal, trabalhista e previdenciária regularizada.</w:t>
      </w:r>
    </w:p>
    <w:p w14:paraId="6302C74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IV- </w:t>
      </w:r>
      <w:proofErr w:type="gramStart"/>
      <w:r w:rsidRPr="005F5822">
        <w:rPr>
          <w:rFonts w:ascii="Arial" w:hAnsi="Arial" w:cs="Arial"/>
          <w:sz w:val="24"/>
          <w:szCs w:val="24"/>
        </w:rPr>
        <w:t>de</w:t>
      </w:r>
      <w:proofErr w:type="gramEnd"/>
      <w:r w:rsidRPr="005F5822">
        <w:rPr>
          <w:rFonts w:ascii="Arial" w:hAnsi="Arial" w:cs="Arial"/>
          <w:sz w:val="24"/>
          <w:szCs w:val="24"/>
        </w:rPr>
        <w:t xml:space="preserve"> 10% (dez por cento) do valor de referência para a licitação, do valor total da adjudicação da licitação, do valor contratado, da Ata de Registro de Preços, em caso de: </w:t>
      </w:r>
    </w:p>
    <w:p w14:paraId="7CA35C35" w14:textId="77777777" w:rsidR="00600FD8" w:rsidRPr="005F5822" w:rsidRDefault="00600FD8" w:rsidP="00600FD8">
      <w:pPr>
        <w:spacing w:line="276" w:lineRule="auto"/>
        <w:ind w:right="-1"/>
        <w:jc w:val="both"/>
        <w:rPr>
          <w:rFonts w:ascii="Arial" w:hAnsi="Arial" w:cs="Arial"/>
          <w:sz w:val="24"/>
          <w:szCs w:val="24"/>
        </w:rPr>
      </w:pPr>
    </w:p>
    <w:p w14:paraId="22155BA9"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inexecução parcial, com ou sem prejuízo para o ente Contratante;</w:t>
      </w:r>
    </w:p>
    <w:p w14:paraId="286A265B" w14:textId="77777777" w:rsidR="00600FD8" w:rsidRPr="005F5822" w:rsidRDefault="00600FD8" w:rsidP="00600FD8">
      <w:pPr>
        <w:spacing w:line="276" w:lineRule="auto"/>
        <w:ind w:right="-1"/>
        <w:jc w:val="both"/>
        <w:rPr>
          <w:rFonts w:ascii="Arial" w:hAnsi="Arial" w:cs="Arial"/>
          <w:sz w:val="24"/>
          <w:szCs w:val="24"/>
        </w:rPr>
      </w:pPr>
    </w:p>
    <w:p w14:paraId="0B4E413C"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b) quando o infrator der causa, respectivamente, à rescisão do contrato ou ao cancelamento da Ata de Registro de Preços.</w:t>
      </w:r>
    </w:p>
    <w:p w14:paraId="54295BE9" w14:textId="77777777" w:rsidR="00600FD8" w:rsidRPr="005F5822" w:rsidRDefault="00600FD8" w:rsidP="00600FD8">
      <w:pPr>
        <w:spacing w:line="276" w:lineRule="auto"/>
        <w:ind w:right="-1"/>
        <w:jc w:val="both"/>
        <w:rPr>
          <w:rFonts w:ascii="Arial" w:hAnsi="Arial" w:cs="Arial"/>
          <w:sz w:val="24"/>
          <w:szCs w:val="24"/>
        </w:rPr>
      </w:pPr>
    </w:p>
    <w:p w14:paraId="51B7CD90"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V- </w:t>
      </w:r>
      <w:proofErr w:type="gramStart"/>
      <w:r w:rsidRPr="005F5822">
        <w:rPr>
          <w:rFonts w:ascii="Arial" w:hAnsi="Arial" w:cs="Arial"/>
          <w:sz w:val="24"/>
          <w:szCs w:val="24"/>
        </w:rPr>
        <w:t>de</w:t>
      </w:r>
      <w:proofErr w:type="gramEnd"/>
      <w:r w:rsidRPr="005F5822">
        <w:rPr>
          <w:rFonts w:ascii="Arial" w:hAnsi="Arial" w:cs="Arial"/>
          <w:sz w:val="24"/>
          <w:szCs w:val="24"/>
        </w:rPr>
        <w:t xml:space="preserve"> 20% (vinte por cento) a 30 % (trinta por cento) do valor de referência para a licitação, do valor total da adjudicação da licitação, do valor contratado, da Ata de Registro de Preços, em caso de:</w:t>
      </w:r>
    </w:p>
    <w:p w14:paraId="1355F7F0" w14:textId="77777777" w:rsidR="00600FD8" w:rsidRPr="005F5822" w:rsidRDefault="00600FD8" w:rsidP="00600FD8">
      <w:pPr>
        <w:spacing w:line="276" w:lineRule="auto"/>
        <w:ind w:right="-1"/>
        <w:jc w:val="both"/>
        <w:rPr>
          <w:rFonts w:ascii="Arial" w:hAnsi="Arial" w:cs="Arial"/>
          <w:sz w:val="24"/>
          <w:szCs w:val="24"/>
        </w:rPr>
      </w:pPr>
    </w:p>
    <w:p w14:paraId="641577DE"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apresentação de declaração ou documentação falsa exigida para o certame ou declaração falsa durante a licitação ou a execução do contrato;</w:t>
      </w:r>
    </w:p>
    <w:p w14:paraId="26A47D01" w14:textId="77777777" w:rsidR="00600FD8" w:rsidRPr="005F5822" w:rsidRDefault="00600FD8" w:rsidP="00600FD8">
      <w:pPr>
        <w:spacing w:line="276" w:lineRule="auto"/>
        <w:ind w:left="1134" w:right="-1" w:hanging="1134"/>
        <w:jc w:val="both"/>
        <w:rPr>
          <w:rFonts w:ascii="Arial" w:hAnsi="Arial" w:cs="Arial"/>
          <w:sz w:val="24"/>
          <w:szCs w:val="24"/>
        </w:rPr>
      </w:pPr>
    </w:p>
    <w:p w14:paraId="0F5C64C9" w14:textId="77777777" w:rsidR="00600FD8" w:rsidRPr="005F5822" w:rsidRDefault="00600FD8" w:rsidP="00600FD8">
      <w:pPr>
        <w:spacing w:line="276" w:lineRule="auto"/>
        <w:ind w:left="1134" w:right="-1" w:hanging="1134"/>
        <w:jc w:val="both"/>
        <w:rPr>
          <w:rFonts w:ascii="Arial" w:hAnsi="Arial" w:cs="Arial"/>
          <w:sz w:val="24"/>
          <w:szCs w:val="24"/>
        </w:rPr>
      </w:pPr>
      <w:r w:rsidRPr="005F5822">
        <w:rPr>
          <w:rFonts w:ascii="Arial" w:hAnsi="Arial" w:cs="Arial"/>
          <w:sz w:val="24"/>
          <w:szCs w:val="24"/>
        </w:rPr>
        <w:t>b) fraude à licitação ou prática de ato fraudulento na execução do contrato;</w:t>
      </w:r>
    </w:p>
    <w:p w14:paraId="66932931" w14:textId="77777777" w:rsidR="00600FD8" w:rsidRPr="005F5822" w:rsidRDefault="00600FD8" w:rsidP="00600FD8">
      <w:pPr>
        <w:spacing w:line="276" w:lineRule="auto"/>
        <w:ind w:left="1134" w:right="-1" w:hanging="1134"/>
        <w:jc w:val="both"/>
        <w:rPr>
          <w:rFonts w:ascii="Arial" w:hAnsi="Arial" w:cs="Arial"/>
          <w:sz w:val="24"/>
          <w:szCs w:val="24"/>
        </w:rPr>
      </w:pPr>
    </w:p>
    <w:p w14:paraId="36A02327" w14:textId="77777777" w:rsidR="00600FD8" w:rsidRPr="005F5822" w:rsidRDefault="00600FD8" w:rsidP="00600FD8">
      <w:pPr>
        <w:spacing w:line="276" w:lineRule="auto"/>
        <w:ind w:left="1134" w:right="-1" w:hanging="1134"/>
        <w:jc w:val="both"/>
        <w:rPr>
          <w:rFonts w:ascii="Arial" w:hAnsi="Arial" w:cs="Arial"/>
          <w:sz w:val="24"/>
          <w:szCs w:val="24"/>
        </w:rPr>
      </w:pPr>
      <w:r w:rsidRPr="005F5822">
        <w:rPr>
          <w:rFonts w:ascii="Arial" w:hAnsi="Arial" w:cs="Arial"/>
          <w:sz w:val="24"/>
          <w:szCs w:val="24"/>
        </w:rPr>
        <w:t>c) comportamento inidôneo ou fraude de qualquer natureza;</w:t>
      </w:r>
    </w:p>
    <w:p w14:paraId="38716DA7" w14:textId="77777777" w:rsidR="00600FD8" w:rsidRPr="005F5822" w:rsidRDefault="00600FD8" w:rsidP="00600FD8">
      <w:pPr>
        <w:spacing w:line="276" w:lineRule="auto"/>
        <w:ind w:left="1134" w:right="-1" w:hanging="1134"/>
        <w:jc w:val="both"/>
        <w:rPr>
          <w:rFonts w:ascii="Arial" w:hAnsi="Arial" w:cs="Arial"/>
          <w:sz w:val="24"/>
          <w:szCs w:val="24"/>
        </w:rPr>
      </w:pPr>
    </w:p>
    <w:p w14:paraId="72887B61" w14:textId="77777777" w:rsidR="00600FD8" w:rsidRPr="005F5822" w:rsidRDefault="00600FD8" w:rsidP="00600FD8">
      <w:pPr>
        <w:spacing w:line="276" w:lineRule="auto"/>
        <w:ind w:left="1134" w:right="-1" w:hanging="1134"/>
        <w:jc w:val="both"/>
        <w:rPr>
          <w:rFonts w:ascii="Arial" w:hAnsi="Arial" w:cs="Arial"/>
          <w:sz w:val="24"/>
          <w:szCs w:val="24"/>
        </w:rPr>
      </w:pPr>
      <w:r w:rsidRPr="005F5822">
        <w:rPr>
          <w:rFonts w:ascii="Arial" w:hAnsi="Arial" w:cs="Arial"/>
          <w:sz w:val="24"/>
          <w:szCs w:val="24"/>
        </w:rPr>
        <w:t>d) prática de atos ilícitos com vistas a frustrar os objetivos da licitação;</w:t>
      </w:r>
    </w:p>
    <w:p w14:paraId="78F21EAA" w14:textId="77777777" w:rsidR="00600FD8" w:rsidRPr="005F5822" w:rsidRDefault="00600FD8" w:rsidP="00600FD8">
      <w:pPr>
        <w:spacing w:line="276" w:lineRule="auto"/>
        <w:ind w:right="-1"/>
        <w:jc w:val="both"/>
        <w:rPr>
          <w:rFonts w:ascii="Arial" w:hAnsi="Arial" w:cs="Arial"/>
          <w:sz w:val="24"/>
          <w:szCs w:val="24"/>
        </w:rPr>
      </w:pPr>
    </w:p>
    <w:p w14:paraId="7B8F4548"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e) prática de ato lesivo previsto no </w:t>
      </w:r>
      <w:hyperlink r:id="rId10" w:anchor="art5" w:history="1">
        <w:r w:rsidRPr="005F5822">
          <w:rPr>
            <w:sz w:val="24"/>
            <w:szCs w:val="24"/>
          </w:rPr>
          <w:t>art. 5º, da Lei Federal nº 12.846, de 1º de agosto de</w:t>
        </w:r>
      </w:hyperlink>
      <w:r w:rsidRPr="005F5822">
        <w:rPr>
          <w:rFonts w:ascii="Arial" w:hAnsi="Arial" w:cs="Arial"/>
          <w:sz w:val="24"/>
          <w:szCs w:val="24"/>
        </w:rPr>
        <w:t xml:space="preserve"> </w:t>
      </w:r>
      <w:hyperlink r:id="rId11" w:anchor="art5" w:history="1">
        <w:r w:rsidRPr="005F5822">
          <w:rPr>
            <w:sz w:val="24"/>
            <w:szCs w:val="24"/>
          </w:rPr>
          <w:t>2013</w:t>
        </w:r>
      </w:hyperlink>
      <w:r w:rsidRPr="005F5822">
        <w:rPr>
          <w:rFonts w:ascii="Arial" w:hAnsi="Arial" w:cs="Arial"/>
          <w:sz w:val="24"/>
          <w:szCs w:val="24"/>
        </w:rPr>
        <w:t>;</w:t>
      </w:r>
    </w:p>
    <w:p w14:paraId="4261E027" w14:textId="77777777" w:rsidR="00600FD8" w:rsidRPr="005F5822" w:rsidRDefault="00600FD8" w:rsidP="00600FD8">
      <w:pPr>
        <w:spacing w:line="276" w:lineRule="auto"/>
        <w:ind w:right="-1"/>
        <w:jc w:val="both"/>
        <w:rPr>
          <w:rFonts w:ascii="Arial" w:hAnsi="Arial" w:cs="Arial"/>
          <w:sz w:val="24"/>
          <w:szCs w:val="24"/>
        </w:rPr>
      </w:pPr>
    </w:p>
    <w:p w14:paraId="3FE121E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f) entrega de objeto com vícios ou defeitos ocultos que o torne impróprio ao uso   a que é destinado, ou diminuam-lhe o valor ou, ainda, fora das especificações contratadas;</w:t>
      </w:r>
    </w:p>
    <w:p w14:paraId="3ADE0CFB" w14:textId="77777777" w:rsidR="00600FD8" w:rsidRPr="005F5822" w:rsidRDefault="00600FD8" w:rsidP="00600FD8">
      <w:pPr>
        <w:spacing w:line="276" w:lineRule="auto"/>
        <w:ind w:right="-1"/>
        <w:jc w:val="both"/>
        <w:rPr>
          <w:rFonts w:ascii="Arial" w:hAnsi="Arial" w:cs="Arial"/>
          <w:sz w:val="24"/>
          <w:szCs w:val="24"/>
        </w:rPr>
      </w:pPr>
    </w:p>
    <w:p w14:paraId="73A4DB43"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g) dar causa à inexecução total do objeto do contrato, da Ata de Registro de Preços;</w:t>
      </w:r>
    </w:p>
    <w:p w14:paraId="167C90A1" w14:textId="77777777" w:rsidR="00600FD8" w:rsidRPr="005F5822" w:rsidRDefault="00600FD8" w:rsidP="00600FD8">
      <w:pPr>
        <w:spacing w:line="276" w:lineRule="auto"/>
        <w:ind w:right="-1"/>
        <w:jc w:val="both"/>
        <w:rPr>
          <w:rFonts w:ascii="Arial" w:hAnsi="Arial" w:cs="Arial"/>
          <w:sz w:val="24"/>
          <w:szCs w:val="24"/>
        </w:rPr>
      </w:pPr>
    </w:p>
    <w:p w14:paraId="43C52A8F"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h) recusa do infrator em assinar a Ata de Registro de Preços e/ou contrato, ou recusar-se a aceitar ou retirar o instrumento equivalente, salvo se a recusa em assinar o contrato ou a Ata de Registro de Preços for motivada por fato impeditivo relevante, do qual não tenha dado causa ou concorrido negligentemente, devidamente comprovado e superveniente à apresentação da proposta, mediante decisão favorável e motivada da autoridade competente;</w:t>
      </w:r>
    </w:p>
    <w:p w14:paraId="7DFE8105" w14:textId="77777777" w:rsidR="00600FD8" w:rsidRPr="005F5822" w:rsidRDefault="00600FD8" w:rsidP="00600FD8">
      <w:pPr>
        <w:shd w:val="clear" w:color="auto" w:fill="FFFFFF"/>
        <w:spacing w:line="276" w:lineRule="auto"/>
        <w:ind w:right="-1"/>
        <w:jc w:val="both"/>
        <w:rPr>
          <w:rFonts w:ascii="Arial" w:hAnsi="Arial" w:cs="Arial"/>
          <w:sz w:val="24"/>
          <w:szCs w:val="24"/>
        </w:rPr>
      </w:pPr>
    </w:p>
    <w:p w14:paraId="27A88B30" w14:textId="77777777" w:rsidR="00600FD8" w:rsidRPr="005F5822" w:rsidRDefault="00600FD8" w:rsidP="00600FD8">
      <w:pPr>
        <w:shd w:val="clear" w:color="auto" w:fill="FFFFFF"/>
        <w:spacing w:line="276" w:lineRule="auto"/>
        <w:ind w:right="-1"/>
        <w:jc w:val="both"/>
        <w:rPr>
          <w:rFonts w:ascii="Arial" w:hAnsi="Arial" w:cs="Arial"/>
          <w:sz w:val="24"/>
          <w:szCs w:val="24"/>
        </w:rPr>
      </w:pPr>
      <w:r w:rsidRPr="005F5822">
        <w:rPr>
          <w:rFonts w:ascii="Arial" w:hAnsi="Arial" w:cs="Arial"/>
          <w:sz w:val="24"/>
          <w:szCs w:val="24"/>
        </w:rPr>
        <w:t xml:space="preserve">i) dar causa à inexecução parcial do contrato que cause grave dano à Administração, ao funcionamento dos serviços públicos ou ao interesse coletivo. </w:t>
      </w:r>
    </w:p>
    <w:p w14:paraId="07F07959" w14:textId="77777777" w:rsidR="00600FD8" w:rsidRPr="005F5822" w:rsidRDefault="00600FD8" w:rsidP="00600FD8">
      <w:pPr>
        <w:spacing w:line="276" w:lineRule="auto"/>
        <w:ind w:right="-1"/>
        <w:jc w:val="both"/>
        <w:rPr>
          <w:rFonts w:ascii="Arial" w:hAnsi="Arial" w:cs="Arial"/>
          <w:sz w:val="24"/>
          <w:szCs w:val="24"/>
        </w:rPr>
      </w:pPr>
    </w:p>
    <w:p w14:paraId="2F6BF4B2" w14:textId="77777777" w:rsidR="00600FD8" w:rsidRPr="005F5822" w:rsidRDefault="00600FD8" w:rsidP="00600FD8">
      <w:pPr>
        <w:spacing w:after="160" w:line="276" w:lineRule="auto"/>
        <w:ind w:right="-1"/>
        <w:jc w:val="both"/>
        <w:rPr>
          <w:rFonts w:ascii="Arial" w:hAnsi="Arial" w:cs="Arial"/>
          <w:sz w:val="24"/>
          <w:szCs w:val="24"/>
        </w:rPr>
      </w:pPr>
      <w:r>
        <w:rPr>
          <w:rFonts w:ascii="Arial" w:hAnsi="Arial" w:cs="Arial"/>
          <w:sz w:val="24"/>
          <w:szCs w:val="24"/>
        </w:rPr>
        <w:lastRenderedPageBreak/>
        <w:t>5.4.</w:t>
      </w:r>
      <w:r w:rsidRPr="005F5822">
        <w:rPr>
          <w:rFonts w:ascii="Arial" w:hAnsi="Arial" w:cs="Arial"/>
          <w:sz w:val="24"/>
          <w:szCs w:val="24"/>
        </w:rPr>
        <w:t xml:space="preserve">A aplicação de multa de mora não impedirá que a Administração a converta em compensatória e promova a extinção unilateral do contrato com a aplicação cumulada de outras sanções previstas neste instrumento. </w:t>
      </w:r>
    </w:p>
    <w:p w14:paraId="5B970E54" w14:textId="77777777" w:rsidR="00600FD8" w:rsidRPr="005F5822" w:rsidRDefault="00600FD8" w:rsidP="00600FD8">
      <w:pPr>
        <w:spacing w:line="276" w:lineRule="auto"/>
        <w:ind w:right="-1"/>
        <w:jc w:val="both"/>
        <w:rPr>
          <w:rFonts w:ascii="Arial" w:hAnsi="Arial" w:cs="Arial"/>
          <w:sz w:val="24"/>
          <w:szCs w:val="24"/>
        </w:rPr>
      </w:pPr>
      <w:r>
        <w:rPr>
          <w:rFonts w:ascii="Arial" w:hAnsi="Arial" w:cs="Arial"/>
          <w:sz w:val="24"/>
          <w:szCs w:val="24"/>
        </w:rPr>
        <w:t xml:space="preserve">5.5. </w:t>
      </w:r>
      <w:r w:rsidRPr="005F5822">
        <w:rPr>
          <w:rFonts w:ascii="Arial" w:hAnsi="Arial" w:cs="Arial"/>
          <w:sz w:val="24"/>
          <w:szCs w:val="24"/>
        </w:rPr>
        <w:t>Naqueles contratos que ainda não foram celebrados, o percentual de que trata o caput e seus incisos para cálculo da multa compensatória incidirá sobre o valor estimado da contratação.</w:t>
      </w:r>
    </w:p>
    <w:p w14:paraId="4D0D9929" w14:textId="77777777" w:rsidR="00600FD8" w:rsidRPr="005F5822" w:rsidRDefault="00600FD8" w:rsidP="00600FD8">
      <w:pPr>
        <w:spacing w:line="276" w:lineRule="auto"/>
        <w:ind w:right="-1"/>
        <w:jc w:val="both"/>
        <w:rPr>
          <w:rFonts w:ascii="Arial" w:hAnsi="Arial" w:cs="Arial"/>
          <w:sz w:val="24"/>
          <w:szCs w:val="24"/>
        </w:rPr>
      </w:pPr>
    </w:p>
    <w:p w14:paraId="1DB9A246" w14:textId="77777777" w:rsidR="00600FD8" w:rsidRPr="005F5822" w:rsidRDefault="00600FD8" w:rsidP="00600FD8">
      <w:pPr>
        <w:spacing w:after="160" w:line="276" w:lineRule="auto"/>
        <w:ind w:right="-1"/>
        <w:jc w:val="both"/>
        <w:rPr>
          <w:rFonts w:ascii="Arial" w:hAnsi="Arial" w:cs="Arial"/>
          <w:sz w:val="24"/>
          <w:szCs w:val="24"/>
        </w:rPr>
      </w:pPr>
      <w:r>
        <w:rPr>
          <w:rFonts w:ascii="Arial" w:hAnsi="Arial" w:cs="Arial"/>
          <w:sz w:val="24"/>
          <w:szCs w:val="24"/>
        </w:rPr>
        <w:t>5.6.</w:t>
      </w:r>
      <w:r w:rsidRPr="005F5822">
        <w:rPr>
          <w:rFonts w:ascii="Arial" w:hAnsi="Arial" w:cs="Arial"/>
          <w:sz w:val="24"/>
          <w:szCs w:val="24"/>
        </w:rPr>
        <w:t>O atraso, para efeito de cálculo da multa, será contado em dias corridos, a partir do 1º (primeiro) dia útil subsequente ao do encerramento do prazo estabelecido para o cumprimento da obrigação.</w:t>
      </w:r>
    </w:p>
    <w:p w14:paraId="75930BE0" w14:textId="77777777" w:rsidR="00600FD8" w:rsidRPr="005F5822" w:rsidRDefault="00600FD8" w:rsidP="00600FD8">
      <w:pPr>
        <w:spacing w:line="276" w:lineRule="auto"/>
        <w:ind w:right="-1"/>
        <w:jc w:val="both"/>
        <w:rPr>
          <w:rFonts w:ascii="Arial" w:hAnsi="Arial" w:cs="Arial"/>
          <w:sz w:val="24"/>
          <w:szCs w:val="24"/>
        </w:rPr>
      </w:pPr>
      <w:r>
        <w:rPr>
          <w:rFonts w:ascii="Arial" w:hAnsi="Arial" w:cs="Arial"/>
          <w:sz w:val="24"/>
          <w:szCs w:val="24"/>
        </w:rPr>
        <w:t>5.7.</w:t>
      </w:r>
      <w:r w:rsidRPr="005F5822">
        <w:rPr>
          <w:rFonts w:ascii="Arial" w:hAnsi="Arial" w:cs="Arial"/>
          <w:sz w:val="24"/>
          <w:szCs w:val="24"/>
        </w:rPr>
        <w:t>A aplicação das multas de natureza moratória não impede a aplicação superveniente de outras multas previstas neste instrumento, cumulando-se os respectivos valores.</w:t>
      </w:r>
    </w:p>
    <w:p w14:paraId="253B9646" w14:textId="77777777" w:rsidR="00600FD8" w:rsidRPr="005F5822" w:rsidRDefault="00600FD8" w:rsidP="00600FD8">
      <w:pPr>
        <w:spacing w:line="276" w:lineRule="auto"/>
        <w:ind w:right="-1"/>
        <w:jc w:val="both"/>
        <w:rPr>
          <w:rFonts w:ascii="Arial" w:hAnsi="Arial" w:cs="Arial"/>
          <w:sz w:val="24"/>
          <w:szCs w:val="24"/>
        </w:rPr>
      </w:pPr>
    </w:p>
    <w:p w14:paraId="7A00C5AE" w14:textId="77777777" w:rsidR="00600FD8" w:rsidRPr="005F5822" w:rsidRDefault="00600FD8" w:rsidP="00600FD8">
      <w:pPr>
        <w:shd w:val="clear" w:color="auto" w:fill="FFFFFF"/>
        <w:spacing w:line="276" w:lineRule="auto"/>
        <w:ind w:right="-1"/>
        <w:jc w:val="both"/>
        <w:rPr>
          <w:rFonts w:ascii="Arial" w:hAnsi="Arial" w:cs="Arial"/>
          <w:sz w:val="24"/>
          <w:szCs w:val="24"/>
        </w:rPr>
      </w:pPr>
      <w:r>
        <w:rPr>
          <w:rFonts w:ascii="Arial" w:hAnsi="Arial" w:cs="Arial"/>
          <w:sz w:val="24"/>
          <w:szCs w:val="24"/>
        </w:rPr>
        <w:t>5.8.</w:t>
      </w:r>
      <w:r w:rsidRPr="005F5822">
        <w:rPr>
          <w:rFonts w:ascii="Arial" w:hAnsi="Arial" w:cs="Arial"/>
          <w:sz w:val="24"/>
          <w:szCs w:val="24"/>
        </w:rPr>
        <w:t xml:space="preserve"> Na hipótese de deixar o infrator de pagar a multa aplicada, o valor correspondente será executado observando-se os seguintes critérios estabelecido no Decreto Municipal nº 4039, de 2024:</w:t>
      </w:r>
    </w:p>
    <w:p w14:paraId="0AACA4A4" w14:textId="77777777" w:rsidR="00600FD8" w:rsidRPr="005F5822" w:rsidRDefault="00600FD8" w:rsidP="00600FD8">
      <w:pPr>
        <w:spacing w:after="160" w:line="276" w:lineRule="auto"/>
        <w:ind w:right="-1"/>
        <w:jc w:val="both"/>
        <w:rPr>
          <w:rFonts w:ascii="Arial" w:hAnsi="Arial" w:cs="Arial"/>
          <w:sz w:val="24"/>
          <w:szCs w:val="24"/>
        </w:rPr>
      </w:pPr>
    </w:p>
    <w:p w14:paraId="1C34E7F2" w14:textId="77777777" w:rsidR="00600FD8" w:rsidRPr="005F5822" w:rsidRDefault="00600FD8" w:rsidP="00600FD8">
      <w:pPr>
        <w:spacing w:line="276" w:lineRule="auto"/>
        <w:ind w:right="-1"/>
        <w:jc w:val="both"/>
        <w:rPr>
          <w:rFonts w:ascii="Arial" w:hAnsi="Arial" w:cs="Arial"/>
          <w:sz w:val="24"/>
          <w:szCs w:val="24"/>
        </w:rPr>
      </w:pPr>
      <w:r>
        <w:rPr>
          <w:rFonts w:ascii="Arial" w:hAnsi="Arial" w:cs="Arial"/>
          <w:sz w:val="24"/>
          <w:szCs w:val="24"/>
        </w:rPr>
        <w:t>5.9.</w:t>
      </w:r>
      <w:r w:rsidRPr="005F5822">
        <w:rPr>
          <w:rFonts w:ascii="Arial" w:hAnsi="Arial" w:cs="Arial"/>
          <w:sz w:val="24"/>
          <w:szCs w:val="24"/>
        </w:rPr>
        <w:t xml:space="preserve"> Será aplicada a sanção de IMPEDIMENTO DE LICITAR E CONTRATAR com a Administração Pública Municipal, pelo prazo máximo de 03 (três) anos, quando não se justificar a imposição de penalidade mais grave, observando-se os parâmetros estabelecidos, aos responsáveis pelas seguintes infrações:</w:t>
      </w:r>
    </w:p>
    <w:p w14:paraId="34B2E38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I- </w:t>
      </w:r>
      <w:proofErr w:type="gramStart"/>
      <w:r w:rsidRPr="005F5822">
        <w:rPr>
          <w:rFonts w:ascii="Arial" w:hAnsi="Arial" w:cs="Arial"/>
          <w:sz w:val="24"/>
          <w:szCs w:val="24"/>
        </w:rPr>
        <w:t>impedimento</w:t>
      </w:r>
      <w:proofErr w:type="gramEnd"/>
      <w:r w:rsidRPr="005F5822">
        <w:rPr>
          <w:rFonts w:ascii="Arial" w:hAnsi="Arial" w:cs="Arial"/>
          <w:sz w:val="24"/>
          <w:szCs w:val="24"/>
        </w:rPr>
        <w:t xml:space="preserve"> pelo período de até 01 (um) ano, caso o infrator:</w:t>
      </w:r>
    </w:p>
    <w:p w14:paraId="4DCF060F" w14:textId="77777777" w:rsidR="00600FD8" w:rsidRPr="005F5822" w:rsidRDefault="00600FD8" w:rsidP="00600FD8">
      <w:pPr>
        <w:spacing w:line="276" w:lineRule="auto"/>
        <w:ind w:right="-1"/>
        <w:jc w:val="both"/>
        <w:rPr>
          <w:rFonts w:ascii="Arial" w:hAnsi="Arial" w:cs="Arial"/>
          <w:sz w:val="24"/>
          <w:szCs w:val="24"/>
        </w:rPr>
      </w:pPr>
    </w:p>
    <w:p w14:paraId="1A2855C1"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deixar de entregar a documentação exigida para o certame;</w:t>
      </w:r>
    </w:p>
    <w:p w14:paraId="186E7A99"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b) não manter a proposta, salvo em decorrência de fato superveniente devidamente justificado;</w:t>
      </w:r>
    </w:p>
    <w:p w14:paraId="6161FCDF"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c) não celebrar o contrato ou não entregar a documentação exigida para a contratação, quando convocado dentro do prazo de validade de sua proposta;</w:t>
      </w:r>
    </w:p>
    <w:p w14:paraId="072EE72F"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d) ensejar o retardamento da execução ou da entrega do objeto da licitação sem motivo justificado;</w:t>
      </w:r>
    </w:p>
    <w:p w14:paraId="2D67A65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e) tenha sofrido três penalidades de advertência, relativas ao mesmo contrato, em periodicidade inferior a seis meses;</w:t>
      </w:r>
    </w:p>
    <w:p w14:paraId="7C64BD7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f) recuse-se injustificadamente a cumprir os prazos previstos no contrato e/ou na Ata de Registro de Preços;</w:t>
      </w:r>
    </w:p>
    <w:p w14:paraId="3FC4FC48"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g) tumultue a sessão pública de licitação;</w:t>
      </w:r>
    </w:p>
    <w:p w14:paraId="030F3ACA"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h) dê ensejo ao cancelamento parcial do contrato e/ou da Ata de Registro de Preços;</w:t>
      </w:r>
    </w:p>
    <w:p w14:paraId="7A4F08AF"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i) deixe de devolver os valores recebidos indevidamente após ser devidamente notificado;</w:t>
      </w:r>
    </w:p>
    <w:p w14:paraId="450D0F59"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lastRenderedPageBreak/>
        <w:t>j) ofenda agentes públicos no exercício de suas funções, sem prejuízo da aplicação das demais penalidades cabíveis;</w:t>
      </w:r>
    </w:p>
    <w:p w14:paraId="211297C9"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k) deixe de regularizar os documentos fiscais no prazo concedido, na hipótese de enquadrar-se como Microempresa ou Empresa de Pequeno Porte, nos termos da Lei Complementar Federal nº 123/2006;</w:t>
      </w:r>
    </w:p>
    <w:p w14:paraId="6155B450"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l) induza em erro a Administração;</w:t>
      </w:r>
    </w:p>
    <w:p w14:paraId="2FF3470B"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m) seja reincidente na penalidade de multa relativa ao mesmo contrato, em razão de: </w:t>
      </w:r>
    </w:p>
    <w:p w14:paraId="22F92CA4" w14:textId="77777777" w:rsidR="00600FD8" w:rsidRPr="005F5822" w:rsidRDefault="00600FD8" w:rsidP="00600FD8">
      <w:pPr>
        <w:spacing w:line="276" w:lineRule="auto"/>
        <w:ind w:left="284" w:right="-1"/>
        <w:jc w:val="both"/>
        <w:rPr>
          <w:rFonts w:ascii="Arial" w:hAnsi="Arial" w:cs="Arial"/>
          <w:sz w:val="24"/>
          <w:szCs w:val="24"/>
        </w:rPr>
      </w:pPr>
      <w:r w:rsidRPr="005F5822">
        <w:rPr>
          <w:rFonts w:ascii="Arial" w:hAnsi="Arial" w:cs="Arial"/>
          <w:sz w:val="24"/>
          <w:szCs w:val="24"/>
        </w:rPr>
        <w:t>1. atraso na execução do objeto;</w:t>
      </w:r>
    </w:p>
    <w:p w14:paraId="4C325988" w14:textId="77777777" w:rsidR="00600FD8" w:rsidRPr="005F5822" w:rsidRDefault="00600FD8" w:rsidP="00600FD8">
      <w:pPr>
        <w:spacing w:line="276" w:lineRule="auto"/>
        <w:ind w:left="284" w:right="-1"/>
        <w:jc w:val="both"/>
        <w:rPr>
          <w:rFonts w:ascii="Arial" w:hAnsi="Arial" w:cs="Arial"/>
          <w:sz w:val="24"/>
          <w:szCs w:val="24"/>
        </w:rPr>
      </w:pPr>
      <w:r w:rsidRPr="005F5822">
        <w:rPr>
          <w:rFonts w:ascii="Arial" w:hAnsi="Arial" w:cs="Arial"/>
          <w:sz w:val="24"/>
          <w:szCs w:val="24"/>
        </w:rPr>
        <w:t>2. alteração da quantidade ou qualidade do objeto contratado;</w:t>
      </w:r>
    </w:p>
    <w:p w14:paraId="42A19AF6" w14:textId="77777777" w:rsidR="00600FD8" w:rsidRPr="005F5822" w:rsidRDefault="00600FD8" w:rsidP="00600FD8">
      <w:pPr>
        <w:spacing w:line="276" w:lineRule="auto"/>
        <w:ind w:left="284" w:right="-1"/>
        <w:jc w:val="both"/>
        <w:rPr>
          <w:rFonts w:ascii="Arial" w:hAnsi="Arial" w:cs="Arial"/>
          <w:sz w:val="24"/>
          <w:szCs w:val="24"/>
        </w:rPr>
      </w:pPr>
      <w:r w:rsidRPr="005F5822">
        <w:rPr>
          <w:rFonts w:ascii="Arial" w:hAnsi="Arial" w:cs="Arial"/>
          <w:sz w:val="24"/>
          <w:szCs w:val="24"/>
        </w:rPr>
        <w:t>3. não entrega, no prazo estipulado pela Administração, dos documentos necessários para a liquidação e pagamento da despesa.</w:t>
      </w:r>
    </w:p>
    <w:p w14:paraId="4CC2A011"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n) atraso na execução do disposto na Ata de Registro de Preços ou no contrato;</w:t>
      </w:r>
    </w:p>
    <w:p w14:paraId="618377B4" w14:textId="77777777" w:rsidR="00600FD8" w:rsidRPr="005F5822" w:rsidRDefault="00600FD8" w:rsidP="00600FD8">
      <w:pPr>
        <w:spacing w:line="276" w:lineRule="auto"/>
        <w:ind w:right="-1"/>
        <w:jc w:val="both"/>
        <w:rPr>
          <w:rFonts w:ascii="Arial" w:hAnsi="Arial" w:cs="Arial"/>
          <w:sz w:val="24"/>
          <w:szCs w:val="24"/>
        </w:rPr>
      </w:pPr>
    </w:p>
    <w:p w14:paraId="0B9411D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II- </w:t>
      </w:r>
      <w:proofErr w:type="gramStart"/>
      <w:r w:rsidRPr="005F5822">
        <w:rPr>
          <w:rFonts w:ascii="Arial" w:hAnsi="Arial" w:cs="Arial"/>
          <w:sz w:val="24"/>
          <w:szCs w:val="24"/>
        </w:rPr>
        <w:t>impedimento</w:t>
      </w:r>
      <w:proofErr w:type="gramEnd"/>
      <w:r w:rsidRPr="005F5822">
        <w:rPr>
          <w:rFonts w:ascii="Arial" w:hAnsi="Arial" w:cs="Arial"/>
          <w:sz w:val="24"/>
          <w:szCs w:val="24"/>
        </w:rPr>
        <w:t xml:space="preserve"> pelo período entre 01 (um) ano até 02 (dois) anos, caso o infrator:</w:t>
      </w:r>
    </w:p>
    <w:p w14:paraId="4A7CB8E6" w14:textId="77777777" w:rsidR="00600FD8" w:rsidRPr="005F5822" w:rsidRDefault="00600FD8" w:rsidP="00600FD8">
      <w:pPr>
        <w:spacing w:line="276" w:lineRule="auto"/>
        <w:ind w:right="-1"/>
        <w:jc w:val="both"/>
        <w:rPr>
          <w:rFonts w:ascii="Arial" w:hAnsi="Arial" w:cs="Arial"/>
          <w:sz w:val="24"/>
          <w:szCs w:val="24"/>
        </w:rPr>
      </w:pPr>
    </w:p>
    <w:p w14:paraId="2DCE22F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dar causa à inexecução parcial do contrato que cause grave dano à Administração, ao funcionamento dos serviços públicos ou ao interesse coletivo;</w:t>
      </w:r>
    </w:p>
    <w:p w14:paraId="581FA47C"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b) a paralisação injustificada do serviço, da obra ou do fornecimento de bens;</w:t>
      </w:r>
    </w:p>
    <w:p w14:paraId="50F60B94"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c) à rescisão do contrato e/ou Ata de Registro de Preços;</w:t>
      </w:r>
    </w:p>
    <w:p w14:paraId="0A270123"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d) recusa em contratar dentro do prazo de validade da proposta;</w:t>
      </w:r>
    </w:p>
    <w:p w14:paraId="1563636D"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e) não manutenção da proposta, durante o seu prazo de validade.</w:t>
      </w:r>
    </w:p>
    <w:p w14:paraId="20E9F98F" w14:textId="77777777" w:rsidR="00600FD8" w:rsidRPr="005F5822" w:rsidRDefault="00600FD8" w:rsidP="00600FD8">
      <w:pPr>
        <w:spacing w:line="276" w:lineRule="auto"/>
        <w:ind w:right="-1"/>
        <w:jc w:val="both"/>
        <w:rPr>
          <w:rFonts w:ascii="Arial" w:hAnsi="Arial" w:cs="Arial"/>
          <w:sz w:val="24"/>
          <w:szCs w:val="24"/>
        </w:rPr>
      </w:pPr>
    </w:p>
    <w:p w14:paraId="4B1795D3"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III- impedimento pelo período entre 02 (dois) anos até 03 (três) anos, caso o infrator:</w:t>
      </w:r>
    </w:p>
    <w:p w14:paraId="62DBA64D" w14:textId="77777777" w:rsidR="00600FD8" w:rsidRPr="005F5822" w:rsidRDefault="00600FD8" w:rsidP="00600FD8">
      <w:pPr>
        <w:spacing w:line="276" w:lineRule="auto"/>
        <w:ind w:right="-1"/>
        <w:jc w:val="both"/>
        <w:rPr>
          <w:rFonts w:ascii="Arial" w:hAnsi="Arial" w:cs="Arial"/>
          <w:sz w:val="24"/>
          <w:szCs w:val="24"/>
        </w:rPr>
      </w:pPr>
    </w:p>
    <w:p w14:paraId="1F87D255"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der causa à inexecução total do contrato;</w:t>
      </w:r>
    </w:p>
    <w:p w14:paraId="389CD21C"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b) entregue mercadoria falsificada, adulterada, deteriorada ou danificada;</w:t>
      </w:r>
    </w:p>
    <w:p w14:paraId="73353DBB"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c) apresente documentos fraudulentos, adulterados ou falsificados nas licitações ou contratações diretas, no momento da contratação ou durante a execução do contrato;</w:t>
      </w:r>
    </w:p>
    <w:p w14:paraId="5C8E2CA9"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d) ofereça vantagens a agentes públicos com o fim de obter benefícios indevidos;</w:t>
      </w:r>
    </w:p>
    <w:p w14:paraId="555447CE"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e) comportamento inidôneo;</w:t>
      </w:r>
    </w:p>
    <w:p w14:paraId="1D537FB5"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f) apresentação de documentação falsa;</w:t>
      </w:r>
    </w:p>
    <w:p w14:paraId="2756FC60"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g) falha ou fraude na execução do contrato;</w:t>
      </w:r>
    </w:p>
    <w:p w14:paraId="4F1CBC80"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h) fraude fiscal.</w:t>
      </w:r>
    </w:p>
    <w:p w14:paraId="1C785B3C" w14:textId="77777777" w:rsidR="00600FD8" w:rsidRPr="005F5822" w:rsidRDefault="00600FD8" w:rsidP="00600FD8">
      <w:pPr>
        <w:spacing w:line="276" w:lineRule="auto"/>
        <w:ind w:right="-1"/>
        <w:jc w:val="both"/>
        <w:rPr>
          <w:rFonts w:ascii="Arial" w:hAnsi="Arial" w:cs="Arial"/>
          <w:sz w:val="24"/>
          <w:szCs w:val="24"/>
        </w:rPr>
      </w:pPr>
    </w:p>
    <w:p w14:paraId="5050D361" w14:textId="77777777" w:rsidR="00600FD8" w:rsidRPr="005F5822" w:rsidRDefault="00600FD8" w:rsidP="00600FD8">
      <w:pPr>
        <w:shd w:val="clear" w:color="auto" w:fill="FFFFFF"/>
        <w:spacing w:line="276" w:lineRule="auto"/>
        <w:ind w:right="-1"/>
        <w:jc w:val="both"/>
        <w:rPr>
          <w:rFonts w:ascii="Arial" w:hAnsi="Arial" w:cs="Arial"/>
          <w:sz w:val="24"/>
          <w:szCs w:val="24"/>
        </w:rPr>
      </w:pPr>
      <w:r>
        <w:rPr>
          <w:rFonts w:ascii="Arial" w:hAnsi="Arial" w:cs="Arial"/>
          <w:sz w:val="24"/>
          <w:szCs w:val="24"/>
        </w:rPr>
        <w:t xml:space="preserve">5.10. </w:t>
      </w:r>
      <w:r w:rsidRPr="005F5822">
        <w:rPr>
          <w:rFonts w:ascii="Arial" w:hAnsi="Arial" w:cs="Arial"/>
          <w:sz w:val="24"/>
          <w:szCs w:val="24"/>
        </w:rPr>
        <w:t>A aplicação da penalidade de impedimento de licitar e contratar por outras esferas governamentais não produz efeitos diretos no âmbito da Administração Direta e Indireta do Município.</w:t>
      </w:r>
    </w:p>
    <w:p w14:paraId="47CA0E20" w14:textId="77777777" w:rsidR="00600FD8" w:rsidRPr="005F5822" w:rsidRDefault="00600FD8" w:rsidP="00600FD8">
      <w:pPr>
        <w:shd w:val="clear" w:color="auto" w:fill="FFFFFF"/>
        <w:spacing w:line="276" w:lineRule="auto"/>
        <w:ind w:right="-1"/>
        <w:jc w:val="center"/>
        <w:rPr>
          <w:rFonts w:ascii="Arial" w:hAnsi="Arial" w:cs="Arial"/>
          <w:sz w:val="24"/>
          <w:szCs w:val="24"/>
        </w:rPr>
      </w:pPr>
    </w:p>
    <w:p w14:paraId="2D8CABF5" w14:textId="77777777" w:rsidR="00600FD8" w:rsidRPr="005F5822" w:rsidRDefault="00600FD8" w:rsidP="00600FD8">
      <w:pPr>
        <w:tabs>
          <w:tab w:val="left" w:pos="426"/>
        </w:tabs>
        <w:spacing w:line="276" w:lineRule="auto"/>
        <w:ind w:right="-1"/>
        <w:jc w:val="both"/>
        <w:rPr>
          <w:rFonts w:ascii="Arial" w:hAnsi="Arial" w:cs="Arial"/>
          <w:sz w:val="24"/>
          <w:szCs w:val="24"/>
        </w:rPr>
      </w:pPr>
      <w:r>
        <w:rPr>
          <w:rFonts w:ascii="Arial" w:hAnsi="Arial" w:cs="Arial"/>
          <w:sz w:val="24"/>
          <w:szCs w:val="24"/>
        </w:rPr>
        <w:lastRenderedPageBreak/>
        <w:t>5.11.</w:t>
      </w:r>
      <w:r w:rsidRPr="005F5822">
        <w:rPr>
          <w:rFonts w:ascii="Arial" w:hAnsi="Arial" w:cs="Arial"/>
          <w:sz w:val="24"/>
          <w:szCs w:val="24"/>
        </w:rPr>
        <w:t xml:space="preserve"> Será aplicada a sanção de DECLARAÇÃO DE INIDONEIDADE PARA LICITAR E CONTRATAR com a Administração Pública direta e indireta, de todos os entes federativos, pelo prazo mínimo de 3 (três) anos e máximo de seis anos, observando-se os parâmetros estabelecidos, aos responsáveis pelas seguintes infrações:</w:t>
      </w:r>
    </w:p>
    <w:p w14:paraId="08AD90AD" w14:textId="77777777" w:rsidR="00600FD8" w:rsidRPr="005F5822" w:rsidRDefault="00600FD8" w:rsidP="00600FD8">
      <w:pPr>
        <w:tabs>
          <w:tab w:val="left" w:pos="426"/>
        </w:tabs>
        <w:spacing w:line="276" w:lineRule="auto"/>
        <w:ind w:right="-1"/>
        <w:jc w:val="both"/>
        <w:rPr>
          <w:rFonts w:ascii="Arial" w:hAnsi="Arial" w:cs="Arial"/>
          <w:sz w:val="24"/>
          <w:szCs w:val="24"/>
        </w:rPr>
      </w:pPr>
    </w:p>
    <w:p w14:paraId="0593F8F2"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I- </w:t>
      </w:r>
      <w:proofErr w:type="gramStart"/>
      <w:r w:rsidRPr="005F5822">
        <w:rPr>
          <w:rFonts w:ascii="Arial" w:hAnsi="Arial" w:cs="Arial"/>
          <w:sz w:val="24"/>
          <w:szCs w:val="24"/>
        </w:rPr>
        <w:t>pelo</w:t>
      </w:r>
      <w:proofErr w:type="gramEnd"/>
      <w:r w:rsidRPr="005F5822">
        <w:rPr>
          <w:rFonts w:ascii="Arial" w:hAnsi="Arial" w:cs="Arial"/>
          <w:sz w:val="24"/>
          <w:szCs w:val="24"/>
        </w:rPr>
        <w:t xml:space="preserve"> período entre 03 (três) anos até 04 (anos) anos, no caso de o infrator:</w:t>
      </w:r>
    </w:p>
    <w:p w14:paraId="18C202F4" w14:textId="77777777" w:rsidR="00600FD8" w:rsidRPr="005F5822" w:rsidRDefault="00600FD8" w:rsidP="00600FD8">
      <w:pPr>
        <w:spacing w:line="276" w:lineRule="auto"/>
        <w:ind w:right="-1"/>
        <w:jc w:val="both"/>
        <w:rPr>
          <w:rFonts w:ascii="Arial" w:hAnsi="Arial" w:cs="Arial"/>
          <w:sz w:val="24"/>
          <w:szCs w:val="24"/>
        </w:rPr>
      </w:pPr>
    </w:p>
    <w:p w14:paraId="65F81677"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apresentar declaração ou documentação falsa exigida para o certame ou prestar declaração falsa durante a licitação ou a execução do contrato.</w:t>
      </w:r>
    </w:p>
    <w:p w14:paraId="7982CC89" w14:textId="77777777" w:rsidR="00600FD8" w:rsidRPr="005F5822" w:rsidRDefault="00600FD8" w:rsidP="00600FD8">
      <w:pPr>
        <w:spacing w:line="276" w:lineRule="auto"/>
        <w:ind w:right="-1"/>
        <w:jc w:val="both"/>
        <w:rPr>
          <w:rFonts w:ascii="Arial" w:hAnsi="Arial" w:cs="Arial"/>
          <w:sz w:val="24"/>
          <w:szCs w:val="24"/>
        </w:rPr>
      </w:pPr>
    </w:p>
    <w:p w14:paraId="29EDA6E5"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 xml:space="preserve">II- </w:t>
      </w:r>
      <w:proofErr w:type="gramStart"/>
      <w:r w:rsidRPr="005F5822">
        <w:rPr>
          <w:rFonts w:ascii="Arial" w:hAnsi="Arial" w:cs="Arial"/>
          <w:sz w:val="24"/>
          <w:szCs w:val="24"/>
        </w:rPr>
        <w:t>pelo</w:t>
      </w:r>
      <w:proofErr w:type="gramEnd"/>
      <w:r w:rsidRPr="005F5822">
        <w:rPr>
          <w:rFonts w:ascii="Arial" w:hAnsi="Arial" w:cs="Arial"/>
          <w:sz w:val="24"/>
          <w:szCs w:val="24"/>
        </w:rPr>
        <w:t xml:space="preserve"> período entre 04 (quatro) anos até 05 (anos) anos, no caso de o infrator:</w:t>
      </w:r>
    </w:p>
    <w:p w14:paraId="1D28743D" w14:textId="77777777" w:rsidR="00600FD8" w:rsidRPr="005F5822" w:rsidRDefault="00600FD8" w:rsidP="00600FD8">
      <w:pPr>
        <w:spacing w:line="276" w:lineRule="auto"/>
        <w:ind w:right="-1"/>
        <w:jc w:val="both"/>
        <w:rPr>
          <w:rFonts w:ascii="Arial" w:hAnsi="Arial" w:cs="Arial"/>
          <w:sz w:val="24"/>
          <w:szCs w:val="24"/>
        </w:rPr>
      </w:pPr>
    </w:p>
    <w:p w14:paraId="340001DB"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praticar atos ilícitos com vistas a frustrar os objetivos da licitação.</w:t>
      </w:r>
    </w:p>
    <w:p w14:paraId="7F540326" w14:textId="77777777" w:rsidR="00600FD8" w:rsidRPr="005F5822" w:rsidRDefault="00600FD8" w:rsidP="00600FD8">
      <w:pPr>
        <w:spacing w:line="276" w:lineRule="auto"/>
        <w:ind w:right="-1"/>
        <w:jc w:val="both"/>
        <w:rPr>
          <w:rFonts w:ascii="Arial" w:hAnsi="Arial" w:cs="Arial"/>
          <w:sz w:val="24"/>
          <w:szCs w:val="24"/>
        </w:rPr>
      </w:pPr>
    </w:p>
    <w:p w14:paraId="5509CBC7"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III- pelo período entre 05 (cinco) anos até 06 (seis) anos, caso o infrator:</w:t>
      </w:r>
    </w:p>
    <w:p w14:paraId="73DB7E9C" w14:textId="77777777" w:rsidR="00600FD8" w:rsidRPr="005F5822" w:rsidRDefault="00600FD8" w:rsidP="00600FD8">
      <w:pPr>
        <w:spacing w:line="276" w:lineRule="auto"/>
        <w:ind w:right="-1"/>
        <w:jc w:val="both"/>
        <w:rPr>
          <w:rFonts w:ascii="Arial" w:hAnsi="Arial" w:cs="Arial"/>
          <w:sz w:val="24"/>
          <w:szCs w:val="24"/>
        </w:rPr>
      </w:pPr>
    </w:p>
    <w:p w14:paraId="46952766"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a) fraudar a licitação ou praticar ato fraudulento na execução do contrato; comportar-se de modo inidôneo ou cometer fraude de qualquer natureza (tais como conluio, fraude, adulteração de documentos ou emissão de declaração falsa);</w:t>
      </w:r>
    </w:p>
    <w:p w14:paraId="6315504A"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b) existência de sentença judicial condenatória transitada em julgado pela prática de fraude fiscal no recolhimento de quaisquer tributos ou encargos sociais;</w:t>
      </w:r>
    </w:p>
    <w:p w14:paraId="43B617BA" w14:textId="77777777" w:rsidR="00600FD8" w:rsidRPr="005F5822" w:rsidRDefault="00600FD8" w:rsidP="00600FD8">
      <w:pPr>
        <w:spacing w:line="276" w:lineRule="auto"/>
        <w:ind w:right="-1"/>
        <w:jc w:val="both"/>
        <w:rPr>
          <w:rFonts w:ascii="Arial" w:hAnsi="Arial" w:cs="Arial"/>
          <w:sz w:val="24"/>
          <w:szCs w:val="24"/>
        </w:rPr>
      </w:pPr>
      <w:r w:rsidRPr="005F5822">
        <w:rPr>
          <w:rFonts w:ascii="Arial" w:hAnsi="Arial" w:cs="Arial"/>
          <w:sz w:val="24"/>
          <w:szCs w:val="24"/>
        </w:rPr>
        <w:t>c) praticar ato lesivo previsto no art. 5º da Lei Federal nº 12.846/2013.</w:t>
      </w:r>
    </w:p>
    <w:p w14:paraId="3BB9032D" w14:textId="77777777" w:rsidR="00600FD8" w:rsidRPr="005F5822" w:rsidRDefault="00600FD8" w:rsidP="00600FD8">
      <w:pPr>
        <w:spacing w:line="276" w:lineRule="auto"/>
        <w:ind w:right="-1"/>
        <w:jc w:val="both"/>
        <w:rPr>
          <w:rFonts w:ascii="Arial" w:hAnsi="Arial" w:cs="Arial"/>
          <w:sz w:val="24"/>
          <w:szCs w:val="24"/>
        </w:rPr>
      </w:pPr>
    </w:p>
    <w:p w14:paraId="43BBAF90" w14:textId="77777777" w:rsidR="00600FD8" w:rsidRPr="005F5822" w:rsidRDefault="00600FD8" w:rsidP="00600FD8">
      <w:pPr>
        <w:spacing w:line="276" w:lineRule="auto"/>
        <w:ind w:right="-1"/>
        <w:jc w:val="both"/>
        <w:rPr>
          <w:rFonts w:ascii="Arial" w:hAnsi="Arial" w:cs="Arial"/>
          <w:sz w:val="24"/>
          <w:szCs w:val="24"/>
        </w:rPr>
      </w:pPr>
      <w:r>
        <w:rPr>
          <w:rFonts w:ascii="Arial" w:hAnsi="Arial" w:cs="Arial"/>
          <w:sz w:val="24"/>
          <w:szCs w:val="24"/>
        </w:rPr>
        <w:t>5.12.</w:t>
      </w:r>
      <w:r w:rsidRPr="005F5822">
        <w:rPr>
          <w:rFonts w:ascii="Arial" w:hAnsi="Arial" w:cs="Arial"/>
          <w:sz w:val="24"/>
          <w:szCs w:val="24"/>
        </w:rPr>
        <w:t xml:space="preserve"> Será aplicada a sanção de declaração de inidoneidade para licitar e contratar com a Administração Pública direta e indireta, de todos os entes federativos, no caso das infrações previstas no art. 8º do Decreto Municipal nº 4039, de 2024, pelo prazo máximo de 06 (seis) anos, quando se justificar a imposição de penalidade mais grave.</w:t>
      </w:r>
    </w:p>
    <w:p w14:paraId="124AF577" w14:textId="77777777" w:rsidR="00600FD8" w:rsidRPr="005F5822" w:rsidRDefault="00600FD8" w:rsidP="00600FD8">
      <w:pPr>
        <w:spacing w:line="276" w:lineRule="auto"/>
        <w:ind w:right="-1"/>
        <w:jc w:val="both"/>
        <w:rPr>
          <w:rFonts w:ascii="Arial" w:hAnsi="Arial" w:cs="Arial"/>
          <w:sz w:val="24"/>
          <w:szCs w:val="24"/>
        </w:rPr>
      </w:pPr>
    </w:p>
    <w:p w14:paraId="60B79B03" w14:textId="77777777" w:rsidR="00600FD8" w:rsidRPr="005F5822" w:rsidRDefault="00600FD8" w:rsidP="00600FD8">
      <w:pPr>
        <w:spacing w:line="276" w:lineRule="auto"/>
        <w:ind w:right="-1"/>
        <w:jc w:val="both"/>
        <w:rPr>
          <w:rFonts w:ascii="Arial" w:hAnsi="Arial" w:cs="Arial"/>
          <w:sz w:val="24"/>
          <w:szCs w:val="24"/>
        </w:rPr>
      </w:pPr>
      <w:r>
        <w:rPr>
          <w:rFonts w:ascii="Arial" w:hAnsi="Arial" w:cs="Arial"/>
          <w:sz w:val="24"/>
          <w:szCs w:val="24"/>
        </w:rPr>
        <w:t>5.13.</w:t>
      </w:r>
      <w:r w:rsidRPr="005F5822">
        <w:rPr>
          <w:rFonts w:ascii="Arial" w:hAnsi="Arial" w:cs="Arial"/>
          <w:sz w:val="24"/>
          <w:szCs w:val="24"/>
        </w:rPr>
        <w:t>O cometimento de mais de 01 (uma) infração em uma mesma licitação ou relação contratual sujeitará o infrator à sanção cabível para a mais grave entre elas, ou se iguais, somente 01 (uma) delas, sopesando-se, em qualquer caso, as demais infrações como circunstância agravante.</w:t>
      </w:r>
    </w:p>
    <w:p w14:paraId="7EC2B88C" w14:textId="77777777" w:rsidR="00600FD8" w:rsidRPr="005F5822" w:rsidRDefault="00600FD8" w:rsidP="00600FD8">
      <w:pPr>
        <w:spacing w:line="276" w:lineRule="auto"/>
        <w:ind w:right="-1"/>
        <w:jc w:val="both"/>
        <w:rPr>
          <w:rFonts w:ascii="Arial" w:hAnsi="Arial" w:cs="Arial"/>
          <w:sz w:val="24"/>
          <w:szCs w:val="24"/>
        </w:rPr>
      </w:pPr>
    </w:p>
    <w:p w14:paraId="0F2ED9BC" w14:textId="77777777" w:rsidR="00600FD8" w:rsidRPr="005F5822" w:rsidRDefault="00600FD8" w:rsidP="00600FD8">
      <w:pPr>
        <w:tabs>
          <w:tab w:val="left" w:pos="426"/>
        </w:tabs>
        <w:spacing w:line="276" w:lineRule="auto"/>
        <w:contextualSpacing/>
        <w:jc w:val="both"/>
        <w:rPr>
          <w:rFonts w:ascii="Arial" w:hAnsi="Arial" w:cs="Arial"/>
          <w:sz w:val="24"/>
          <w:szCs w:val="24"/>
        </w:rPr>
      </w:pPr>
      <w:r>
        <w:rPr>
          <w:rFonts w:ascii="Arial" w:hAnsi="Arial" w:cs="Arial"/>
          <w:sz w:val="24"/>
          <w:szCs w:val="24"/>
        </w:rPr>
        <w:t>5.14.</w:t>
      </w:r>
      <w:r w:rsidRPr="005F5822">
        <w:rPr>
          <w:rFonts w:ascii="Arial" w:hAnsi="Arial" w:cs="Arial"/>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w:t>
      </w:r>
      <w:r w:rsidRPr="005F5822">
        <w:rPr>
          <w:rFonts w:ascii="Arial" w:hAnsi="Arial" w:cs="Arial"/>
          <w:sz w:val="24"/>
          <w:szCs w:val="24"/>
        </w:rPr>
        <w:lastRenderedPageBreak/>
        <w:t xml:space="preserve">prazo de 15 (quinze) dias úteis, contado da data de sua intimação, apresentar defesa escrita e especificar as provas que pretenda produzir. </w:t>
      </w:r>
    </w:p>
    <w:p w14:paraId="1363B2FA" w14:textId="77777777" w:rsidR="00600FD8" w:rsidRPr="005F5822" w:rsidRDefault="00600FD8" w:rsidP="00600FD8">
      <w:pPr>
        <w:spacing w:line="276" w:lineRule="auto"/>
        <w:ind w:right="-1"/>
        <w:jc w:val="both"/>
        <w:rPr>
          <w:rFonts w:ascii="Arial" w:hAnsi="Arial" w:cs="Arial"/>
          <w:sz w:val="24"/>
          <w:szCs w:val="24"/>
        </w:rPr>
      </w:pPr>
    </w:p>
    <w:p w14:paraId="72D5E4B4" w14:textId="77777777" w:rsidR="00600FD8" w:rsidRPr="005F5822" w:rsidRDefault="00600FD8" w:rsidP="00600FD8">
      <w:pPr>
        <w:tabs>
          <w:tab w:val="left" w:pos="708"/>
        </w:tabs>
        <w:spacing w:line="276" w:lineRule="auto"/>
        <w:contextualSpacing/>
        <w:jc w:val="both"/>
        <w:rPr>
          <w:rFonts w:ascii="Arial" w:hAnsi="Arial" w:cs="Arial"/>
          <w:sz w:val="24"/>
          <w:szCs w:val="24"/>
        </w:rPr>
      </w:pPr>
      <w:r>
        <w:rPr>
          <w:rFonts w:ascii="Arial" w:hAnsi="Arial" w:cs="Arial"/>
          <w:sz w:val="24"/>
          <w:szCs w:val="24"/>
        </w:rPr>
        <w:t>5.15.</w:t>
      </w:r>
      <w:r w:rsidRPr="005F5822">
        <w:rPr>
          <w:rFonts w:ascii="Arial" w:hAnsi="Arial" w:cs="Arial"/>
          <w:sz w:val="24"/>
          <w:szCs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2B3BCF6" w14:textId="77777777" w:rsidR="00600FD8" w:rsidRPr="005F5822" w:rsidRDefault="00600FD8" w:rsidP="00600FD8">
      <w:pPr>
        <w:tabs>
          <w:tab w:val="left" w:pos="708"/>
        </w:tabs>
        <w:spacing w:line="276" w:lineRule="auto"/>
        <w:contextualSpacing/>
        <w:jc w:val="both"/>
        <w:rPr>
          <w:rFonts w:ascii="Arial" w:hAnsi="Arial" w:cs="Arial"/>
          <w:sz w:val="24"/>
          <w:szCs w:val="24"/>
        </w:rPr>
      </w:pPr>
    </w:p>
    <w:p w14:paraId="1464EEAE" w14:textId="77777777" w:rsidR="00600FD8" w:rsidRPr="005F5822" w:rsidRDefault="00600FD8" w:rsidP="00600FD8">
      <w:pPr>
        <w:tabs>
          <w:tab w:val="left" w:pos="708"/>
        </w:tabs>
        <w:spacing w:line="276" w:lineRule="auto"/>
        <w:contextualSpacing/>
        <w:jc w:val="both"/>
        <w:rPr>
          <w:rFonts w:ascii="Arial" w:hAnsi="Arial" w:cs="Arial"/>
          <w:sz w:val="24"/>
          <w:szCs w:val="24"/>
        </w:rPr>
      </w:pPr>
      <w:r>
        <w:rPr>
          <w:rFonts w:ascii="Arial" w:hAnsi="Arial" w:cs="Arial"/>
          <w:sz w:val="24"/>
          <w:szCs w:val="24"/>
        </w:rPr>
        <w:t>5.16.</w:t>
      </w:r>
      <w:r w:rsidRPr="005F5822">
        <w:rPr>
          <w:rFonts w:ascii="Arial" w:hAnsi="Arial" w:cs="Arial"/>
          <w:sz w:val="24"/>
          <w:szCs w:val="24"/>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F253D5C" w14:textId="77777777" w:rsidR="00600FD8" w:rsidRPr="005F5822" w:rsidRDefault="00600FD8" w:rsidP="00600FD8">
      <w:pPr>
        <w:tabs>
          <w:tab w:val="left" w:pos="708"/>
        </w:tabs>
        <w:spacing w:line="276" w:lineRule="auto"/>
        <w:contextualSpacing/>
        <w:jc w:val="both"/>
        <w:rPr>
          <w:rFonts w:ascii="Arial" w:hAnsi="Arial" w:cs="Arial"/>
          <w:sz w:val="24"/>
          <w:szCs w:val="24"/>
        </w:rPr>
      </w:pPr>
    </w:p>
    <w:p w14:paraId="52AFDC72" w14:textId="77777777" w:rsidR="00600FD8" w:rsidRPr="005F5822" w:rsidRDefault="00600FD8" w:rsidP="00600FD8">
      <w:pPr>
        <w:tabs>
          <w:tab w:val="left" w:pos="708"/>
        </w:tabs>
        <w:spacing w:line="276" w:lineRule="auto"/>
        <w:contextualSpacing/>
        <w:jc w:val="both"/>
        <w:rPr>
          <w:rFonts w:ascii="Arial" w:hAnsi="Arial" w:cs="Arial"/>
          <w:sz w:val="24"/>
          <w:szCs w:val="24"/>
        </w:rPr>
      </w:pPr>
      <w:r>
        <w:rPr>
          <w:rFonts w:ascii="Arial" w:hAnsi="Arial" w:cs="Arial"/>
          <w:sz w:val="24"/>
          <w:szCs w:val="24"/>
        </w:rPr>
        <w:t>5.17.</w:t>
      </w:r>
      <w:r w:rsidRPr="005F5822">
        <w:rPr>
          <w:rFonts w:ascii="Arial" w:hAnsi="Arial" w:cs="Arial"/>
          <w:sz w:val="24"/>
          <w:szCs w:val="24"/>
        </w:rPr>
        <w:t>O recurso e o pedido de reconsideração terão efeito suspensivo do ato ou da decisão recorrida até que sobrevenha decisão final da autoridade competente.</w:t>
      </w:r>
    </w:p>
    <w:p w14:paraId="3FA8DC27" w14:textId="77777777" w:rsidR="00600FD8" w:rsidRPr="005F5822" w:rsidRDefault="00600FD8" w:rsidP="00600FD8">
      <w:pPr>
        <w:tabs>
          <w:tab w:val="left" w:pos="708"/>
        </w:tabs>
        <w:spacing w:line="276" w:lineRule="auto"/>
        <w:contextualSpacing/>
        <w:jc w:val="both"/>
        <w:rPr>
          <w:rFonts w:ascii="Arial" w:hAnsi="Arial" w:cs="Arial"/>
          <w:sz w:val="24"/>
          <w:szCs w:val="24"/>
        </w:rPr>
      </w:pPr>
    </w:p>
    <w:p w14:paraId="4C129CBC" w14:textId="77777777" w:rsidR="00600FD8" w:rsidRPr="005F5822" w:rsidRDefault="00600FD8" w:rsidP="00600FD8">
      <w:pPr>
        <w:spacing w:line="276" w:lineRule="auto"/>
        <w:ind w:right="-1"/>
        <w:jc w:val="both"/>
        <w:rPr>
          <w:rFonts w:ascii="Arial" w:hAnsi="Arial" w:cs="Arial"/>
          <w:sz w:val="24"/>
          <w:szCs w:val="24"/>
        </w:rPr>
      </w:pPr>
    </w:p>
    <w:p w14:paraId="0113A69A" w14:textId="77777777" w:rsidR="00600FD8" w:rsidRPr="005F5822" w:rsidRDefault="00600FD8" w:rsidP="00600FD8">
      <w:pPr>
        <w:tabs>
          <w:tab w:val="left" w:pos="708"/>
        </w:tabs>
        <w:spacing w:after="160" w:line="276" w:lineRule="auto"/>
        <w:contextualSpacing/>
        <w:jc w:val="both"/>
        <w:rPr>
          <w:rFonts w:ascii="Arial" w:hAnsi="Arial" w:cs="Arial"/>
          <w:sz w:val="24"/>
          <w:szCs w:val="24"/>
        </w:rPr>
      </w:pPr>
      <w:r>
        <w:rPr>
          <w:rFonts w:ascii="Arial" w:hAnsi="Arial" w:cs="Arial"/>
          <w:sz w:val="24"/>
          <w:szCs w:val="24"/>
        </w:rPr>
        <w:t>5.18.</w:t>
      </w:r>
      <w:r w:rsidRPr="005F5822">
        <w:rPr>
          <w:rFonts w:ascii="Arial" w:hAnsi="Arial" w:cs="Arial"/>
          <w:sz w:val="24"/>
          <w:szCs w:val="24"/>
        </w:rPr>
        <w:t>A aplicação das sanções previstas neste edital não exclui, em hipótese alguma, a obrigação de reparação integral dos danos causados.</w:t>
      </w:r>
    </w:p>
    <w:p w14:paraId="561EC6FA" w14:textId="39ABDA86" w:rsidR="005950F5" w:rsidRPr="002814E9" w:rsidRDefault="00600FD8" w:rsidP="00600FD8">
      <w:pPr>
        <w:jc w:val="both"/>
        <w:rPr>
          <w:rFonts w:ascii="Arial" w:eastAsia="Arial" w:hAnsi="Arial" w:cs="Arial"/>
          <w:color w:val="000000"/>
          <w:sz w:val="24"/>
          <w:szCs w:val="24"/>
        </w:rPr>
      </w:pPr>
      <w:r>
        <w:rPr>
          <w:rFonts w:ascii="Arial" w:eastAsia="Arial" w:hAnsi="Arial" w:cs="Arial"/>
          <w:color w:val="000000"/>
          <w:sz w:val="24"/>
          <w:szCs w:val="24"/>
        </w:rPr>
        <w:t xml:space="preserve"> </w:t>
      </w:r>
    </w:p>
    <w:p w14:paraId="6CF1CDD6" w14:textId="71B57905" w:rsidR="00122B5B" w:rsidRDefault="00C777EE" w:rsidP="005950F5">
      <w:pPr>
        <w:pStyle w:val="Nivel01"/>
        <w:rPr>
          <w:rFonts w:ascii="Arial" w:hAnsi="Arial"/>
        </w:rPr>
      </w:pPr>
      <w:r w:rsidRPr="005950F5">
        <w:rPr>
          <w:rFonts w:ascii="Arial" w:hAnsi="Arial"/>
        </w:rPr>
        <w:t>6.</w:t>
      </w:r>
      <w:r w:rsidRPr="005950F5">
        <w:rPr>
          <w:rFonts w:ascii="Arial" w:hAnsi="Arial"/>
        </w:rPr>
        <w:tab/>
      </w:r>
      <w:r w:rsidR="00122B5B" w:rsidRPr="005950F5">
        <w:rPr>
          <w:rFonts w:ascii="Arial" w:hAnsi="Arial"/>
        </w:rPr>
        <w:t>Repactuação</w:t>
      </w:r>
    </w:p>
    <w:p w14:paraId="59F098FF" w14:textId="77777777" w:rsidR="005950F5" w:rsidRPr="005950F5" w:rsidRDefault="005950F5" w:rsidP="005950F5">
      <w:pPr>
        <w:rPr>
          <w:lang w:eastAsia="en-US"/>
        </w:rPr>
      </w:pPr>
    </w:p>
    <w:tbl>
      <w:tblPr>
        <w:tblStyle w:val="Tabelacomgrade1"/>
        <w:tblW w:w="8647" w:type="dxa"/>
        <w:tblInd w:w="-5" w:type="dxa"/>
        <w:tblLook w:val="04A0" w:firstRow="1" w:lastRow="0" w:firstColumn="1" w:lastColumn="0" w:noHBand="0" w:noVBand="1"/>
      </w:tblPr>
      <w:tblGrid>
        <w:gridCol w:w="709"/>
        <w:gridCol w:w="7938"/>
      </w:tblGrid>
      <w:tr w:rsidR="00122B5B" w:rsidRPr="002814E9" w14:paraId="7365DDD2" w14:textId="77777777" w:rsidTr="00EE39A3">
        <w:trPr>
          <w:trHeight w:val="112"/>
        </w:trPr>
        <w:tc>
          <w:tcPr>
            <w:tcW w:w="8647" w:type="dxa"/>
            <w:gridSpan w:val="2"/>
          </w:tcPr>
          <w:p w14:paraId="419E5D16" w14:textId="77777777" w:rsidR="00122B5B" w:rsidRPr="002814E9" w:rsidRDefault="00122B5B" w:rsidP="00EE39A3">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 xml:space="preserve">Notas explicativas </w:t>
            </w:r>
          </w:p>
        </w:tc>
      </w:tr>
      <w:tr w:rsidR="00122B5B" w:rsidRPr="002814E9" w14:paraId="246B6EB9" w14:textId="77777777" w:rsidTr="00EE39A3">
        <w:trPr>
          <w:trHeight w:val="898"/>
        </w:trPr>
        <w:tc>
          <w:tcPr>
            <w:tcW w:w="709" w:type="dxa"/>
          </w:tcPr>
          <w:p w14:paraId="25FBB069" w14:textId="77777777" w:rsidR="00122B5B" w:rsidRPr="002814E9" w:rsidRDefault="00122B5B" w:rsidP="00EE39A3">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43AB6E02" w14:textId="77777777" w:rsidR="00122B5B" w:rsidRPr="005950F5" w:rsidRDefault="00122B5B" w:rsidP="00EE39A3">
            <w:pPr>
              <w:pStyle w:val="Textodecomentrio"/>
              <w:rPr>
                <w:rFonts w:ascii="Arial" w:hAnsi="Arial" w:cs="Arial"/>
                <w:sz w:val="22"/>
                <w:szCs w:val="22"/>
              </w:rPr>
            </w:pPr>
            <w:r w:rsidRPr="005950F5">
              <w:rPr>
                <w:rFonts w:ascii="Arial" w:hAnsi="Arial" w:cs="Arial"/>
                <w:i/>
                <w:iCs/>
                <w:sz w:val="22"/>
                <w:szCs w:val="22"/>
              </w:rPr>
              <w:t>Em contratos com mão de obra exclusiva ou com predominância de mão de obra é obrigatória a utilização de repactuação para fins de manutenção do equilíbrio econômico-financeiro (art. 6º, LIX, art. 25, §8º, II, da Lei 14133/21)</w:t>
            </w:r>
          </w:p>
          <w:p w14:paraId="22A80F9B" w14:textId="77777777" w:rsidR="00122B5B" w:rsidRPr="002814E9" w:rsidRDefault="00122B5B" w:rsidP="00EE39A3">
            <w:pPr>
              <w:spacing w:before="100" w:beforeAutospacing="1" w:after="100" w:afterAutospacing="1"/>
              <w:jc w:val="both"/>
              <w:rPr>
                <w:rFonts w:ascii="Arial" w:hAnsi="Arial" w:cs="Arial"/>
                <w:i/>
                <w:iCs/>
                <w:sz w:val="24"/>
                <w:szCs w:val="24"/>
              </w:rPr>
            </w:pPr>
          </w:p>
        </w:tc>
      </w:tr>
    </w:tbl>
    <w:p w14:paraId="1999F024" w14:textId="77777777" w:rsidR="00122B5B" w:rsidRPr="007236E3" w:rsidRDefault="00122B5B" w:rsidP="00122B5B">
      <w:pPr>
        <w:pStyle w:val="Nvel1-SemNum"/>
        <w:rPr>
          <w:highlight w:val="lightGray"/>
        </w:rPr>
      </w:pPr>
    </w:p>
    <w:p w14:paraId="3AD1BA07" w14:textId="76B7DF5A" w:rsidR="00122B5B" w:rsidRPr="005950F5" w:rsidRDefault="00122B5B" w:rsidP="00122B5B">
      <w:pPr>
        <w:pStyle w:val="Nvel2-Opcional"/>
        <w:numPr>
          <w:ilvl w:val="0"/>
          <w:numId w:val="0"/>
        </w:numPr>
        <w:rPr>
          <w:i w:val="0"/>
          <w:iCs w:val="0"/>
          <w:color w:val="auto"/>
          <w:sz w:val="24"/>
          <w:szCs w:val="24"/>
        </w:rPr>
      </w:pPr>
      <w:r w:rsidRPr="005950F5">
        <w:rPr>
          <w:i w:val="0"/>
          <w:iCs w:val="0"/>
          <w:color w:val="auto"/>
          <w:sz w:val="24"/>
          <w:szCs w:val="24"/>
        </w:rPr>
        <w:t>6.1. Os preços contratados serão repactuados para manutenção do equilíbrio econômico-financeiro, após o interregno de um ano, mediante solicitação do Contratado.</w:t>
      </w:r>
    </w:p>
    <w:p w14:paraId="19DA6587" w14:textId="07006D3F" w:rsidR="00122B5B" w:rsidRPr="005950F5" w:rsidRDefault="00122B5B" w:rsidP="00122B5B">
      <w:pPr>
        <w:pStyle w:val="Nvel2-Opcional"/>
        <w:numPr>
          <w:ilvl w:val="0"/>
          <w:numId w:val="0"/>
        </w:numPr>
        <w:rPr>
          <w:i w:val="0"/>
          <w:iCs w:val="0"/>
          <w:color w:val="auto"/>
          <w:sz w:val="24"/>
          <w:szCs w:val="24"/>
        </w:rPr>
      </w:pPr>
      <w:r w:rsidRPr="005950F5">
        <w:rPr>
          <w:i w:val="0"/>
          <w:iCs w:val="0"/>
          <w:color w:val="auto"/>
          <w:sz w:val="24"/>
          <w:szCs w:val="24"/>
        </w:rPr>
        <w:t>6.2. O interregno m</w:t>
      </w:r>
      <w:r w:rsidRPr="005950F5">
        <w:rPr>
          <w:rFonts w:hint="eastAsia"/>
          <w:i w:val="0"/>
          <w:iCs w:val="0"/>
          <w:color w:val="auto"/>
          <w:sz w:val="24"/>
          <w:szCs w:val="24"/>
        </w:rPr>
        <w:t>í</w:t>
      </w:r>
      <w:r w:rsidRPr="005950F5">
        <w:rPr>
          <w:i w:val="0"/>
          <w:iCs w:val="0"/>
          <w:color w:val="auto"/>
          <w:sz w:val="24"/>
          <w:szCs w:val="24"/>
        </w:rPr>
        <w:t>nimo de 1 (um) ano para a primeira repactua</w:t>
      </w:r>
      <w:r w:rsidRPr="005950F5">
        <w:rPr>
          <w:rFonts w:hint="eastAsia"/>
          <w:i w:val="0"/>
          <w:iCs w:val="0"/>
          <w:color w:val="auto"/>
          <w:sz w:val="24"/>
          <w:szCs w:val="24"/>
        </w:rPr>
        <w:t>çã</w:t>
      </w:r>
      <w:r w:rsidRPr="005950F5">
        <w:rPr>
          <w:i w:val="0"/>
          <w:iCs w:val="0"/>
          <w:color w:val="auto"/>
          <w:sz w:val="24"/>
          <w:szCs w:val="24"/>
        </w:rPr>
        <w:t>o ser</w:t>
      </w:r>
      <w:r w:rsidRPr="005950F5">
        <w:rPr>
          <w:rFonts w:hint="eastAsia"/>
          <w:i w:val="0"/>
          <w:iCs w:val="0"/>
          <w:color w:val="auto"/>
          <w:sz w:val="24"/>
          <w:szCs w:val="24"/>
        </w:rPr>
        <w:t>á</w:t>
      </w:r>
      <w:r w:rsidRPr="005950F5">
        <w:rPr>
          <w:i w:val="0"/>
          <w:iCs w:val="0"/>
          <w:color w:val="auto"/>
          <w:sz w:val="24"/>
          <w:szCs w:val="24"/>
        </w:rPr>
        <w:t xml:space="preserve"> contado:</w:t>
      </w:r>
    </w:p>
    <w:p w14:paraId="3F16503D" w14:textId="77777777" w:rsidR="00122B5B" w:rsidRDefault="00122B5B" w:rsidP="009375FC">
      <w:pPr>
        <w:rPr>
          <w:rFonts w:ascii="Arial" w:eastAsia="MS Gothic" w:hAnsi="Arial" w:cs="Arial"/>
          <w:b/>
          <w:bCs/>
          <w:sz w:val="24"/>
          <w:szCs w:val="24"/>
        </w:rPr>
      </w:pPr>
    </w:p>
    <w:tbl>
      <w:tblPr>
        <w:tblStyle w:val="Tabelacomgrade1"/>
        <w:tblW w:w="8647" w:type="dxa"/>
        <w:tblInd w:w="-5" w:type="dxa"/>
        <w:tblLook w:val="04A0" w:firstRow="1" w:lastRow="0" w:firstColumn="1" w:lastColumn="0" w:noHBand="0" w:noVBand="1"/>
      </w:tblPr>
      <w:tblGrid>
        <w:gridCol w:w="709"/>
        <w:gridCol w:w="7938"/>
      </w:tblGrid>
      <w:tr w:rsidR="00122B5B" w:rsidRPr="002814E9" w14:paraId="2D98FA7D" w14:textId="77777777" w:rsidTr="00EE39A3">
        <w:trPr>
          <w:trHeight w:val="112"/>
        </w:trPr>
        <w:tc>
          <w:tcPr>
            <w:tcW w:w="8647" w:type="dxa"/>
            <w:gridSpan w:val="2"/>
          </w:tcPr>
          <w:p w14:paraId="56F26EFE" w14:textId="77777777" w:rsidR="00122B5B" w:rsidRPr="002814E9" w:rsidRDefault="00122B5B" w:rsidP="00EE39A3">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 xml:space="preserve">Notas explicativas </w:t>
            </w:r>
          </w:p>
        </w:tc>
      </w:tr>
      <w:tr w:rsidR="00122B5B" w:rsidRPr="002814E9" w14:paraId="43971343" w14:textId="77777777" w:rsidTr="00EE39A3">
        <w:trPr>
          <w:trHeight w:val="898"/>
        </w:trPr>
        <w:tc>
          <w:tcPr>
            <w:tcW w:w="709" w:type="dxa"/>
          </w:tcPr>
          <w:p w14:paraId="60CE5CAF" w14:textId="77777777" w:rsidR="00122B5B" w:rsidRPr="002814E9" w:rsidRDefault="00122B5B" w:rsidP="00EE39A3">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46158B8A" w14:textId="1D71B173" w:rsidR="00122B5B" w:rsidRPr="005950F5" w:rsidRDefault="00122B5B" w:rsidP="00EE39A3">
            <w:pPr>
              <w:spacing w:before="100" w:beforeAutospacing="1" w:after="100" w:afterAutospacing="1"/>
              <w:jc w:val="both"/>
              <w:rPr>
                <w:rFonts w:asciiTheme="minorHAnsi" w:eastAsia="Calibri" w:hAnsiTheme="minorHAnsi" w:cstheme="minorBidi"/>
                <w:i/>
                <w:iCs/>
                <w:kern w:val="2"/>
                <w:sz w:val="22"/>
                <w:szCs w:val="22"/>
                <w:lang w:eastAsia="en-US"/>
                <w14:ligatures w14:val="standardContextual"/>
              </w:rPr>
            </w:pPr>
            <w:r w:rsidRPr="005950F5">
              <w:rPr>
                <w:rFonts w:asciiTheme="minorHAnsi" w:eastAsia="Calibri" w:hAnsiTheme="minorHAnsi" w:cstheme="minorBidi"/>
                <w:i/>
                <w:iCs/>
                <w:kern w:val="2"/>
                <w:sz w:val="22"/>
                <w:szCs w:val="22"/>
                <w:lang w:eastAsia="en-US"/>
                <w14:ligatures w14:val="standardContextual"/>
              </w:rPr>
              <w:t>O art. 135, incisos I e II, da Lei n.º 14.133/2021 estabelece que os preços dos contratos para serviços contínuos com regime de dedicação exclusiva de mão de obra ou com predominância de mão de obra serão repactuados, com data vinculada (i) à data da apresentação da proposta, para custos decorrentes do mercado; e (</w:t>
            </w:r>
            <w:proofErr w:type="spellStart"/>
            <w:r w:rsidRPr="005950F5">
              <w:rPr>
                <w:rFonts w:asciiTheme="minorHAnsi" w:eastAsia="Calibri" w:hAnsiTheme="minorHAnsi" w:cstheme="minorBidi"/>
                <w:i/>
                <w:iCs/>
                <w:kern w:val="2"/>
                <w:sz w:val="22"/>
                <w:szCs w:val="22"/>
                <w:lang w:eastAsia="en-US"/>
                <w14:ligatures w14:val="standardContextual"/>
              </w:rPr>
              <w:t>ii</w:t>
            </w:r>
            <w:proofErr w:type="spellEnd"/>
            <w:r w:rsidRPr="005950F5">
              <w:rPr>
                <w:rFonts w:asciiTheme="minorHAnsi" w:eastAsia="Calibri" w:hAnsiTheme="minorHAnsi" w:cstheme="minorBidi"/>
                <w:i/>
                <w:iCs/>
                <w:kern w:val="2"/>
                <w:sz w:val="22"/>
                <w:szCs w:val="22"/>
                <w:lang w:eastAsia="en-US"/>
                <w14:ligatures w14:val="standardContextual"/>
              </w:rPr>
              <w:t xml:space="preserve">) ao acordo, à convenção coletiva ou ao dissídio coletivo ao qual a proposta esteja vinculada, para os custos de mão de obra. Muito embora o § 3º do mesmo dispositivo legal estabeleça que o interregno mínimo de 1 (um) ano para a repactuação deverá ser contado apenas “da data da apresentação da proposta ou da data da última repactuação”, sem mencionar os instrumentos coletivos, deve-se interpretar sistemática e </w:t>
            </w:r>
            <w:proofErr w:type="spellStart"/>
            <w:r w:rsidRPr="005950F5">
              <w:rPr>
                <w:rFonts w:asciiTheme="minorHAnsi" w:eastAsia="Calibri" w:hAnsiTheme="minorHAnsi" w:cstheme="minorBidi"/>
                <w:i/>
                <w:iCs/>
                <w:kern w:val="2"/>
                <w:sz w:val="22"/>
                <w:szCs w:val="22"/>
                <w:lang w:eastAsia="en-US"/>
                <w14:ligatures w14:val="standardContextual"/>
              </w:rPr>
              <w:t>finalisticamente</w:t>
            </w:r>
            <w:proofErr w:type="spellEnd"/>
            <w:r w:rsidRPr="005950F5">
              <w:rPr>
                <w:rFonts w:asciiTheme="minorHAnsi" w:eastAsia="Calibri" w:hAnsiTheme="minorHAnsi" w:cstheme="minorBidi"/>
                <w:i/>
                <w:iCs/>
                <w:kern w:val="2"/>
                <w:sz w:val="22"/>
                <w:szCs w:val="22"/>
                <w:lang w:eastAsia="en-US"/>
                <w14:ligatures w14:val="standardContextual"/>
              </w:rPr>
              <w:t xml:space="preserve"> os dispositivos sob comento, para considerar que, no caso dos custos contratuais vinculados à mão de obra, a anualidade deverá ser contada a partir do início dos efeitos financeiros da norma coletiva de trabalho à qual a proposta estiver vinculada, e não à data de apresentação da proposta. Nesse sentido, inclusive, o próprio § 4º do art. 135 admite que os custos de mão de obra e os custos decorrentes dos insumos necessários à execução dos serviços têm “sua anualidade resultante em datas diferenciadas”, o que corrobora o entendimento ora adotado. </w:t>
            </w:r>
          </w:p>
        </w:tc>
      </w:tr>
    </w:tbl>
    <w:p w14:paraId="63F1AE99" w14:textId="63F11FDD" w:rsidR="00122B5B" w:rsidRDefault="00122B5B" w:rsidP="009375FC">
      <w:pPr>
        <w:rPr>
          <w:rFonts w:ascii="Arial" w:eastAsia="MS Gothic" w:hAnsi="Arial" w:cs="Arial"/>
          <w:b/>
          <w:bCs/>
          <w:sz w:val="24"/>
          <w:szCs w:val="24"/>
        </w:rPr>
      </w:pPr>
    </w:p>
    <w:p w14:paraId="34604863" w14:textId="7BA4BE66" w:rsidR="00122B5B" w:rsidRPr="005950F5" w:rsidRDefault="00122B5B" w:rsidP="005950F5">
      <w:pPr>
        <w:pStyle w:val="Nvel2-Opcional"/>
        <w:numPr>
          <w:ilvl w:val="0"/>
          <w:numId w:val="0"/>
        </w:numPr>
        <w:rPr>
          <w:i w:val="0"/>
          <w:iCs w:val="0"/>
          <w:color w:val="auto"/>
          <w:sz w:val="24"/>
          <w:szCs w:val="24"/>
        </w:rPr>
      </w:pPr>
      <w:r w:rsidRPr="005950F5">
        <w:rPr>
          <w:i w:val="0"/>
          <w:iCs w:val="0"/>
          <w:color w:val="auto"/>
          <w:sz w:val="24"/>
          <w:szCs w:val="24"/>
        </w:rPr>
        <w:t>6.2.</w:t>
      </w:r>
      <w:proofErr w:type="gramStart"/>
      <w:r w:rsidRPr="005950F5">
        <w:rPr>
          <w:i w:val="0"/>
          <w:iCs w:val="0"/>
          <w:color w:val="auto"/>
          <w:sz w:val="24"/>
          <w:szCs w:val="24"/>
        </w:rPr>
        <w:t>1.Para</w:t>
      </w:r>
      <w:proofErr w:type="gramEnd"/>
      <w:r w:rsidRPr="005950F5">
        <w:rPr>
          <w:i w:val="0"/>
          <w:iCs w:val="0"/>
          <w:color w:val="auto"/>
          <w:sz w:val="24"/>
          <w:szCs w:val="24"/>
        </w:rPr>
        <w:t xml:space="preserve"> os custos relativos à mão de obra, vinculados à data-base da categoria profissional: a partir da data de início dos efeitos financeiros do acordo, convenção ou dissídio coletivo de trabalho ao qual a proposta estiver vinculada, relativo a cada categoria profissional abrangida pelo contrato;</w:t>
      </w:r>
    </w:p>
    <w:p w14:paraId="7A293E9F" w14:textId="77777777" w:rsidR="00122B5B" w:rsidRPr="005950F5" w:rsidRDefault="00122B5B" w:rsidP="005950F5">
      <w:pPr>
        <w:pStyle w:val="Nvel2-Opcional"/>
        <w:numPr>
          <w:ilvl w:val="0"/>
          <w:numId w:val="0"/>
        </w:numPr>
        <w:rPr>
          <w:i w:val="0"/>
          <w:iCs w:val="0"/>
          <w:color w:val="auto"/>
          <w:sz w:val="24"/>
          <w:szCs w:val="24"/>
        </w:rPr>
      </w:pPr>
    </w:p>
    <w:p w14:paraId="6BF283D7" w14:textId="38216788" w:rsidR="00E90296" w:rsidRPr="005950F5" w:rsidRDefault="00122B5B" w:rsidP="005950F5">
      <w:pPr>
        <w:pStyle w:val="Nvel2-Opcional"/>
        <w:numPr>
          <w:ilvl w:val="0"/>
          <w:numId w:val="0"/>
        </w:numPr>
        <w:rPr>
          <w:i w:val="0"/>
          <w:iCs w:val="0"/>
          <w:color w:val="auto"/>
          <w:sz w:val="24"/>
          <w:szCs w:val="24"/>
        </w:rPr>
      </w:pPr>
      <w:r w:rsidRPr="005950F5">
        <w:rPr>
          <w:i w:val="0"/>
          <w:iCs w:val="0"/>
          <w:color w:val="auto"/>
          <w:sz w:val="24"/>
          <w:szCs w:val="24"/>
        </w:rPr>
        <w:t>6.2.2.</w:t>
      </w:r>
      <w:r w:rsidR="00E90296" w:rsidRPr="005950F5">
        <w:rPr>
          <w:i w:val="0"/>
          <w:iCs w:val="0"/>
          <w:color w:val="auto"/>
          <w:sz w:val="24"/>
          <w:szCs w:val="24"/>
        </w:rPr>
        <w:t xml:space="preserve"> Para os custos decorrentes do mercado: a partir da apresentação da proposta.</w:t>
      </w:r>
    </w:p>
    <w:p w14:paraId="637C1B97" w14:textId="63EC63ED" w:rsidR="00E90296" w:rsidRPr="005950F5" w:rsidRDefault="00E90296" w:rsidP="00E90296">
      <w:pPr>
        <w:pStyle w:val="Nvel2-Opcional"/>
        <w:numPr>
          <w:ilvl w:val="0"/>
          <w:numId w:val="0"/>
        </w:numPr>
        <w:rPr>
          <w:i w:val="0"/>
          <w:iCs w:val="0"/>
          <w:color w:val="auto"/>
          <w:sz w:val="24"/>
          <w:szCs w:val="24"/>
        </w:rPr>
      </w:pPr>
      <w:r w:rsidRPr="005950F5">
        <w:rPr>
          <w:i w:val="0"/>
          <w:iCs w:val="0"/>
          <w:color w:val="auto"/>
          <w:sz w:val="24"/>
          <w:szCs w:val="24"/>
        </w:rPr>
        <w:t>6.3. Nas repactua</w:t>
      </w:r>
      <w:r w:rsidRPr="005950F5">
        <w:rPr>
          <w:rFonts w:hint="eastAsia"/>
          <w:i w:val="0"/>
          <w:iCs w:val="0"/>
          <w:color w:val="auto"/>
          <w:sz w:val="24"/>
          <w:szCs w:val="24"/>
        </w:rPr>
        <w:t>çõ</w:t>
      </w:r>
      <w:r w:rsidRPr="005950F5">
        <w:rPr>
          <w:i w:val="0"/>
          <w:iCs w:val="0"/>
          <w:color w:val="auto"/>
          <w:sz w:val="24"/>
          <w:szCs w:val="24"/>
        </w:rPr>
        <w:t xml:space="preserve">es subsequentes </w:t>
      </w:r>
      <w:r w:rsidRPr="005950F5">
        <w:rPr>
          <w:rFonts w:hint="eastAsia"/>
          <w:i w:val="0"/>
          <w:iCs w:val="0"/>
          <w:color w:val="auto"/>
          <w:sz w:val="24"/>
          <w:szCs w:val="24"/>
        </w:rPr>
        <w:t>à</w:t>
      </w:r>
      <w:r w:rsidRPr="005950F5">
        <w:rPr>
          <w:i w:val="0"/>
          <w:iCs w:val="0"/>
          <w:color w:val="auto"/>
          <w:sz w:val="24"/>
          <w:szCs w:val="24"/>
        </w:rPr>
        <w:t xml:space="preserve"> primeira, o interregno m</w:t>
      </w:r>
      <w:r w:rsidRPr="005950F5">
        <w:rPr>
          <w:rFonts w:hint="eastAsia"/>
          <w:i w:val="0"/>
          <w:iCs w:val="0"/>
          <w:color w:val="auto"/>
          <w:sz w:val="24"/>
          <w:szCs w:val="24"/>
        </w:rPr>
        <w:t>í</w:t>
      </w:r>
      <w:r w:rsidRPr="005950F5">
        <w:rPr>
          <w:i w:val="0"/>
          <w:iCs w:val="0"/>
          <w:color w:val="auto"/>
          <w:sz w:val="24"/>
          <w:szCs w:val="24"/>
        </w:rPr>
        <w:t>nimo de 1 (um) ano ser</w:t>
      </w:r>
      <w:r w:rsidRPr="005950F5">
        <w:rPr>
          <w:rFonts w:hint="eastAsia"/>
          <w:i w:val="0"/>
          <w:iCs w:val="0"/>
          <w:color w:val="auto"/>
          <w:sz w:val="24"/>
          <w:szCs w:val="24"/>
        </w:rPr>
        <w:t>á</w:t>
      </w:r>
      <w:r w:rsidRPr="005950F5">
        <w:rPr>
          <w:i w:val="0"/>
          <w:iCs w:val="0"/>
          <w:color w:val="auto"/>
          <w:sz w:val="24"/>
          <w:szCs w:val="24"/>
        </w:rPr>
        <w:t xml:space="preserve"> contado a partir da data da </w:t>
      </w:r>
      <w:r w:rsidRPr="005950F5">
        <w:rPr>
          <w:rFonts w:hint="eastAsia"/>
          <w:i w:val="0"/>
          <w:iCs w:val="0"/>
          <w:color w:val="auto"/>
          <w:sz w:val="24"/>
          <w:szCs w:val="24"/>
        </w:rPr>
        <w:t>ú</w:t>
      </w:r>
      <w:r w:rsidRPr="005950F5">
        <w:rPr>
          <w:i w:val="0"/>
          <w:iCs w:val="0"/>
          <w:color w:val="auto"/>
          <w:sz w:val="24"/>
          <w:szCs w:val="24"/>
        </w:rPr>
        <w:t>ltima repactua</w:t>
      </w:r>
      <w:r w:rsidRPr="005950F5">
        <w:rPr>
          <w:rFonts w:hint="eastAsia"/>
          <w:i w:val="0"/>
          <w:iCs w:val="0"/>
          <w:color w:val="auto"/>
          <w:sz w:val="24"/>
          <w:szCs w:val="24"/>
        </w:rPr>
        <w:t>çã</w:t>
      </w:r>
      <w:r w:rsidRPr="005950F5">
        <w:rPr>
          <w:i w:val="0"/>
          <w:iCs w:val="0"/>
          <w:color w:val="auto"/>
          <w:sz w:val="24"/>
          <w:szCs w:val="24"/>
        </w:rPr>
        <w:t xml:space="preserve">o correspondente </w:t>
      </w:r>
      <w:r w:rsidRPr="005950F5">
        <w:rPr>
          <w:rFonts w:hint="eastAsia"/>
          <w:i w:val="0"/>
          <w:iCs w:val="0"/>
          <w:color w:val="auto"/>
          <w:sz w:val="24"/>
          <w:szCs w:val="24"/>
        </w:rPr>
        <w:t>à</w:t>
      </w:r>
      <w:r w:rsidRPr="005950F5">
        <w:rPr>
          <w:i w:val="0"/>
          <w:iCs w:val="0"/>
          <w:color w:val="auto"/>
          <w:sz w:val="24"/>
          <w:szCs w:val="24"/>
        </w:rPr>
        <w:t xml:space="preserve"> mesma parcela objeto da nova solicita</w:t>
      </w:r>
      <w:r w:rsidRPr="005950F5">
        <w:rPr>
          <w:rFonts w:hint="eastAsia"/>
          <w:i w:val="0"/>
          <w:iCs w:val="0"/>
          <w:color w:val="auto"/>
          <w:sz w:val="24"/>
          <w:szCs w:val="24"/>
        </w:rPr>
        <w:t>çã</w:t>
      </w:r>
      <w:r w:rsidRPr="005950F5">
        <w:rPr>
          <w:i w:val="0"/>
          <w:iCs w:val="0"/>
          <w:color w:val="auto"/>
          <w:sz w:val="24"/>
          <w:szCs w:val="24"/>
        </w:rPr>
        <w:t>o.</w:t>
      </w:r>
    </w:p>
    <w:p w14:paraId="3A6D0D96" w14:textId="2822569B" w:rsidR="00E90296" w:rsidRPr="005950F5" w:rsidRDefault="00E90296" w:rsidP="005950F5">
      <w:pPr>
        <w:pStyle w:val="Nvel2-Opcional"/>
        <w:numPr>
          <w:ilvl w:val="0"/>
          <w:numId w:val="0"/>
        </w:numPr>
        <w:rPr>
          <w:i w:val="0"/>
          <w:iCs w:val="0"/>
          <w:color w:val="auto"/>
          <w:sz w:val="24"/>
          <w:szCs w:val="24"/>
        </w:rPr>
      </w:pPr>
      <w:r w:rsidRPr="005950F5">
        <w:rPr>
          <w:i w:val="0"/>
          <w:iCs w:val="0"/>
          <w:color w:val="auto"/>
          <w:sz w:val="24"/>
          <w:szCs w:val="24"/>
        </w:rPr>
        <w:t>6.3.1. Entende-se como última repactuação a data em que iniciados seus efeitos financeiros, independentemente daquela apostilada.</w:t>
      </w:r>
    </w:p>
    <w:p w14:paraId="0130BBE7" w14:textId="6E339D16" w:rsidR="00E90296" w:rsidRPr="005950F5" w:rsidRDefault="00E90296" w:rsidP="00E90296">
      <w:pPr>
        <w:pStyle w:val="Nvel2-Opcional"/>
        <w:numPr>
          <w:ilvl w:val="0"/>
          <w:numId w:val="0"/>
        </w:numPr>
        <w:rPr>
          <w:i w:val="0"/>
          <w:iCs w:val="0"/>
          <w:color w:val="auto"/>
          <w:sz w:val="24"/>
          <w:szCs w:val="24"/>
        </w:rPr>
      </w:pPr>
      <w:r w:rsidRPr="005950F5">
        <w:rPr>
          <w:i w:val="0"/>
          <w:iCs w:val="0"/>
          <w:color w:val="auto"/>
          <w:sz w:val="24"/>
          <w:szCs w:val="24"/>
        </w:rPr>
        <w:t>6.4 A repactua</w:t>
      </w:r>
      <w:r w:rsidRPr="005950F5">
        <w:rPr>
          <w:rFonts w:hint="eastAsia"/>
          <w:i w:val="0"/>
          <w:iCs w:val="0"/>
          <w:color w:val="auto"/>
          <w:sz w:val="24"/>
          <w:szCs w:val="24"/>
        </w:rPr>
        <w:t>çã</w:t>
      </w:r>
      <w:r w:rsidRPr="005950F5">
        <w:rPr>
          <w:i w:val="0"/>
          <w:iCs w:val="0"/>
          <w:color w:val="auto"/>
          <w:sz w:val="24"/>
          <w:szCs w:val="24"/>
        </w:rPr>
        <w:t>o poder</w:t>
      </w:r>
      <w:r w:rsidRPr="005950F5">
        <w:rPr>
          <w:rFonts w:hint="eastAsia"/>
          <w:i w:val="0"/>
          <w:iCs w:val="0"/>
          <w:color w:val="auto"/>
          <w:sz w:val="24"/>
          <w:szCs w:val="24"/>
        </w:rPr>
        <w:t>á</w:t>
      </w:r>
      <w:r w:rsidRPr="005950F5">
        <w:rPr>
          <w:i w:val="0"/>
          <w:iCs w:val="0"/>
          <w:color w:val="auto"/>
          <w:sz w:val="24"/>
          <w:szCs w:val="24"/>
        </w:rPr>
        <w:t xml:space="preserve"> ser dividida em tantas parcelas quantas forem necess</w:t>
      </w:r>
      <w:r w:rsidRPr="005950F5">
        <w:rPr>
          <w:rFonts w:hint="eastAsia"/>
          <w:i w:val="0"/>
          <w:iCs w:val="0"/>
          <w:color w:val="auto"/>
          <w:sz w:val="24"/>
          <w:szCs w:val="24"/>
        </w:rPr>
        <w:t>á</w:t>
      </w:r>
      <w:r w:rsidRPr="005950F5">
        <w:rPr>
          <w:i w:val="0"/>
          <w:iCs w:val="0"/>
          <w:color w:val="auto"/>
          <w:sz w:val="24"/>
          <w:szCs w:val="24"/>
        </w:rPr>
        <w:t>rias, observado o princ</w:t>
      </w:r>
      <w:r w:rsidRPr="005950F5">
        <w:rPr>
          <w:rFonts w:hint="eastAsia"/>
          <w:i w:val="0"/>
          <w:iCs w:val="0"/>
          <w:color w:val="auto"/>
          <w:sz w:val="24"/>
          <w:szCs w:val="24"/>
        </w:rPr>
        <w:t>í</w:t>
      </w:r>
      <w:r w:rsidRPr="005950F5">
        <w:rPr>
          <w:i w:val="0"/>
          <w:iCs w:val="0"/>
          <w:color w:val="auto"/>
          <w:sz w:val="24"/>
          <w:szCs w:val="24"/>
        </w:rPr>
        <w:t>pio da anualidade do reajuste de pre</w:t>
      </w:r>
      <w:r w:rsidRPr="005950F5">
        <w:rPr>
          <w:rFonts w:hint="eastAsia"/>
          <w:i w:val="0"/>
          <w:iCs w:val="0"/>
          <w:color w:val="auto"/>
          <w:sz w:val="24"/>
          <w:szCs w:val="24"/>
        </w:rPr>
        <w:t>ç</w:t>
      </w:r>
      <w:r w:rsidRPr="005950F5">
        <w:rPr>
          <w:i w:val="0"/>
          <w:iCs w:val="0"/>
          <w:color w:val="auto"/>
          <w:sz w:val="24"/>
          <w:szCs w:val="24"/>
        </w:rPr>
        <w:t>os da contrata</w:t>
      </w:r>
      <w:r w:rsidRPr="005950F5">
        <w:rPr>
          <w:rFonts w:hint="eastAsia"/>
          <w:i w:val="0"/>
          <w:iCs w:val="0"/>
          <w:color w:val="auto"/>
          <w:sz w:val="24"/>
          <w:szCs w:val="24"/>
        </w:rPr>
        <w:t>çã</w:t>
      </w:r>
      <w:r w:rsidRPr="005950F5">
        <w:rPr>
          <w:i w:val="0"/>
          <w:iCs w:val="0"/>
          <w:color w:val="auto"/>
          <w:sz w:val="24"/>
          <w:szCs w:val="24"/>
        </w:rPr>
        <w:t>o, podendo ser realizada em momentos distintos para discutir a varia</w:t>
      </w:r>
      <w:r w:rsidRPr="005950F5">
        <w:rPr>
          <w:rFonts w:hint="eastAsia"/>
          <w:i w:val="0"/>
          <w:iCs w:val="0"/>
          <w:color w:val="auto"/>
          <w:sz w:val="24"/>
          <w:szCs w:val="24"/>
        </w:rPr>
        <w:t>çã</w:t>
      </w:r>
      <w:r w:rsidRPr="005950F5">
        <w:rPr>
          <w:i w:val="0"/>
          <w:iCs w:val="0"/>
          <w:color w:val="auto"/>
          <w:sz w:val="24"/>
          <w:szCs w:val="24"/>
        </w:rPr>
        <w:t>o de custos que tenham sua anualidade resultante em datas diferenciadas, como os decorrentes de m</w:t>
      </w:r>
      <w:r w:rsidRPr="005950F5">
        <w:rPr>
          <w:rFonts w:hint="eastAsia"/>
          <w:i w:val="0"/>
          <w:iCs w:val="0"/>
          <w:color w:val="auto"/>
          <w:sz w:val="24"/>
          <w:szCs w:val="24"/>
        </w:rPr>
        <w:t>ã</w:t>
      </w:r>
      <w:r w:rsidRPr="005950F5">
        <w:rPr>
          <w:i w:val="0"/>
          <w:iCs w:val="0"/>
          <w:color w:val="auto"/>
          <w:sz w:val="24"/>
          <w:szCs w:val="24"/>
        </w:rPr>
        <w:t>o de obra e os decorrentes dos insumos necess</w:t>
      </w:r>
      <w:r w:rsidRPr="005950F5">
        <w:rPr>
          <w:rFonts w:hint="eastAsia"/>
          <w:i w:val="0"/>
          <w:iCs w:val="0"/>
          <w:color w:val="auto"/>
          <w:sz w:val="24"/>
          <w:szCs w:val="24"/>
        </w:rPr>
        <w:t>á</w:t>
      </w:r>
      <w:r w:rsidRPr="005950F5">
        <w:rPr>
          <w:i w:val="0"/>
          <w:iCs w:val="0"/>
          <w:color w:val="auto"/>
          <w:sz w:val="24"/>
          <w:szCs w:val="24"/>
        </w:rPr>
        <w:t xml:space="preserve">rios </w:t>
      </w:r>
      <w:r w:rsidRPr="005950F5">
        <w:rPr>
          <w:rFonts w:hint="eastAsia"/>
          <w:i w:val="0"/>
          <w:iCs w:val="0"/>
          <w:color w:val="auto"/>
          <w:sz w:val="24"/>
          <w:szCs w:val="24"/>
        </w:rPr>
        <w:t>à</w:t>
      </w:r>
      <w:r w:rsidRPr="005950F5">
        <w:rPr>
          <w:i w:val="0"/>
          <w:iCs w:val="0"/>
          <w:color w:val="auto"/>
          <w:sz w:val="24"/>
          <w:szCs w:val="24"/>
        </w:rPr>
        <w:t xml:space="preserve"> execu</w:t>
      </w:r>
      <w:r w:rsidRPr="005950F5">
        <w:rPr>
          <w:rFonts w:hint="eastAsia"/>
          <w:i w:val="0"/>
          <w:iCs w:val="0"/>
          <w:color w:val="auto"/>
          <w:sz w:val="24"/>
          <w:szCs w:val="24"/>
        </w:rPr>
        <w:t>çã</w:t>
      </w:r>
      <w:r w:rsidRPr="005950F5">
        <w:rPr>
          <w:i w:val="0"/>
          <w:iCs w:val="0"/>
          <w:color w:val="auto"/>
          <w:sz w:val="24"/>
          <w:szCs w:val="24"/>
        </w:rPr>
        <w:t>o dos servi</w:t>
      </w:r>
      <w:r w:rsidRPr="005950F5">
        <w:rPr>
          <w:rFonts w:hint="eastAsia"/>
          <w:i w:val="0"/>
          <w:iCs w:val="0"/>
          <w:color w:val="auto"/>
          <w:sz w:val="24"/>
          <w:szCs w:val="24"/>
        </w:rPr>
        <w:t>ç</w:t>
      </w:r>
      <w:r w:rsidRPr="005950F5">
        <w:rPr>
          <w:i w:val="0"/>
          <w:iCs w:val="0"/>
          <w:color w:val="auto"/>
          <w:sz w:val="24"/>
          <w:szCs w:val="24"/>
        </w:rPr>
        <w:t>os.</w:t>
      </w:r>
    </w:p>
    <w:p w14:paraId="1B95B8E2" w14:textId="16C262C7" w:rsidR="00E90296" w:rsidRPr="005950F5" w:rsidRDefault="00E90296" w:rsidP="00E90296">
      <w:pPr>
        <w:pStyle w:val="Nvel2-Opcional"/>
        <w:numPr>
          <w:ilvl w:val="0"/>
          <w:numId w:val="0"/>
        </w:numPr>
        <w:rPr>
          <w:i w:val="0"/>
          <w:iCs w:val="0"/>
          <w:color w:val="auto"/>
          <w:sz w:val="24"/>
          <w:szCs w:val="24"/>
        </w:rPr>
      </w:pPr>
      <w:r w:rsidRPr="005950F5">
        <w:rPr>
          <w:i w:val="0"/>
          <w:iCs w:val="0"/>
          <w:color w:val="auto"/>
          <w:sz w:val="24"/>
          <w:szCs w:val="24"/>
        </w:rPr>
        <w:t>6.5. Quando a contrata</w:t>
      </w:r>
      <w:r w:rsidRPr="005950F5">
        <w:rPr>
          <w:rFonts w:hint="eastAsia"/>
          <w:i w:val="0"/>
          <w:iCs w:val="0"/>
          <w:color w:val="auto"/>
          <w:sz w:val="24"/>
          <w:szCs w:val="24"/>
        </w:rPr>
        <w:t>çã</w:t>
      </w:r>
      <w:r w:rsidRPr="005950F5">
        <w:rPr>
          <w:i w:val="0"/>
          <w:iCs w:val="0"/>
          <w:color w:val="auto"/>
          <w:sz w:val="24"/>
          <w:szCs w:val="24"/>
        </w:rPr>
        <w:t>o envolver mais de uma categoria profissional, a repactua</w:t>
      </w:r>
      <w:r w:rsidRPr="005950F5">
        <w:rPr>
          <w:rFonts w:hint="eastAsia"/>
          <w:i w:val="0"/>
          <w:iCs w:val="0"/>
          <w:color w:val="auto"/>
          <w:sz w:val="24"/>
          <w:szCs w:val="24"/>
        </w:rPr>
        <w:t>çã</w:t>
      </w:r>
      <w:r w:rsidRPr="005950F5">
        <w:rPr>
          <w:i w:val="0"/>
          <w:iCs w:val="0"/>
          <w:color w:val="auto"/>
          <w:sz w:val="24"/>
          <w:szCs w:val="24"/>
        </w:rPr>
        <w:t>o dos custos contratuais decorrentes da m</w:t>
      </w:r>
      <w:r w:rsidRPr="005950F5">
        <w:rPr>
          <w:rFonts w:hint="eastAsia"/>
          <w:i w:val="0"/>
          <w:iCs w:val="0"/>
          <w:color w:val="auto"/>
          <w:sz w:val="24"/>
          <w:szCs w:val="24"/>
        </w:rPr>
        <w:t>ã</w:t>
      </w:r>
      <w:r w:rsidRPr="005950F5">
        <w:rPr>
          <w:i w:val="0"/>
          <w:iCs w:val="0"/>
          <w:color w:val="auto"/>
          <w:sz w:val="24"/>
          <w:szCs w:val="24"/>
        </w:rPr>
        <w:t>o de obra poder</w:t>
      </w:r>
      <w:r w:rsidRPr="005950F5">
        <w:rPr>
          <w:rFonts w:hint="eastAsia"/>
          <w:i w:val="0"/>
          <w:iCs w:val="0"/>
          <w:color w:val="auto"/>
          <w:sz w:val="24"/>
          <w:szCs w:val="24"/>
        </w:rPr>
        <w:t>á</w:t>
      </w:r>
      <w:r w:rsidRPr="005950F5">
        <w:rPr>
          <w:i w:val="0"/>
          <w:iCs w:val="0"/>
          <w:color w:val="auto"/>
          <w:sz w:val="24"/>
          <w:szCs w:val="24"/>
        </w:rPr>
        <w:t xml:space="preserve"> ser </w:t>
      </w:r>
      <w:r w:rsidRPr="005950F5">
        <w:rPr>
          <w:i w:val="0"/>
          <w:iCs w:val="0"/>
          <w:color w:val="auto"/>
          <w:sz w:val="24"/>
          <w:szCs w:val="24"/>
        </w:rPr>
        <w:lastRenderedPageBreak/>
        <w:t>dividida em tantos quantos forem os acordos, conven</w:t>
      </w:r>
      <w:r w:rsidRPr="005950F5">
        <w:rPr>
          <w:rFonts w:hint="eastAsia"/>
          <w:i w:val="0"/>
          <w:iCs w:val="0"/>
          <w:color w:val="auto"/>
          <w:sz w:val="24"/>
          <w:szCs w:val="24"/>
        </w:rPr>
        <w:t>çõ</w:t>
      </w:r>
      <w:r w:rsidRPr="005950F5">
        <w:rPr>
          <w:i w:val="0"/>
          <w:iCs w:val="0"/>
          <w:color w:val="auto"/>
          <w:sz w:val="24"/>
          <w:szCs w:val="24"/>
        </w:rPr>
        <w:t>es ou diss</w:t>
      </w:r>
      <w:r w:rsidRPr="005950F5">
        <w:rPr>
          <w:rFonts w:hint="eastAsia"/>
          <w:i w:val="0"/>
          <w:iCs w:val="0"/>
          <w:color w:val="auto"/>
          <w:sz w:val="24"/>
          <w:szCs w:val="24"/>
        </w:rPr>
        <w:t>í</w:t>
      </w:r>
      <w:r w:rsidRPr="005950F5">
        <w:rPr>
          <w:i w:val="0"/>
          <w:iCs w:val="0"/>
          <w:color w:val="auto"/>
          <w:sz w:val="24"/>
          <w:szCs w:val="24"/>
        </w:rPr>
        <w:t>dios coletivos de trabalho das respectivas categorias.</w:t>
      </w:r>
    </w:p>
    <w:p w14:paraId="7B5DC061" w14:textId="533A0F52" w:rsidR="00E90296" w:rsidRPr="005950F5" w:rsidRDefault="00E90296" w:rsidP="00E90296">
      <w:pPr>
        <w:pStyle w:val="Nvel2-Opcional"/>
        <w:numPr>
          <w:ilvl w:val="0"/>
          <w:numId w:val="0"/>
        </w:numPr>
        <w:rPr>
          <w:i w:val="0"/>
          <w:iCs w:val="0"/>
          <w:color w:val="auto"/>
          <w:sz w:val="24"/>
          <w:szCs w:val="24"/>
        </w:rPr>
      </w:pPr>
      <w:r w:rsidRPr="005950F5">
        <w:rPr>
          <w:i w:val="0"/>
          <w:iCs w:val="0"/>
          <w:color w:val="auto"/>
          <w:sz w:val="24"/>
          <w:szCs w:val="24"/>
        </w:rPr>
        <w:t>6.6. É vedada a inclusão, por ocasião da repactuação, de benefícios não previstos na proposta inicial, exceto quando se tornarem obrigatórios por força de lei, acordo, convenção ou dissídio coletivo de trabalho.</w:t>
      </w:r>
    </w:p>
    <w:p w14:paraId="756A93ED" w14:textId="62CFDB03" w:rsidR="00E90296" w:rsidRPr="005950F5" w:rsidRDefault="00E90296" w:rsidP="00E90296">
      <w:pPr>
        <w:pStyle w:val="Nvel2-Opcional"/>
        <w:numPr>
          <w:ilvl w:val="0"/>
          <w:numId w:val="0"/>
        </w:numPr>
        <w:rPr>
          <w:i w:val="0"/>
          <w:iCs w:val="0"/>
          <w:color w:val="auto"/>
          <w:sz w:val="24"/>
          <w:szCs w:val="24"/>
        </w:rPr>
      </w:pPr>
      <w:r w:rsidRPr="005950F5">
        <w:rPr>
          <w:i w:val="0"/>
          <w:iCs w:val="0"/>
          <w:color w:val="auto"/>
          <w:sz w:val="24"/>
          <w:szCs w:val="24"/>
        </w:rPr>
        <w:t>6.7. Na repactuação, o Contratante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do Contratado, ou que estabeleçam direitos não previstos em lei, como valores ou índices obrigatórios de encargos sociais ou previdenciários, bem como de preços para os insumos relacionados ao exercício da atividade.</w:t>
      </w:r>
    </w:p>
    <w:p w14:paraId="60324A07" w14:textId="41F124FE" w:rsidR="00E90296" w:rsidRPr="005950F5" w:rsidRDefault="00E90296" w:rsidP="00E90296">
      <w:pPr>
        <w:pStyle w:val="Nvel2-Opcional"/>
        <w:numPr>
          <w:ilvl w:val="0"/>
          <w:numId w:val="0"/>
        </w:numPr>
        <w:rPr>
          <w:i w:val="0"/>
          <w:iCs w:val="0"/>
          <w:color w:val="auto"/>
          <w:sz w:val="24"/>
          <w:szCs w:val="24"/>
        </w:rPr>
      </w:pPr>
      <w:r w:rsidRPr="005950F5">
        <w:rPr>
          <w:i w:val="0"/>
          <w:iCs w:val="0"/>
          <w:color w:val="auto"/>
          <w:sz w:val="24"/>
          <w:szCs w:val="24"/>
        </w:rPr>
        <w:t>6.8. Quando a repactuação solicitada se referir aos custos da mão de obra, o Contratado efetuará a comprovação da variação dos custos por meio de Planilha de Custos e Formação de Preços, acompanhada da apresentação do novo acordo, convenção ou sentença normativa da categoria profissional abrangida pelo contrato.</w:t>
      </w:r>
    </w:p>
    <w:p w14:paraId="494ED717" w14:textId="77777777" w:rsidR="00E90296" w:rsidRPr="005950F5" w:rsidRDefault="00E90296" w:rsidP="005950F5">
      <w:pPr>
        <w:pStyle w:val="Nvel2-Opcional"/>
        <w:numPr>
          <w:ilvl w:val="0"/>
          <w:numId w:val="0"/>
        </w:numPr>
        <w:rPr>
          <w:i w:val="0"/>
          <w:iCs w:val="0"/>
          <w:color w:val="auto"/>
          <w:sz w:val="24"/>
          <w:szCs w:val="24"/>
        </w:rPr>
      </w:pPr>
      <w:r w:rsidRPr="005950F5">
        <w:rPr>
          <w:i w:val="0"/>
          <w:iCs w:val="0"/>
          <w:color w:val="auto"/>
          <w:sz w:val="24"/>
          <w:szCs w:val="24"/>
        </w:rPr>
        <w:t>6.8.1. A repactua</w:t>
      </w:r>
      <w:r w:rsidRPr="005950F5">
        <w:rPr>
          <w:rFonts w:hint="eastAsia"/>
          <w:i w:val="0"/>
          <w:iCs w:val="0"/>
          <w:color w:val="auto"/>
          <w:sz w:val="24"/>
          <w:szCs w:val="24"/>
        </w:rPr>
        <w:t>çã</w:t>
      </w:r>
      <w:r w:rsidRPr="005950F5">
        <w:rPr>
          <w:i w:val="0"/>
          <w:iCs w:val="0"/>
          <w:color w:val="auto"/>
          <w:sz w:val="24"/>
          <w:szCs w:val="24"/>
        </w:rPr>
        <w:t>o para reajustamento do contrato em raz</w:t>
      </w:r>
      <w:r w:rsidRPr="005950F5">
        <w:rPr>
          <w:rFonts w:hint="eastAsia"/>
          <w:i w:val="0"/>
          <w:iCs w:val="0"/>
          <w:color w:val="auto"/>
          <w:sz w:val="24"/>
          <w:szCs w:val="24"/>
        </w:rPr>
        <w:t>ã</w:t>
      </w:r>
      <w:r w:rsidRPr="005950F5">
        <w:rPr>
          <w:i w:val="0"/>
          <w:iCs w:val="0"/>
          <w:color w:val="auto"/>
          <w:sz w:val="24"/>
          <w:szCs w:val="24"/>
        </w:rPr>
        <w:t>o de novo Acordo, Conven</w:t>
      </w:r>
      <w:r w:rsidRPr="005950F5">
        <w:rPr>
          <w:rFonts w:hint="eastAsia"/>
          <w:i w:val="0"/>
          <w:iCs w:val="0"/>
          <w:color w:val="auto"/>
          <w:sz w:val="24"/>
          <w:szCs w:val="24"/>
        </w:rPr>
        <w:t>çã</w:t>
      </w:r>
      <w:r w:rsidRPr="005950F5">
        <w:rPr>
          <w:i w:val="0"/>
          <w:iCs w:val="0"/>
          <w:color w:val="auto"/>
          <w:sz w:val="24"/>
          <w:szCs w:val="24"/>
        </w:rPr>
        <w:t>o ou Diss</w:t>
      </w:r>
      <w:r w:rsidRPr="005950F5">
        <w:rPr>
          <w:rFonts w:hint="eastAsia"/>
          <w:i w:val="0"/>
          <w:iCs w:val="0"/>
          <w:color w:val="auto"/>
          <w:sz w:val="24"/>
          <w:szCs w:val="24"/>
        </w:rPr>
        <w:t>í</w:t>
      </w:r>
      <w:r w:rsidRPr="005950F5">
        <w:rPr>
          <w:i w:val="0"/>
          <w:iCs w:val="0"/>
          <w:color w:val="auto"/>
          <w:sz w:val="24"/>
          <w:szCs w:val="24"/>
        </w:rPr>
        <w:t>dio Coletivo de Trabalho deve repassar integralmente o aumento de custos da m</w:t>
      </w:r>
      <w:r w:rsidRPr="005950F5">
        <w:rPr>
          <w:rFonts w:hint="eastAsia"/>
          <w:i w:val="0"/>
          <w:iCs w:val="0"/>
          <w:color w:val="auto"/>
          <w:sz w:val="24"/>
          <w:szCs w:val="24"/>
        </w:rPr>
        <w:t>ã</w:t>
      </w:r>
      <w:r w:rsidRPr="005950F5">
        <w:rPr>
          <w:i w:val="0"/>
          <w:iCs w:val="0"/>
          <w:color w:val="auto"/>
          <w:sz w:val="24"/>
          <w:szCs w:val="24"/>
        </w:rPr>
        <w:t>o de obra decorrente desses instrumentos.</w:t>
      </w:r>
    </w:p>
    <w:p w14:paraId="34003419" w14:textId="6885C3B0" w:rsidR="00E90296" w:rsidRPr="005950F5" w:rsidRDefault="00E90296" w:rsidP="005950F5">
      <w:pPr>
        <w:pStyle w:val="Nvel2-Opcional"/>
        <w:numPr>
          <w:ilvl w:val="0"/>
          <w:numId w:val="0"/>
        </w:numPr>
        <w:rPr>
          <w:i w:val="0"/>
          <w:iCs w:val="0"/>
          <w:color w:val="auto"/>
          <w:sz w:val="24"/>
          <w:szCs w:val="24"/>
        </w:rPr>
      </w:pPr>
      <w:r w:rsidRPr="005950F5">
        <w:rPr>
          <w:i w:val="0"/>
          <w:iCs w:val="0"/>
          <w:color w:val="auto"/>
          <w:sz w:val="24"/>
          <w:szCs w:val="24"/>
        </w:rPr>
        <w:t>6.8.</w:t>
      </w:r>
      <w:proofErr w:type="gramStart"/>
      <w:r w:rsidRPr="005950F5">
        <w:rPr>
          <w:i w:val="0"/>
          <w:iCs w:val="0"/>
          <w:color w:val="auto"/>
          <w:sz w:val="24"/>
          <w:szCs w:val="24"/>
        </w:rPr>
        <w:t>2.Deverão</w:t>
      </w:r>
      <w:proofErr w:type="gramEnd"/>
      <w:r w:rsidRPr="005950F5">
        <w:rPr>
          <w:i w:val="0"/>
          <w:iCs w:val="0"/>
          <w:color w:val="auto"/>
          <w:sz w:val="24"/>
          <w:szCs w:val="24"/>
        </w:rPr>
        <w:t xml:space="preserve"> prevalecer os direitos mais benéficos ao trabalhador durante a execução contratual, caso o Acordo, Convenção Coletiva ou Dissídio Coletivo ao qual a empresa contratada está vinculada seja diferente do Acordo, Convenção Coletiva ou Dissídio Coletivo utilizado pela Administração como paradigma para definição dos custos unitários mínimos relevantes, para fins de repactuação.</w:t>
      </w:r>
    </w:p>
    <w:tbl>
      <w:tblPr>
        <w:tblStyle w:val="Tabelacomgrade1"/>
        <w:tblW w:w="8647" w:type="dxa"/>
        <w:tblInd w:w="-5" w:type="dxa"/>
        <w:tblLook w:val="04A0" w:firstRow="1" w:lastRow="0" w:firstColumn="1" w:lastColumn="0" w:noHBand="0" w:noVBand="1"/>
      </w:tblPr>
      <w:tblGrid>
        <w:gridCol w:w="709"/>
        <w:gridCol w:w="7938"/>
      </w:tblGrid>
      <w:tr w:rsidR="00DA77E1" w:rsidRPr="002814E9" w14:paraId="555A6420" w14:textId="77777777" w:rsidTr="00EE39A3">
        <w:trPr>
          <w:trHeight w:val="112"/>
        </w:trPr>
        <w:tc>
          <w:tcPr>
            <w:tcW w:w="8647" w:type="dxa"/>
            <w:gridSpan w:val="2"/>
          </w:tcPr>
          <w:p w14:paraId="1CF3F067" w14:textId="77777777" w:rsidR="00DA77E1" w:rsidRPr="002814E9" w:rsidRDefault="00DA77E1" w:rsidP="00EE39A3">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lastRenderedPageBreak/>
              <w:t xml:space="preserve">Notas explicativas </w:t>
            </w:r>
          </w:p>
        </w:tc>
      </w:tr>
      <w:tr w:rsidR="00DA77E1" w:rsidRPr="002814E9" w14:paraId="6329A7EA" w14:textId="77777777" w:rsidTr="00EE39A3">
        <w:trPr>
          <w:trHeight w:val="898"/>
        </w:trPr>
        <w:tc>
          <w:tcPr>
            <w:tcW w:w="709" w:type="dxa"/>
          </w:tcPr>
          <w:p w14:paraId="07C00F1F" w14:textId="77777777" w:rsidR="00DA77E1" w:rsidRPr="002814E9" w:rsidRDefault="00DA77E1" w:rsidP="00EE39A3">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6E10D686" w14:textId="77777777" w:rsidR="00DA77E1" w:rsidRPr="005950F5" w:rsidRDefault="00DA77E1" w:rsidP="00EE39A3">
            <w:pPr>
              <w:spacing w:before="100" w:beforeAutospacing="1" w:after="100" w:afterAutospacing="1"/>
              <w:jc w:val="both"/>
              <w:rPr>
                <w:rFonts w:asciiTheme="minorHAnsi" w:eastAsia="Calibri" w:hAnsiTheme="minorHAnsi" w:cstheme="minorBidi"/>
                <w:i/>
                <w:iCs/>
                <w:kern w:val="2"/>
                <w:sz w:val="22"/>
                <w:szCs w:val="22"/>
                <w:lang w:eastAsia="en-US"/>
                <w14:ligatures w14:val="standardContextual"/>
              </w:rPr>
            </w:pPr>
            <w:r w:rsidRPr="005950F5">
              <w:rPr>
                <w:rFonts w:asciiTheme="minorHAnsi" w:eastAsia="Calibri" w:hAnsiTheme="minorHAnsi" w:cstheme="minorBidi"/>
                <w:i/>
                <w:iCs/>
                <w:kern w:val="2"/>
                <w:sz w:val="22"/>
                <w:szCs w:val="22"/>
                <w:lang w:eastAsia="en-US"/>
                <w14:ligatures w14:val="standardContextual"/>
              </w:rPr>
              <w:t>Nota explicativa 1: A disposição decorre do art. 9º da Instrução Normativa SEGES/MGI n.º 176, de 25 de novembro de 2024.</w:t>
            </w:r>
          </w:p>
          <w:p w14:paraId="1702D0B6" w14:textId="77777777" w:rsidR="00DA77E1" w:rsidRPr="005950F5" w:rsidRDefault="00DA77E1" w:rsidP="00EE39A3">
            <w:pPr>
              <w:pStyle w:val="Textodecomentrio"/>
              <w:jc w:val="both"/>
              <w:rPr>
                <w:i/>
                <w:iCs/>
                <w:sz w:val="22"/>
                <w:szCs w:val="22"/>
              </w:rPr>
            </w:pPr>
            <w:r w:rsidRPr="005950F5">
              <w:rPr>
                <w:i/>
                <w:iCs/>
                <w:sz w:val="22"/>
                <w:szCs w:val="22"/>
              </w:rPr>
              <w:t xml:space="preserve">Nota explicativa 2: Segundo o Acórdão TCU nº 1.207/2024: </w:t>
            </w:r>
          </w:p>
          <w:p w14:paraId="620D9DAC" w14:textId="77777777" w:rsidR="00DA77E1" w:rsidRPr="005950F5" w:rsidRDefault="00DA77E1" w:rsidP="00EE39A3">
            <w:pPr>
              <w:pStyle w:val="Textodecomentrio"/>
              <w:jc w:val="both"/>
              <w:rPr>
                <w:i/>
                <w:iCs/>
                <w:sz w:val="22"/>
                <w:szCs w:val="22"/>
              </w:rPr>
            </w:pPr>
            <w:r w:rsidRPr="005950F5">
              <w:rPr>
                <w:i/>
                <w:iCs/>
                <w:sz w:val="22"/>
                <w:szCs w:val="22"/>
              </w:rPr>
              <w:t>"9.2.3. de modo a resguardar o interesse da Administração Pública, bem como buscar garantir a proteção do trabalhador terceirizado, o edital licitatório deve contemplar dispositivos que estabeleçam: [...] 9.2.3.5. a aderência à convenção coletiva do trabalho à qual a proposta da empresa esteja vinculada para fins de  atendimento à eventual necessidade de repactuação dos valores decorrentes da mão de obra, consignados na planilha de custos e formação de preços do contrato, em observância ao disposto no inc. II do art. 135 da Lei 14.133/2021;"</w:t>
            </w:r>
          </w:p>
          <w:p w14:paraId="3F66BB3B" w14:textId="77777777" w:rsidR="00DA77E1" w:rsidRPr="00122B5B" w:rsidRDefault="00DA77E1" w:rsidP="00EE39A3">
            <w:pPr>
              <w:spacing w:before="100" w:beforeAutospacing="1" w:after="100" w:afterAutospacing="1"/>
              <w:jc w:val="both"/>
              <w:rPr>
                <w:rFonts w:asciiTheme="minorHAnsi" w:eastAsia="Calibri" w:hAnsiTheme="minorHAnsi" w:cstheme="minorBidi"/>
                <w:i/>
                <w:iCs/>
                <w:kern w:val="2"/>
                <w:sz w:val="24"/>
                <w:szCs w:val="24"/>
                <w:lang w:eastAsia="en-US"/>
                <w14:ligatures w14:val="standardContextual"/>
              </w:rPr>
            </w:pPr>
          </w:p>
        </w:tc>
      </w:tr>
    </w:tbl>
    <w:p w14:paraId="6EB12561" w14:textId="77777777" w:rsidR="00DA77E1" w:rsidRDefault="00DA77E1" w:rsidP="00E90296">
      <w:pPr>
        <w:pStyle w:val="Nvel3-Opcional"/>
        <w:numPr>
          <w:ilvl w:val="0"/>
          <w:numId w:val="0"/>
        </w:numPr>
        <w:ind w:left="851"/>
        <w:rPr>
          <w:iCs/>
          <w:highlight w:val="lightGray"/>
        </w:rPr>
      </w:pPr>
    </w:p>
    <w:p w14:paraId="4D8D1F4A" w14:textId="29475011" w:rsidR="00E90296" w:rsidRPr="005950F5" w:rsidRDefault="00E90296" w:rsidP="00E90296">
      <w:pPr>
        <w:pStyle w:val="Nvel3-Opcional"/>
        <w:numPr>
          <w:ilvl w:val="0"/>
          <w:numId w:val="0"/>
        </w:numPr>
        <w:ind w:left="284"/>
        <w:rPr>
          <w:rFonts w:eastAsia="Arial" w:cs="Arial"/>
          <w:i w:val="0"/>
          <w:color w:val="auto"/>
          <w:sz w:val="24"/>
        </w:rPr>
      </w:pPr>
      <w:r w:rsidRPr="005950F5">
        <w:rPr>
          <w:rFonts w:eastAsia="Arial" w:cs="Arial"/>
          <w:i w:val="0"/>
          <w:color w:val="auto"/>
          <w:sz w:val="24"/>
        </w:rPr>
        <w:t>6.9. A correção dos valores mínimos de remuneração, incluindo salário base e adicionais, e dos benefícios estabelecidos, será realizada com base nas cláusulas de reajuste percentual do Acordo, Convenção Coletiva ou Dissídio Coletivo ao qual a empresa contratada está vinculada, quando este for diferente do Acordo, Convenção Coletiva ou Dissídio Coletivo paradigma utilizado pela Administração.</w:t>
      </w:r>
    </w:p>
    <w:p w14:paraId="48A29581" w14:textId="7D4E01A5" w:rsidR="00E90296" w:rsidRPr="005950F5" w:rsidRDefault="00E90296" w:rsidP="00E90296">
      <w:pPr>
        <w:pStyle w:val="Nvel4-R"/>
        <w:numPr>
          <w:ilvl w:val="0"/>
          <w:numId w:val="0"/>
        </w:numPr>
        <w:ind w:left="851"/>
        <w:rPr>
          <w:rFonts w:eastAsia="Arial" w:cs="Arial"/>
          <w:i w:val="0"/>
          <w:iCs w:val="0"/>
          <w:color w:val="auto"/>
          <w:sz w:val="24"/>
        </w:rPr>
      </w:pPr>
      <w:r w:rsidRPr="005950F5">
        <w:rPr>
          <w:rFonts w:eastAsia="Arial" w:cs="Arial"/>
          <w:i w:val="0"/>
          <w:iCs w:val="0"/>
          <w:color w:val="auto"/>
          <w:sz w:val="24"/>
        </w:rPr>
        <w:t>6.9.1.</w:t>
      </w:r>
      <w:r w:rsidR="00DA77E1" w:rsidRPr="005950F5">
        <w:rPr>
          <w:rFonts w:eastAsia="Arial" w:cs="Arial"/>
          <w:i w:val="0"/>
          <w:iCs w:val="0"/>
          <w:color w:val="auto"/>
          <w:sz w:val="24"/>
        </w:rPr>
        <w:t>1.</w:t>
      </w:r>
      <w:r w:rsidRPr="005950F5">
        <w:rPr>
          <w:rFonts w:eastAsia="Arial" w:cs="Arial"/>
          <w:i w:val="0"/>
          <w:iCs w:val="0"/>
          <w:color w:val="auto"/>
          <w:sz w:val="24"/>
        </w:rPr>
        <w:t>A repactuação será realizada com base na apuração da diferença percentual entre os valores previstos no Acordo, Convenção Coletiva ou Dissídio Coletivo anterior e o que entrou em vigor quando inexistir cláusula de previsão de reajuste percentual no Acordo, Convenção Coletiva ou Dissídio Coletivo ao qual a empresa contratada está vinculada, ressalvado o subitem seguinte.</w:t>
      </w:r>
    </w:p>
    <w:p w14:paraId="43C1FEB5" w14:textId="77777777" w:rsidR="00DA77E1" w:rsidRPr="005950F5" w:rsidRDefault="00E90296" w:rsidP="00DA77E1">
      <w:pPr>
        <w:pStyle w:val="Nvel4-R"/>
        <w:numPr>
          <w:ilvl w:val="0"/>
          <w:numId w:val="0"/>
        </w:numPr>
        <w:ind w:left="851"/>
        <w:rPr>
          <w:rFonts w:eastAsia="Arial" w:cs="Arial"/>
          <w:i w:val="0"/>
          <w:iCs w:val="0"/>
          <w:color w:val="auto"/>
          <w:sz w:val="24"/>
        </w:rPr>
      </w:pPr>
      <w:r w:rsidRPr="005950F5">
        <w:rPr>
          <w:rFonts w:eastAsia="Arial" w:cs="Arial"/>
          <w:i w:val="0"/>
          <w:iCs w:val="0"/>
          <w:color w:val="auto"/>
          <w:sz w:val="24"/>
        </w:rPr>
        <w:t>6.9.</w:t>
      </w:r>
      <w:r w:rsidR="00DA77E1" w:rsidRPr="005950F5">
        <w:rPr>
          <w:rFonts w:eastAsia="Arial" w:cs="Arial"/>
          <w:i w:val="0"/>
          <w:iCs w:val="0"/>
          <w:color w:val="auto"/>
          <w:sz w:val="24"/>
        </w:rPr>
        <w:t>1.</w:t>
      </w:r>
      <w:r w:rsidRPr="005950F5">
        <w:rPr>
          <w:rFonts w:eastAsia="Arial" w:cs="Arial"/>
          <w:i w:val="0"/>
          <w:iCs w:val="0"/>
          <w:color w:val="auto"/>
          <w:sz w:val="24"/>
        </w:rPr>
        <w:t>2. Deverão prevalecer os valores que forem mais benéficos ao trabalhador caso o Acordo, Convenção Coletiva de Trabalho ou Dissídio Coletivo ao qual a empresa contratada está vinculada venha a estabelecer valores de remuneração, incluindo salário base e adicionais, de auxílio-alimentação e de benefícios superiores aos valores estabelecidos na contratação ou superiores à aplicação dos percentuais previstos nos subitens anteriores.</w:t>
      </w:r>
    </w:p>
    <w:p w14:paraId="5B250382" w14:textId="27D01190" w:rsidR="00E90296" w:rsidRPr="005950F5" w:rsidRDefault="00DA77E1" w:rsidP="005950F5">
      <w:pPr>
        <w:pStyle w:val="Nvel4-R"/>
        <w:numPr>
          <w:ilvl w:val="0"/>
          <w:numId w:val="0"/>
        </w:numPr>
        <w:ind w:left="851"/>
        <w:rPr>
          <w:rFonts w:eastAsia="Arial" w:cs="Arial"/>
          <w:i w:val="0"/>
          <w:iCs w:val="0"/>
          <w:color w:val="auto"/>
          <w:sz w:val="24"/>
        </w:rPr>
      </w:pPr>
      <w:r w:rsidRPr="005950F5">
        <w:rPr>
          <w:rFonts w:eastAsia="Arial" w:cs="Arial"/>
          <w:i w:val="0"/>
          <w:iCs w:val="0"/>
          <w:color w:val="auto"/>
          <w:sz w:val="24"/>
        </w:rPr>
        <w:t xml:space="preserve">6.9. 2. </w:t>
      </w:r>
      <w:r w:rsidR="00E90296" w:rsidRPr="005950F5">
        <w:rPr>
          <w:rFonts w:eastAsia="Arial" w:cs="Arial"/>
          <w:i w:val="0"/>
          <w:iCs w:val="0"/>
          <w:color w:val="auto"/>
          <w:sz w:val="24"/>
        </w:rPr>
        <w:t>A repactuação dos demais custos relativos à mão de obra, que não estejam discriminados como custos mínimos relevantes pela Administração, terá como base o acordo, convenção ou dissídio coletivo de trabalho ao qual a proposta estiver vinculada (ou seja, àquele instrumento apresentado pela empresa no momento da licitação).</w:t>
      </w:r>
    </w:p>
    <w:p w14:paraId="2330D2C8" w14:textId="0F4D79E7" w:rsidR="00DA77E1" w:rsidRPr="005950F5" w:rsidRDefault="00DA77E1" w:rsidP="00DA77E1">
      <w:pPr>
        <w:pStyle w:val="Nvel2-Opcional"/>
        <w:numPr>
          <w:ilvl w:val="0"/>
          <w:numId w:val="0"/>
        </w:numPr>
        <w:ind w:left="435"/>
        <w:rPr>
          <w:i w:val="0"/>
          <w:iCs w:val="0"/>
          <w:color w:val="auto"/>
          <w:sz w:val="24"/>
          <w:szCs w:val="24"/>
        </w:rPr>
      </w:pPr>
      <w:r w:rsidRPr="005950F5">
        <w:rPr>
          <w:i w:val="0"/>
          <w:iCs w:val="0"/>
          <w:color w:val="auto"/>
          <w:sz w:val="24"/>
          <w:szCs w:val="24"/>
        </w:rPr>
        <w:lastRenderedPageBreak/>
        <w:t>6.10. Quando a repactua</w:t>
      </w:r>
      <w:r w:rsidRPr="005950F5">
        <w:rPr>
          <w:rFonts w:hint="eastAsia"/>
          <w:i w:val="0"/>
          <w:iCs w:val="0"/>
          <w:color w:val="auto"/>
          <w:sz w:val="24"/>
          <w:szCs w:val="24"/>
        </w:rPr>
        <w:t>çã</w:t>
      </w:r>
      <w:r w:rsidRPr="005950F5">
        <w:rPr>
          <w:i w:val="0"/>
          <w:iCs w:val="0"/>
          <w:color w:val="auto"/>
          <w:sz w:val="24"/>
          <w:szCs w:val="24"/>
        </w:rPr>
        <w:t>o solicitada pelo Contratado se referir aos custos decorrentes do mercado, o respectivo aumento ser</w:t>
      </w:r>
      <w:r w:rsidRPr="005950F5">
        <w:rPr>
          <w:rFonts w:hint="eastAsia"/>
          <w:i w:val="0"/>
          <w:iCs w:val="0"/>
          <w:color w:val="auto"/>
          <w:sz w:val="24"/>
          <w:szCs w:val="24"/>
        </w:rPr>
        <w:t>á</w:t>
      </w:r>
      <w:r w:rsidRPr="005950F5">
        <w:rPr>
          <w:i w:val="0"/>
          <w:iCs w:val="0"/>
          <w:color w:val="auto"/>
          <w:sz w:val="24"/>
          <w:szCs w:val="24"/>
        </w:rPr>
        <w:t xml:space="preserve"> apurado mediante a aplica</w:t>
      </w:r>
      <w:r w:rsidRPr="005950F5">
        <w:rPr>
          <w:rFonts w:hint="eastAsia"/>
          <w:i w:val="0"/>
          <w:iCs w:val="0"/>
          <w:color w:val="auto"/>
          <w:sz w:val="24"/>
          <w:szCs w:val="24"/>
        </w:rPr>
        <w:t>çã</w:t>
      </w:r>
      <w:r w:rsidRPr="005950F5">
        <w:rPr>
          <w:i w:val="0"/>
          <w:iCs w:val="0"/>
          <w:color w:val="auto"/>
          <w:sz w:val="24"/>
          <w:szCs w:val="24"/>
        </w:rPr>
        <w:t xml:space="preserve">o do </w:t>
      </w:r>
      <w:r w:rsidRPr="005950F5">
        <w:rPr>
          <w:rFonts w:hint="eastAsia"/>
          <w:i w:val="0"/>
          <w:iCs w:val="0"/>
          <w:color w:val="auto"/>
          <w:sz w:val="24"/>
          <w:szCs w:val="24"/>
        </w:rPr>
        <w:t>í</w:t>
      </w:r>
      <w:r w:rsidRPr="005950F5">
        <w:rPr>
          <w:i w:val="0"/>
          <w:iCs w:val="0"/>
          <w:color w:val="auto"/>
          <w:sz w:val="24"/>
          <w:szCs w:val="24"/>
        </w:rPr>
        <w:t xml:space="preserve">ndice de reajustamento [indicar o </w:t>
      </w:r>
      <w:r w:rsidRPr="005950F5">
        <w:rPr>
          <w:rFonts w:hint="eastAsia"/>
          <w:i w:val="0"/>
          <w:iCs w:val="0"/>
          <w:color w:val="auto"/>
          <w:sz w:val="24"/>
          <w:szCs w:val="24"/>
        </w:rPr>
        <w:t>í</w:t>
      </w:r>
      <w:r w:rsidRPr="005950F5">
        <w:rPr>
          <w:i w:val="0"/>
          <w:iCs w:val="0"/>
          <w:color w:val="auto"/>
          <w:sz w:val="24"/>
          <w:szCs w:val="24"/>
        </w:rPr>
        <w:t>ndice a ser adotado], com base na seguinte f</w:t>
      </w:r>
      <w:r w:rsidRPr="005950F5">
        <w:rPr>
          <w:rFonts w:hint="eastAsia"/>
          <w:i w:val="0"/>
          <w:iCs w:val="0"/>
          <w:color w:val="auto"/>
          <w:sz w:val="24"/>
          <w:szCs w:val="24"/>
        </w:rPr>
        <w:t>ó</w:t>
      </w:r>
      <w:r w:rsidRPr="005950F5">
        <w:rPr>
          <w:i w:val="0"/>
          <w:iCs w:val="0"/>
          <w:color w:val="auto"/>
          <w:sz w:val="24"/>
          <w:szCs w:val="24"/>
        </w:rPr>
        <w:t>rmula:</w:t>
      </w:r>
    </w:p>
    <w:p w14:paraId="3A543619" w14:textId="4D573756" w:rsidR="00E90296" w:rsidRDefault="00E90296" w:rsidP="00E90296">
      <w:pPr>
        <w:pStyle w:val="Nvel2-Opcional"/>
        <w:numPr>
          <w:ilvl w:val="0"/>
          <w:numId w:val="0"/>
        </w:numPr>
        <w:rPr>
          <w:highlight w:val="lightGray"/>
        </w:rPr>
      </w:pPr>
    </w:p>
    <w:p w14:paraId="6C72C4F4" w14:textId="77777777" w:rsidR="00DA77E1" w:rsidRPr="005950F5" w:rsidRDefault="00DA77E1" w:rsidP="00DA77E1">
      <w:pPr>
        <w:spacing w:before="120" w:after="120" w:line="276" w:lineRule="auto"/>
        <w:ind w:left="1843"/>
        <w:jc w:val="both"/>
        <w:rPr>
          <w:rFonts w:ascii="Arial" w:eastAsia="Arial" w:hAnsi="Arial" w:cs="Arial"/>
          <w:sz w:val="24"/>
          <w:szCs w:val="24"/>
        </w:rPr>
      </w:pPr>
      <w:r w:rsidRPr="005950F5">
        <w:rPr>
          <w:rFonts w:ascii="Arial" w:eastAsia="Arial" w:hAnsi="Arial" w:cs="Arial"/>
          <w:sz w:val="24"/>
          <w:szCs w:val="24"/>
        </w:rPr>
        <w:t xml:space="preserve">R = V (I – </w:t>
      </w:r>
      <w:proofErr w:type="spellStart"/>
      <w:r w:rsidRPr="005950F5">
        <w:rPr>
          <w:rFonts w:ascii="Arial" w:eastAsia="Arial" w:hAnsi="Arial" w:cs="Arial"/>
          <w:sz w:val="24"/>
          <w:szCs w:val="24"/>
        </w:rPr>
        <w:t>Iº</w:t>
      </w:r>
      <w:proofErr w:type="spellEnd"/>
      <w:r w:rsidRPr="005950F5">
        <w:rPr>
          <w:rFonts w:ascii="Arial" w:eastAsia="Arial" w:hAnsi="Arial" w:cs="Arial"/>
          <w:sz w:val="24"/>
          <w:szCs w:val="24"/>
        </w:rPr>
        <w:t xml:space="preserve">) / </w:t>
      </w:r>
      <w:proofErr w:type="spellStart"/>
      <w:r w:rsidRPr="005950F5">
        <w:rPr>
          <w:rFonts w:ascii="Arial" w:eastAsia="Arial" w:hAnsi="Arial" w:cs="Arial"/>
          <w:sz w:val="24"/>
          <w:szCs w:val="24"/>
        </w:rPr>
        <w:t>Iº</w:t>
      </w:r>
      <w:proofErr w:type="spellEnd"/>
      <w:r w:rsidRPr="005950F5">
        <w:rPr>
          <w:rFonts w:ascii="Arial" w:eastAsia="Arial" w:hAnsi="Arial" w:cs="Arial"/>
          <w:sz w:val="24"/>
          <w:szCs w:val="24"/>
        </w:rPr>
        <w:t>, onde:</w:t>
      </w:r>
    </w:p>
    <w:p w14:paraId="09FAAD9E" w14:textId="77777777" w:rsidR="00DA77E1" w:rsidRPr="005950F5" w:rsidRDefault="00DA77E1" w:rsidP="00DA77E1">
      <w:pPr>
        <w:spacing w:before="120" w:after="120" w:line="276" w:lineRule="auto"/>
        <w:ind w:left="1843"/>
        <w:jc w:val="both"/>
        <w:rPr>
          <w:rFonts w:ascii="Arial" w:eastAsia="Arial" w:hAnsi="Arial" w:cs="Arial"/>
          <w:sz w:val="24"/>
          <w:szCs w:val="24"/>
        </w:rPr>
      </w:pPr>
      <w:r w:rsidRPr="005950F5">
        <w:rPr>
          <w:rFonts w:ascii="Arial" w:eastAsia="Arial" w:hAnsi="Arial" w:cs="Arial"/>
          <w:sz w:val="24"/>
          <w:szCs w:val="24"/>
        </w:rPr>
        <w:t>R = Valor do reajustamento procurado;</w:t>
      </w:r>
    </w:p>
    <w:p w14:paraId="70E34C4E" w14:textId="77777777" w:rsidR="00DA77E1" w:rsidRPr="005950F5" w:rsidRDefault="00DA77E1" w:rsidP="00DA77E1">
      <w:pPr>
        <w:spacing w:before="120" w:after="120" w:line="276" w:lineRule="auto"/>
        <w:ind w:left="1843"/>
        <w:jc w:val="both"/>
        <w:rPr>
          <w:rFonts w:ascii="Arial" w:eastAsia="Arial" w:hAnsi="Arial" w:cs="Arial"/>
          <w:sz w:val="24"/>
          <w:szCs w:val="24"/>
        </w:rPr>
      </w:pPr>
      <w:r w:rsidRPr="005950F5">
        <w:rPr>
          <w:rFonts w:ascii="Arial" w:eastAsia="Arial" w:hAnsi="Arial" w:cs="Arial"/>
          <w:sz w:val="24"/>
          <w:szCs w:val="24"/>
        </w:rPr>
        <w:t>V = Valor contratual correspondente à parcela dos custos decorrentes do mercado a ser reajustada;</w:t>
      </w:r>
    </w:p>
    <w:p w14:paraId="5AF3383B" w14:textId="77777777" w:rsidR="00DA77E1" w:rsidRPr="005950F5" w:rsidRDefault="00DA77E1" w:rsidP="00DA77E1">
      <w:pPr>
        <w:spacing w:before="120" w:after="120" w:line="276" w:lineRule="auto"/>
        <w:ind w:left="1843"/>
        <w:jc w:val="both"/>
        <w:rPr>
          <w:rFonts w:ascii="Arial" w:eastAsia="Arial" w:hAnsi="Arial" w:cs="Arial"/>
          <w:sz w:val="24"/>
          <w:szCs w:val="24"/>
        </w:rPr>
      </w:pPr>
      <w:proofErr w:type="spellStart"/>
      <w:r w:rsidRPr="005950F5">
        <w:rPr>
          <w:rFonts w:ascii="Arial" w:eastAsia="Arial" w:hAnsi="Arial" w:cs="Arial"/>
          <w:sz w:val="24"/>
          <w:szCs w:val="24"/>
        </w:rPr>
        <w:t>Iº</w:t>
      </w:r>
      <w:proofErr w:type="spellEnd"/>
      <w:r w:rsidRPr="005950F5">
        <w:rPr>
          <w:rFonts w:ascii="Arial" w:eastAsia="Arial" w:hAnsi="Arial" w:cs="Arial"/>
          <w:sz w:val="24"/>
          <w:szCs w:val="24"/>
        </w:rPr>
        <w:t xml:space="preserve"> = índice inicial - refere-se ao índice de custos ou de preços correspondente à data de apresentação da proposta;</w:t>
      </w:r>
    </w:p>
    <w:p w14:paraId="3FC11EDA" w14:textId="77777777" w:rsidR="00DA77E1" w:rsidRPr="005950F5" w:rsidRDefault="00DA77E1" w:rsidP="00DA77E1">
      <w:pPr>
        <w:spacing w:before="120" w:after="120" w:line="276" w:lineRule="auto"/>
        <w:ind w:left="1843"/>
        <w:jc w:val="both"/>
        <w:rPr>
          <w:rFonts w:ascii="Arial" w:eastAsia="Arial" w:hAnsi="Arial" w:cs="Arial"/>
          <w:sz w:val="24"/>
          <w:szCs w:val="24"/>
        </w:rPr>
      </w:pPr>
      <w:r w:rsidRPr="005950F5">
        <w:rPr>
          <w:rFonts w:ascii="Arial" w:eastAsia="Arial" w:hAnsi="Arial" w:cs="Arial"/>
          <w:sz w:val="24"/>
          <w:szCs w:val="24"/>
        </w:rPr>
        <w:t>I = Índice relativo ao mês do reajustamento</w:t>
      </w:r>
    </w:p>
    <w:p w14:paraId="285D34FD" w14:textId="1CD414BD" w:rsidR="00DA77E1" w:rsidRPr="005950F5" w:rsidRDefault="00DA77E1" w:rsidP="00DA77E1">
      <w:pPr>
        <w:pStyle w:val="Nvel2-Opcional"/>
        <w:numPr>
          <w:ilvl w:val="0"/>
          <w:numId w:val="0"/>
        </w:numPr>
        <w:rPr>
          <w:i w:val="0"/>
          <w:iCs w:val="0"/>
          <w:color w:val="auto"/>
          <w:sz w:val="24"/>
          <w:szCs w:val="24"/>
        </w:rPr>
      </w:pPr>
      <w:r w:rsidRPr="005950F5">
        <w:rPr>
          <w:i w:val="0"/>
          <w:iCs w:val="0"/>
          <w:color w:val="auto"/>
          <w:sz w:val="24"/>
          <w:szCs w:val="24"/>
        </w:rPr>
        <w:t>6.11. No caso de atraso ou n</w:t>
      </w:r>
      <w:r w:rsidRPr="005950F5">
        <w:rPr>
          <w:rFonts w:hint="eastAsia"/>
          <w:i w:val="0"/>
          <w:iCs w:val="0"/>
          <w:color w:val="auto"/>
          <w:sz w:val="24"/>
          <w:szCs w:val="24"/>
        </w:rPr>
        <w:t>ã</w:t>
      </w:r>
      <w:r w:rsidRPr="005950F5">
        <w:rPr>
          <w:i w:val="0"/>
          <w:iCs w:val="0"/>
          <w:color w:val="auto"/>
          <w:sz w:val="24"/>
          <w:szCs w:val="24"/>
        </w:rPr>
        <w:t>o divulga</w:t>
      </w:r>
      <w:r w:rsidRPr="005950F5">
        <w:rPr>
          <w:rFonts w:hint="eastAsia"/>
          <w:i w:val="0"/>
          <w:iCs w:val="0"/>
          <w:color w:val="auto"/>
          <w:sz w:val="24"/>
          <w:szCs w:val="24"/>
        </w:rPr>
        <w:t>çã</w:t>
      </w:r>
      <w:r w:rsidRPr="005950F5">
        <w:rPr>
          <w:i w:val="0"/>
          <w:iCs w:val="0"/>
          <w:color w:val="auto"/>
          <w:sz w:val="24"/>
          <w:szCs w:val="24"/>
        </w:rPr>
        <w:t xml:space="preserve">o do </w:t>
      </w:r>
      <w:r w:rsidRPr="005950F5">
        <w:rPr>
          <w:rFonts w:hint="eastAsia"/>
          <w:i w:val="0"/>
          <w:iCs w:val="0"/>
          <w:color w:val="auto"/>
          <w:sz w:val="24"/>
          <w:szCs w:val="24"/>
        </w:rPr>
        <w:t>í</w:t>
      </w:r>
      <w:r w:rsidRPr="005950F5">
        <w:rPr>
          <w:i w:val="0"/>
          <w:iCs w:val="0"/>
          <w:color w:val="auto"/>
          <w:sz w:val="24"/>
          <w:szCs w:val="24"/>
        </w:rPr>
        <w:t>ndice de reajustamento, o Contratante pagar</w:t>
      </w:r>
      <w:r w:rsidRPr="005950F5">
        <w:rPr>
          <w:rFonts w:hint="eastAsia"/>
          <w:i w:val="0"/>
          <w:iCs w:val="0"/>
          <w:color w:val="auto"/>
          <w:sz w:val="24"/>
          <w:szCs w:val="24"/>
        </w:rPr>
        <w:t>á</w:t>
      </w:r>
      <w:r w:rsidRPr="005950F5">
        <w:rPr>
          <w:i w:val="0"/>
          <w:iCs w:val="0"/>
          <w:color w:val="auto"/>
          <w:sz w:val="24"/>
          <w:szCs w:val="24"/>
        </w:rPr>
        <w:t xml:space="preserve"> ao Contratado a import</w:t>
      </w:r>
      <w:r w:rsidRPr="005950F5">
        <w:rPr>
          <w:rFonts w:hint="eastAsia"/>
          <w:i w:val="0"/>
          <w:iCs w:val="0"/>
          <w:color w:val="auto"/>
          <w:sz w:val="24"/>
          <w:szCs w:val="24"/>
        </w:rPr>
        <w:t>â</w:t>
      </w:r>
      <w:r w:rsidRPr="005950F5">
        <w:rPr>
          <w:i w:val="0"/>
          <w:iCs w:val="0"/>
          <w:color w:val="auto"/>
          <w:sz w:val="24"/>
          <w:szCs w:val="24"/>
        </w:rPr>
        <w:t xml:space="preserve">ncia calculada pela </w:t>
      </w:r>
      <w:r w:rsidRPr="005950F5">
        <w:rPr>
          <w:rFonts w:hint="eastAsia"/>
          <w:i w:val="0"/>
          <w:iCs w:val="0"/>
          <w:color w:val="auto"/>
          <w:sz w:val="24"/>
          <w:szCs w:val="24"/>
        </w:rPr>
        <w:t>ú</w:t>
      </w:r>
      <w:r w:rsidRPr="005950F5">
        <w:rPr>
          <w:i w:val="0"/>
          <w:iCs w:val="0"/>
          <w:color w:val="auto"/>
          <w:sz w:val="24"/>
          <w:szCs w:val="24"/>
        </w:rPr>
        <w:t>ltima varia</w:t>
      </w:r>
      <w:r w:rsidRPr="005950F5">
        <w:rPr>
          <w:rFonts w:hint="eastAsia"/>
          <w:i w:val="0"/>
          <w:iCs w:val="0"/>
          <w:color w:val="auto"/>
          <w:sz w:val="24"/>
          <w:szCs w:val="24"/>
        </w:rPr>
        <w:t>çã</w:t>
      </w:r>
      <w:r w:rsidRPr="005950F5">
        <w:rPr>
          <w:i w:val="0"/>
          <w:iCs w:val="0"/>
          <w:color w:val="auto"/>
          <w:sz w:val="24"/>
          <w:szCs w:val="24"/>
        </w:rPr>
        <w:t>o conhecida, liquidando a diferen</w:t>
      </w:r>
      <w:r w:rsidRPr="005950F5">
        <w:rPr>
          <w:rFonts w:hint="eastAsia"/>
          <w:i w:val="0"/>
          <w:iCs w:val="0"/>
          <w:color w:val="auto"/>
          <w:sz w:val="24"/>
          <w:szCs w:val="24"/>
        </w:rPr>
        <w:t>ç</w:t>
      </w:r>
      <w:r w:rsidRPr="005950F5">
        <w:rPr>
          <w:i w:val="0"/>
          <w:iCs w:val="0"/>
          <w:color w:val="auto"/>
          <w:sz w:val="24"/>
          <w:szCs w:val="24"/>
        </w:rPr>
        <w:t>a correspondente t</w:t>
      </w:r>
      <w:r w:rsidRPr="005950F5">
        <w:rPr>
          <w:rFonts w:hint="eastAsia"/>
          <w:i w:val="0"/>
          <w:iCs w:val="0"/>
          <w:color w:val="auto"/>
          <w:sz w:val="24"/>
          <w:szCs w:val="24"/>
        </w:rPr>
        <w:t>ã</w:t>
      </w:r>
      <w:r w:rsidRPr="005950F5">
        <w:rPr>
          <w:i w:val="0"/>
          <w:iCs w:val="0"/>
          <w:color w:val="auto"/>
          <w:sz w:val="24"/>
          <w:szCs w:val="24"/>
        </w:rPr>
        <w:t xml:space="preserve">o logo seja divulgado o </w:t>
      </w:r>
      <w:r w:rsidRPr="005950F5">
        <w:rPr>
          <w:rFonts w:hint="eastAsia"/>
          <w:i w:val="0"/>
          <w:iCs w:val="0"/>
          <w:color w:val="auto"/>
          <w:sz w:val="24"/>
          <w:szCs w:val="24"/>
        </w:rPr>
        <w:t>í</w:t>
      </w:r>
      <w:r w:rsidRPr="005950F5">
        <w:rPr>
          <w:i w:val="0"/>
          <w:iCs w:val="0"/>
          <w:color w:val="auto"/>
          <w:sz w:val="24"/>
          <w:szCs w:val="24"/>
        </w:rPr>
        <w:t>ndice definitivo; fica o Contratado obrigado a apresentar mem</w:t>
      </w:r>
      <w:r w:rsidRPr="005950F5">
        <w:rPr>
          <w:rFonts w:hint="eastAsia"/>
          <w:i w:val="0"/>
          <w:iCs w:val="0"/>
          <w:color w:val="auto"/>
          <w:sz w:val="24"/>
          <w:szCs w:val="24"/>
        </w:rPr>
        <w:t>ó</w:t>
      </w:r>
      <w:r w:rsidRPr="005950F5">
        <w:rPr>
          <w:i w:val="0"/>
          <w:iCs w:val="0"/>
          <w:color w:val="auto"/>
          <w:sz w:val="24"/>
          <w:szCs w:val="24"/>
        </w:rPr>
        <w:t>ria de c</w:t>
      </w:r>
      <w:r w:rsidRPr="005950F5">
        <w:rPr>
          <w:rFonts w:hint="eastAsia"/>
          <w:i w:val="0"/>
          <w:iCs w:val="0"/>
          <w:color w:val="auto"/>
          <w:sz w:val="24"/>
          <w:szCs w:val="24"/>
        </w:rPr>
        <w:t>á</w:t>
      </w:r>
      <w:r w:rsidRPr="005950F5">
        <w:rPr>
          <w:i w:val="0"/>
          <w:iCs w:val="0"/>
          <w:color w:val="auto"/>
          <w:sz w:val="24"/>
          <w:szCs w:val="24"/>
        </w:rPr>
        <w:t>lculo referente ao reajustamento de pre</w:t>
      </w:r>
      <w:r w:rsidRPr="005950F5">
        <w:rPr>
          <w:rFonts w:hint="eastAsia"/>
          <w:i w:val="0"/>
          <w:iCs w:val="0"/>
          <w:color w:val="auto"/>
          <w:sz w:val="24"/>
          <w:szCs w:val="24"/>
        </w:rPr>
        <w:t>ç</w:t>
      </w:r>
      <w:r w:rsidRPr="005950F5">
        <w:rPr>
          <w:i w:val="0"/>
          <w:iCs w:val="0"/>
          <w:color w:val="auto"/>
          <w:sz w:val="24"/>
          <w:szCs w:val="24"/>
        </w:rPr>
        <w:t>os do valor remanescente, sempre que este ocorrer.</w:t>
      </w:r>
    </w:p>
    <w:p w14:paraId="022F0292" w14:textId="34BCC901" w:rsidR="00DA77E1" w:rsidRPr="005950F5" w:rsidRDefault="00DA77E1" w:rsidP="00DA77E1">
      <w:pPr>
        <w:pStyle w:val="Nvel2-Opcional"/>
        <w:numPr>
          <w:ilvl w:val="0"/>
          <w:numId w:val="0"/>
        </w:numPr>
        <w:rPr>
          <w:i w:val="0"/>
          <w:iCs w:val="0"/>
          <w:color w:val="auto"/>
          <w:sz w:val="24"/>
          <w:szCs w:val="24"/>
        </w:rPr>
      </w:pPr>
      <w:r w:rsidRPr="005950F5">
        <w:rPr>
          <w:i w:val="0"/>
          <w:iCs w:val="0"/>
          <w:color w:val="auto"/>
          <w:sz w:val="24"/>
          <w:szCs w:val="24"/>
        </w:rPr>
        <w:t>6.12. Nas aferi</w:t>
      </w:r>
      <w:r w:rsidRPr="005950F5">
        <w:rPr>
          <w:rFonts w:hint="eastAsia"/>
          <w:i w:val="0"/>
          <w:iCs w:val="0"/>
          <w:color w:val="auto"/>
          <w:sz w:val="24"/>
          <w:szCs w:val="24"/>
        </w:rPr>
        <w:t>çõ</w:t>
      </w:r>
      <w:r w:rsidRPr="005950F5">
        <w:rPr>
          <w:i w:val="0"/>
          <w:iCs w:val="0"/>
          <w:color w:val="auto"/>
          <w:sz w:val="24"/>
          <w:szCs w:val="24"/>
        </w:rPr>
        <w:t xml:space="preserve">es finais, o </w:t>
      </w:r>
      <w:r w:rsidRPr="005950F5">
        <w:rPr>
          <w:rFonts w:hint="eastAsia"/>
          <w:i w:val="0"/>
          <w:iCs w:val="0"/>
          <w:color w:val="auto"/>
          <w:sz w:val="24"/>
          <w:szCs w:val="24"/>
        </w:rPr>
        <w:t>í</w:t>
      </w:r>
      <w:r w:rsidRPr="005950F5">
        <w:rPr>
          <w:i w:val="0"/>
          <w:iCs w:val="0"/>
          <w:color w:val="auto"/>
          <w:sz w:val="24"/>
          <w:szCs w:val="24"/>
        </w:rPr>
        <w:t>ndice utilizado para a repactua</w:t>
      </w:r>
      <w:r w:rsidRPr="005950F5">
        <w:rPr>
          <w:rFonts w:hint="eastAsia"/>
          <w:i w:val="0"/>
          <w:iCs w:val="0"/>
          <w:color w:val="auto"/>
          <w:sz w:val="24"/>
          <w:szCs w:val="24"/>
        </w:rPr>
        <w:t>çã</w:t>
      </w:r>
      <w:r w:rsidRPr="005950F5">
        <w:rPr>
          <w:i w:val="0"/>
          <w:iCs w:val="0"/>
          <w:color w:val="auto"/>
          <w:sz w:val="24"/>
          <w:szCs w:val="24"/>
        </w:rPr>
        <w:t>o dos custos decorrentes do mercado ser</w:t>
      </w:r>
      <w:r w:rsidRPr="005950F5">
        <w:rPr>
          <w:rFonts w:hint="eastAsia"/>
          <w:i w:val="0"/>
          <w:iCs w:val="0"/>
          <w:color w:val="auto"/>
          <w:sz w:val="24"/>
          <w:szCs w:val="24"/>
        </w:rPr>
        <w:t>á</w:t>
      </w:r>
      <w:r w:rsidRPr="005950F5">
        <w:rPr>
          <w:i w:val="0"/>
          <w:iCs w:val="0"/>
          <w:color w:val="auto"/>
          <w:sz w:val="24"/>
          <w:szCs w:val="24"/>
        </w:rPr>
        <w:t>, obrigatoriamente, o definitivo.</w:t>
      </w:r>
    </w:p>
    <w:p w14:paraId="06C7C289" w14:textId="67F6680B" w:rsidR="00DA77E1" w:rsidRPr="005950F5" w:rsidRDefault="00DA77E1" w:rsidP="00DA77E1">
      <w:pPr>
        <w:pStyle w:val="Nvel2-Opcional"/>
        <w:numPr>
          <w:ilvl w:val="0"/>
          <w:numId w:val="0"/>
        </w:numPr>
        <w:rPr>
          <w:i w:val="0"/>
          <w:iCs w:val="0"/>
          <w:color w:val="auto"/>
          <w:sz w:val="24"/>
          <w:szCs w:val="24"/>
        </w:rPr>
      </w:pPr>
      <w:r w:rsidRPr="005950F5">
        <w:rPr>
          <w:i w:val="0"/>
          <w:iCs w:val="0"/>
          <w:color w:val="auto"/>
          <w:sz w:val="24"/>
          <w:szCs w:val="24"/>
        </w:rPr>
        <w:t xml:space="preserve">6.13. Caso o </w:t>
      </w:r>
      <w:r w:rsidRPr="005950F5">
        <w:rPr>
          <w:rFonts w:hint="eastAsia"/>
          <w:i w:val="0"/>
          <w:iCs w:val="0"/>
          <w:color w:val="auto"/>
          <w:sz w:val="24"/>
          <w:szCs w:val="24"/>
        </w:rPr>
        <w:t>í</w:t>
      </w:r>
      <w:r w:rsidRPr="005950F5">
        <w:rPr>
          <w:i w:val="0"/>
          <w:iCs w:val="0"/>
          <w:color w:val="auto"/>
          <w:sz w:val="24"/>
          <w:szCs w:val="24"/>
        </w:rPr>
        <w:t>ndice estabelecido venha a ser extinto ou de qualquer forma n</w:t>
      </w:r>
      <w:r w:rsidRPr="005950F5">
        <w:rPr>
          <w:rFonts w:hint="eastAsia"/>
          <w:i w:val="0"/>
          <w:iCs w:val="0"/>
          <w:color w:val="auto"/>
          <w:sz w:val="24"/>
          <w:szCs w:val="24"/>
        </w:rPr>
        <w:t>ã</w:t>
      </w:r>
      <w:r w:rsidRPr="005950F5">
        <w:rPr>
          <w:i w:val="0"/>
          <w:iCs w:val="0"/>
          <w:color w:val="auto"/>
          <w:sz w:val="24"/>
          <w:szCs w:val="24"/>
        </w:rPr>
        <w:t>o possa mais ser utilizado, ser</w:t>
      </w:r>
      <w:r w:rsidRPr="005950F5">
        <w:rPr>
          <w:rFonts w:hint="eastAsia"/>
          <w:i w:val="0"/>
          <w:iCs w:val="0"/>
          <w:color w:val="auto"/>
          <w:sz w:val="24"/>
          <w:szCs w:val="24"/>
        </w:rPr>
        <w:t>á</w:t>
      </w:r>
      <w:r w:rsidRPr="005950F5">
        <w:rPr>
          <w:i w:val="0"/>
          <w:iCs w:val="0"/>
          <w:color w:val="auto"/>
          <w:sz w:val="24"/>
          <w:szCs w:val="24"/>
        </w:rPr>
        <w:t xml:space="preserve"> adotado, em substitui</w:t>
      </w:r>
      <w:r w:rsidRPr="005950F5">
        <w:rPr>
          <w:rFonts w:hint="eastAsia"/>
          <w:i w:val="0"/>
          <w:iCs w:val="0"/>
          <w:color w:val="auto"/>
          <w:sz w:val="24"/>
          <w:szCs w:val="24"/>
        </w:rPr>
        <w:t>çã</w:t>
      </w:r>
      <w:r w:rsidRPr="005950F5">
        <w:rPr>
          <w:i w:val="0"/>
          <w:iCs w:val="0"/>
          <w:color w:val="auto"/>
          <w:sz w:val="24"/>
          <w:szCs w:val="24"/>
        </w:rPr>
        <w:t>o, o que vier a ser determinado pela legisla</w:t>
      </w:r>
      <w:r w:rsidRPr="005950F5">
        <w:rPr>
          <w:rFonts w:hint="eastAsia"/>
          <w:i w:val="0"/>
          <w:iCs w:val="0"/>
          <w:color w:val="auto"/>
          <w:sz w:val="24"/>
          <w:szCs w:val="24"/>
        </w:rPr>
        <w:t>çã</w:t>
      </w:r>
      <w:r w:rsidRPr="005950F5">
        <w:rPr>
          <w:i w:val="0"/>
          <w:iCs w:val="0"/>
          <w:color w:val="auto"/>
          <w:sz w:val="24"/>
          <w:szCs w:val="24"/>
        </w:rPr>
        <w:t>o ent</w:t>
      </w:r>
      <w:r w:rsidRPr="005950F5">
        <w:rPr>
          <w:rFonts w:hint="eastAsia"/>
          <w:i w:val="0"/>
          <w:iCs w:val="0"/>
          <w:color w:val="auto"/>
          <w:sz w:val="24"/>
          <w:szCs w:val="24"/>
        </w:rPr>
        <w:t>ã</w:t>
      </w:r>
      <w:r w:rsidRPr="005950F5">
        <w:rPr>
          <w:i w:val="0"/>
          <w:iCs w:val="0"/>
          <w:color w:val="auto"/>
          <w:sz w:val="24"/>
          <w:szCs w:val="24"/>
        </w:rPr>
        <w:t>o em vigor.</w:t>
      </w:r>
    </w:p>
    <w:p w14:paraId="3D8160C3" w14:textId="1C701431"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6.14. Na aus</w:t>
      </w:r>
      <w:r w:rsidRPr="005950F5">
        <w:rPr>
          <w:rFonts w:hint="eastAsia"/>
          <w:i w:val="0"/>
          <w:iCs w:val="0"/>
          <w:color w:val="auto"/>
          <w:sz w:val="24"/>
          <w:szCs w:val="24"/>
        </w:rPr>
        <w:t>ê</w:t>
      </w:r>
      <w:r w:rsidRPr="005950F5">
        <w:rPr>
          <w:i w:val="0"/>
          <w:iCs w:val="0"/>
          <w:color w:val="auto"/>
          <w:sz w:val="24"/>
          <w:szCs w:val="24"/>
        </w:rPr>
        <w:t>ncia de previs</w:t>
      </w:r>
      <w:r w:rsidRPr="005950F5">
        <w:rPr>
          <w:rFonts w:hint="eastAsia"/>
          <w:i w:val="0"/>
          <w:iCs w:val="0"/>
          <w:color w:val="auto"/>
          <w:sz w:val="24"/>
          <w:szCs w:val="24"/>
        </w:rPr>
        <w:t>ã</w:t>
      </w:r>
      <w:r w:rsidRPr="005950F5">
        <w:rPr>
          <w:i w:val="0"/>
          <w:iCs w:val="0"/>
          <w:color w:val="auto"/>
          <w:sz w:val="24"/>
          <w:szCs w:val="24"/>
        </w:rPr>
        <w:t xml:space="preserve">o legal quanto ao </w:t>
      </w:r>
      <w:r w:rsidRPr="005950F5">
        <w:rPr>
          <w:rFonts w:hint="eastAsia"/>
          <w:i w:val="0"/>
          <w:iCs w:val="0"/>
          <w:color w:val="auto"/>
          <w:sz w:val="24"/>
          <w:szCs w:val="24"/>
        </w:rPr>
        <w:t>í</w:t>
      </w:r>
      <w:r w:rsidRPr="005950F5">
        <w:rPr>
          <w:i w:val="0"/>
          <w:iCs w:val="0"/>
          <w:color w:val="auto"/>
          <w:sz w:val="24"/>
          <w:szCs w:val="24"/>
        </w:rPr>
        <w:t>ndice substituto, as partes eleger</w:t>
      </w:r>
      <w:r w:rsidRPr="005950F5">
        <w:rPr>
          <w:rFonts w:hint="eastAsia"/>
          <w:i w:val="0"/>
          <w:iCs w:val="0"/>
          <w:color w:val="auto"/>
          <w:sz w:val="24"/>
          <w:szCs w:val="24"/>
        </w:rPr>
        <w:t>ã</w:t>
      </w:r>
      <w:r w:rsidRPr="005950F5">
        <w:rPr>
          <w:i w:val="0"/>
          <w:iCs w:val="0"/>
          <w:color w:val="auto"/>
          <w:sz w:val="24"/>
          <w:szCs w:val="24"/>
        </w:rPr>
        <w:t xml:space="preserve">o novo </w:t>
      </w:r>
      <w:r w:rsidRPr="005950F5">
        <w:rPr>
          <w:rFonts w:hint="eastAsia"/>
          <w:i w:val="0"/>
          <w:iCs w:val="0"/>
          <w:color w:val="auto"/>
          <w:sz w:val="24"/>
          <w:szCs w:val="24"/>
        </w:rPr>
        <w:t>í</w:t>
      </w:r>
      <w:r w:rsidRPr="005950F5">
        <w:rPr>
          <w:i w:val="0"/>
          <w:iCs w:val="0"/>
          <w:color w:val="auto"/>
          <w:sz w:val="24"/>
          <w:szCs w:val="24"/>
        </w:rPr>
        <w:t>ndice oficial, para reajustamento do pre</w:t>
      </w:r>
      <w:r w:rsidRPr="005950F5">
        <w:rPr>
          <w:rFonts w:hint="eastAsia"/>
          <w:i w:val="0"/>
          <w:iCs w:val="0"/>
          <w:color w:val="auto"/>
          <w:sz w:val="24"/>
          <w:szCs w:val="24"/>
        </w:rPr>
        <w:t>ç</w:t>
      </w:r>
      <w:r w:rsidRPr="005950F5">
        <w:rPr>
          <w:i w:val="0"/>
          <w:iCs w:val="0"/>
          <w:color w:val="auto"/>
          <w:sz w:val="24"/>
          <w:szCs w:val="24"/>
        </w:rPr>
        <w:t>o do valor remanescente dos custos decorrentes do mercado, por meio de termo aditivo.</w:t>
      </w:r>
    </w:p>
    <w:p w14:paraId="6C320C87" w14:textId="2A52FCE1"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6.15. Independentemente do requerimento de repactua</w:t>
      </w:r>
      <w:r w:rsidRPr="005950F5">
        <w:rPr>
          <w:rFonts w:hint="eastAsia"/>
          <w:i w:val="0"/>
          <w:iCs w:val="0"/>
          <w:color w:val="auto"/>
          <w:sz w:val="24"/>
          <w:szCs w:val="24"/>
        </w:rPr>
        <w:t>çã</w:t>
      </w:r>
      <w:r w:rsidRPr="005950F5">
        <w:rPr>
          <w:i w:val="0"/>
          <w:iCs w:val="0"/>
          <w:color w:val="auto"/>
          <w:sz w:val="24"/>
          <w:szCs w:val="24"/>
        </w:rPr>
        <w:t>o dos custos decorrentes do mercado, o Contratante verificar</w:t>
      </w:r>
      <w:r w:rsidRPr="005950F5">
        <w:rPr>
          <w:rFonts w:hint="eastAsia"/>
          <w:i w:val="0"/>
          <w:iCs w:val="0"/>
          <w:color w:val="auto"/>
          <w:sz w:val="24"/>
          <w:szCs w:val="24"/>
        </w:rPr>
        <w:t>á</w:t>
      </w:r>
      <w:r w:rsidRPr="005950F5">
        <w:rPr>
          <w:i w:val="0"/>
          <w:iCs w:val="0"/>
          <w:color w:val="auto"/>
          <w:sz w:val="24"/>
          <w:szCs w:val="24"/>
        </w:rPr>
        <w:t>, a cada anualidade, se houve defla</w:t>
      </w:r>
      <w:r w:rsidRPr="005950F5">
        <w:rPr>
          <w:rFonts w:hint="eastAsia"/>
          <w:i w:val="0"/>
          <w:iCs w:val="0"/>
          <w:color w:val="auto"/>
          <w:sz w:val="24"/>
          <w:szCs w:val="24"/>
        </w:rPr>
        <w:t>çã</w:t>
      </w:r>
      <w:r w:rsidRPr="005950F5">
        <w:rPr>
          <w:i w:val="0"/>
          <w:iCs w:val="0"/>
          <w:color w:val="auto"/>
          <w:sz w:val="24"/>
          <w:szCs w:val="24"/>
        </w:rPr>
        <w:t xml:space="preserve">o do </w:t>
      </w:r>
      <w:r w:rsidRPr="005950F5">
        <w:rPr>
          <w:rFonts w:hint="eastAsia"/>
          <w:i w:val="0"/>
          <w:iCs w:val="0"/>
          <w:color w:val="auto"/>
          <w:sz w:val="24"/>
          <w:szCs w:val="24"/>
        </w:rPr>
        <w:t>í</w:t>
      </w:r>
      <w:r w:rsidRPr="005950F5">
        <w:rPr>
          <w:i w:val="0"/>
          <w:iCs w:val="0"/>
          <w:color w:val="auto"/>
          <w:sz w:val="24"/>
          <w:szCs w:val="24"/>
        </w:rPr>
        <w:t>ndice adotado que justifique o rec</w:t>
      </w:r>
      <w:r w:rsidRPr="005950F5">
        <w:rPr>
          <w:rFonts w:hint="eastAsia"/>
          <w:i w:val="0"/>
          <w:iCs w:val="0"/>
          <w:color w:val="auto"/>
          <w:sz w:val="24"/>
          <w:szCs w:val="24"/>
        </w:rPr>
        <w:t>á</w:t>
      </w:r>
      <w:r w:rsidRPr="005950F5">
        <w:rPr>
          <w:i w:val="0"/>
          <w:iCs w:val="0"/>
          <w:color w:val="auto"/>
          <w:sz w:val="24"/>
          <w:szCs w:val="24"/>
        </w:rPr>
        <w:t>lculo dos custos em valor menor, promovendo, em caso positivo, a redu</w:t>
      </w:r>
      <w:r w:rsidRPr="005950F5">
        <w:rPr>
          <w:rFonts w:hint="eastAsia"/>
          <w:i w:val="0"/>
          <w:iCs w:val="0"/>
          <w:color w:val="auto"/>
          <w:sz w:val="24"/>
          <w:szCs w:val="24"/>
        </w:rPr>
        <w:t>çã</w:t>
      </w:r>
      <w:r w:rsidRPr="005950F5">
        <w:rPr>
          <w:i w:val="0"/>
          <w:iCs w:val="0"/>
          <w:color w:val="auto"/>
          <w:sz w:val="24"/>
          <w:szCs w:val="24"/>
        </w:rPr>
        <w:t>o dos valores correspondentes da planilha contratual.</w:t>
      </w:r>
    </w:p>
    <w:p w14:paraId="1C2D1DB6" w14:textId="149284D0"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6.16. Os efeitos financeiros da repactua</w:t>
      </w:r>
      <w:r w:rsidRPr="005950F5">
        <w:rPr>
          <w:rFonts w:hint="eastAsia"/>
          <w:i w:val="0"/>
          <w:iCs w:val="0"/>
          <w:color w:val="auto"/>
          <w:sz w:val="24"/>
          <w:szCs w:val="24"/>
        </w:rPr>
        <w:t>çã</w:t>
      </w:r>
      <w:r w:rsidRPr="005950F5">
        <w:rPr>
          <w:i w:val="0"/>
          <w:iCs w:val="0"/>
          <w:color w:val="auto"/>
          <w:sz w:val="24"/>
          <w:szCs w:val="24"/>
        </w:rPr>
        <w:t>o decorrente da varia</w:t>
      </w:r>
      <w:r w:rsidRPr="005950F5">
        <w:rPr>
          <w:rFonts w:hint="eastAsia"/>
          <w:i w:val="0"/>
          <w:iCs w:val="0"/>
          <w:color w:val="auto"/>
          <w:sz w:val="24"/>
          <w:szCs w:val="24"/>
        </w:rPr>
        <w:t>çã</w:t>
      </w:r>
      <w:r w:rsidRPr="005950F5">
        <w:rPr>
          <w:i w:val="0"/>
          <w:iCs w:val="0"/>
          <w:color w:val="auto"/>
          <w:sz w:val="24"/>
          <w:szCs w:val="24"/>
        </w:rPr>
        <w:t>o dos custos contratuais de m</w:t>
      </w:r>
      <w:r w:rsidRPr="005950F5">
        <w:rPr>
          <w:rFonts w:hint="eastAsia"/>
          <w:i w:val="0"/>
          <w:iCs w:val="0"/>
          <w:color w:val="auto"/>
          <w:sz w:val="24"/>
          <w:szCs w:val="24"/>
        </w:rPr>
        <w:t>ã</w:t>
      </w:r>
      <w:r w:rsidRPr="005950F5">
        <w:rPr>
          <w:i w:val="0"/>
          <w:iCs w:val="0"/>
          <w:color w:val="auto"/>
          <w:sz w:val="24"/>
          <w:szCs w:val="24"/>
        </w:rPr>
        <w:t xml:space="preserve">o de obra vinculados aos acordos, </w:t>
      </w:r>
      <w:r w:rsidRPr="005950F5">
        <w:rPr>
          <w:rFonts w:hint="eastAsia"/>
          <w:i w:val="0"/>
          <w:iCs w:val="0"/>
          <w:color w:val="auto"/>
          <w:sz w:val="24"/>
          <w:szCs w:val="24"/>
        </w:rPr>
        <w:t>à</w:t>
      </w:r>
      <w:r w:rsidRPr="005950F5">
        <w:rPr>
          <w:i w:val="0"/>
          <w:iCs w:val="0"/>
          <w:color w:val="auto"/>
          <w:sz w:val="24"/>
          <w:szCs w:val="24"/>
        </w:rPr>
        <w:t>s conven</w:t>
      </w:r>
      <w:r w:rsidRPr="005950F5">
        <w:rPr>
          <w:rFonts w:hint="eastAsia"/>
          <w:i w:val="0"/>
          <w:iCs w:val="0"/>
          <w:color w:val="auto"/>
          <w:sz w:val="24"/>
          <w:szCs w:val="24"/>
        </w:rPr>
        <w:t>çõ</w:t>
      </w:r>
      <w:r w:rsidRPr="005950F5">
        <w:rPr>
          <w:i w:val="0"/>
          <w:iCs w:val="0"/>
          <w:color w:val="auto"/>
          <w:sz w:val="24"/>
          <w:szCs w:val="24"/>
        </w:rPr>
        <w:t>es ou aos diss</w:t>
      </w:r>
      <w:r w:rsidRPr="005950F5">
        <w:rPr>
          <w:rFonts w:hint="eastAsia"/>
          <w:i w:val="0"/>
          <w:iCs w:val="0"/>
          <w:color w:val="auto"/>
          <w:sz w:val="24"/>
          <w:szCs w:val="24"/>
        </w:rPr>
        <w:t>í</w:t>
      </w:r>
      <w:r w:rsidRPr="005950F5">
        <w:rPr>
          <w:i w:val="0"/>
          <w:iCs w:val="0"/>
          <w:color w:val="auto"/>
          <w:sz w:val="24"/>
          <w:szCs w:val="24"/>
        </w:rPr>
        <w:t>dios coletivos de trabalho retroagir</w:t>
      </w:r>
      <w:r w:rsidRPr="005950F5">
        <w:rPr>
          <w:rFonts w:hint="eastAsia"/>
          <w:i w:val="0"/>
          <w:iCs w:val="0"/>
          <w:color w:val="auto"/>
          <w:sz w:val="24"/>
          <w:szCs w:val="24"/>
        </w:rPr>
        <w:t>ã</w:t>
      </w:r>
      <w:r w:rsidRPr="005950F5">
        <w:rPr>
          <w:i w:val="0"/>
          <w:iCs w:val="0"/>
          <w:color w:val="auto"/>
          <w:sz w:val="24"/>
          <w:szCs w:val="24"/>
        </w:rPr>
        <w:t xml:space="preserve">o, quando for o caso, </w:t>
      </w:r>
      <w:r w:rsidRPr="005950F5">
        <w:rPr>
          <w:rFonts w:hint="eastAsia"/>
          <w:i w:val="0"/>
          <w:iCs w:val="0"/>
          <w:color w:val="auto"/>
          <w:sz w:val="24"/>
          <w:szCs w:val="24"/>
        </w:rPr>
        <w:t>à</w:t>
      </w:r>
      <w:r w:rsidRPr="005950F5">
        <w:rPr>
          <w:i w:val="0"/>
          <w:iCs w:val="0"/>
          <w:color w:val="auto"/>
          <w:sz w:val="24"/>
          <w:szCs w:val="24"/>
        </w:rPr>
        <w:t xml:space="preserve"> data do in</w:t>
      </w:r>
      <w:r w:rsidRPr="005950F5">
        <w:rPr>
          <w:rFonts w:hint="eastAsia"/>
          <w:i w:val="0"/>
          <w:iCs w:val="0"/>
          <w:color w:val="auto"/>
          <w:sz w:val="24"/>
          <w:szCs w:val="24"/>
        </w:rPr>
        <w:t>í</w:t>
      </w:r>
      <w:r w:rsidRPr="005950F5">
        <w:rPr>
          <w:i w:val="0"/>
          <w:iCs w:val="0"/>
          <w:color w:val="auto"/>
          <w:sz w:val="24"/>
          <w:szCs w:val="24"/>
        </w:rPr>
        <w:t>cio dos efeitos financeiros do novo acordo, conven</w:t>
      </w:r>
      <w:r w:rsidRPr="005950F5">
        <w:rPr>
          <w:rFonts w:hint="eastAsia"/>
          <w:i w:val="0"/>
          <w:iCs w:val="0"/>
          <w:color w:val="auto"/>
          <w:sz w:val="24"/>
          <w:szCs w:val="24"/>
        </w:rPr>
        <w:t>çã</w:t>
      </w:r>
      <w:r w:rsidRPr="005950F5">
        <w:rPr>
          <w:i w:val="0"/>
          <w:iCs w:val="0"/>
          <w:color w:val="auto"/>
          <w:sz w:val="24"/>
          <w:szCs w:val="24"/>
        </w:rPr>
        <w:t>o ou senten</w:t>
      </w:r>
      <w:r w:rsidRPr="005950F5">
        <w:rPr>
          <w:rFonts w:hint="eastAsia"/>
          <w:i w:val="0"/>
          <w:iCs w:val="0"/>
          <w:color w:val="auto"/>
          <w:sz w:val="24"/>
          <w:szCs w:val="24"/>
        </w:rPr>
        <w:t>ç</w:t>
      </w:r>
      <w:r w:rsidRPr="005950F5">
        <w:rPr>
          <w:i w:val="0"/>
          <w:iCs w:val="0"/>
          <w:color w:val="auto"/>
          <w:sz w:val="24"/>
          <w:szCs w:val="24"/>
        </w:rPr>
        <w:t>a normativa que fundamenta a repactua</w:t>
      </w:r>
      <w:r w:rsidRPr="005950F5">
        <w:rPr>
          <w:rFonts w:hint="eastAsia"/>
          <w:i w:val="0"/>
          <w:iCs w:val="0"/>
          <w:color w:val="auto"/>
          <w:sz w:val="24"/>
          <w:szCs w:val="24"/>
        </w:rPr>
        <w:t>çã</w:t>
      </w:r>
      <w:r w:rsidRPr="005950F5">
        <w:rPr>
          <w:i w:val="0"/>
          <w:iCs w:val="0"/>
          <w:color w:val="auto"/>
          <w:sz w:val="24"/>
          <w:szCs w:val="24"/>
        </w:rPr>
        <w:t>o.</w:t>
      </w:r>
    </w:p>
    <w:p w14:paraId="12C35F77" w14:textId="7F724394"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lastRenderedPageBreak/>
        <w:t>6.</w:t>
      </w:r>
      <w:proofErr w:type="gramStart"/>
      <w:r w:rsidRPr="005950F5">
        <w:rPr>
          <w:i w:val="0"/>
          <w:iCs w:val="0"/>
          <w:color w:val="auto"/>
          <w:sz w:val="24"/>
          <w:szCs w:val="24"/>
        </w:rPr>
        <w:t>17.Os</w:t>
      </w:r>
      <w:proofErr w:type="gramEnd"/>
      <w:r w:rsidRPr="005950F5">
        <w:rPr>
          <w:i w:val="0"/>
          <w:iCs w:val="0"/>
          <w:color w:val="auto"/>
          <w:sz w:val="24"/>
          <w:szCs w:val="24"/>
        </w:rPr>
        <w:t xml:space="preserve"> novos valores contratuais decorrentes das repactua</w:t>
      </w:r>
      <w:r w:rsidRPr="005950F5">
        <w:rPr>
          <w:rFonts w:hint="eastAsia"/>
          <w:i w:val="0"/>
          <w:iCs w:val="0"/>
          <w:color w:val="auto"/>
          <w:sz w:val="24"/>
          <w:szCs w:val="24"/>
        </w:rPr>
        <w:t>çõ</w:t>
      </w:r>
      <w:r w:rsidRPr="005950F5">
        <w:rPr>
          <w:i w:val="0"/>
          <w:iCs w:val="0"/>
          <w:color w:val="auto"/>
          <w:sz w:val="24"/>
          <w:szCs w:val="24"/>
        </w:rPr>
        <w:t>es poder</w:t>
      </w:r>
      <w:r w:rsidRPr="005950F5">
        <w:rPr>
          <w:rFonts w:hint="eastAsia"/>
          <w:i w:val="0"/>
          <w:iCs w:val="0"/>
          <w:color w:val="auto"/>
          <w:sz w:val="24"/>
          <w:szCs w:val="24"/>
        </w:rPr>
        <w:t>ã</w:t>
      </w:r>
      <w:r w:rsidRPr="005950F5">
        <w:rPr>
          <w:i w:val="0"/>
          <w:iCs w:val="0"/>
          <w:color w:val="auto"/>
          <w:sz w:val="24"/>
          <w:szCs w:val="24"/>
        </w:rPr>
        <w:t>o se iniciar em data futura, desde que assim acordado entre as partes, sem preju</w:t>
      </w:r>
      <w:r w:rsidRPr="005950F5">
        <w:rPr>
          <w:rFonts w:hint="eastAsia"/>
          <w:i w:val="0"/>
          <w:iCs w:val="0"/>
          <w:color w:val="auto"/>
          <w:sz w:val="24"/>
          <w:szCs w:val="24"/>
        </w:rPr>
        <w:t>í</w:t>
      </w:r>
      <w:r w:rsidRPr="005950F5">
        <w:rPr>
          <w:i w:val="0"/>
          <w:iCs w:val="0"/>
          <w:color w:val="auto"/>
          <w:sz w:val="24"/>
          <w:szCs w:val="24"/>
        </w:rPr>
        <w:t>zo da contagem da anualidade para concess</w:t>
      </w:r>
      <w:r w:rsidRPr="005950F5">
        <w:rPr>
          <w:rFonts w:hint="eastAsia"/>
          <w:i w:val="0"/>
          <w:iCs w:val="0"/>
          <w:color w:val="auto"/>
          <w:sz w:val="24"/>
          <w:szCs w:val="24"/>
        </w:rPr>
        <w:t>ã</w:t>
      </w:r>
      <w:r w:rsidRPr="005950F5">
        <w:rPr>
          <w:i w:val="0"/>
          <w:iCs w:val="0"/>
          <w:color w:val="auto"/>
          <w:sz w:val="24"/>
          <w:szCs w:val="24"/>
        </w:rPr>
        <w:t>o das repactua</w:t>
      </w:r>
      <w:r w:rsidRPr="005950F5">
        <w:rPr>
          <w:rFonts w:hint="eastAsia"/>
          <w:i w:val="0"/>
          <w:iCs w:val="0"/>
          <w:color w:val="auto"/>
          <w:sz w:val="24"/>
          <w:szCs w:val="24"/>
        </w:rPr>
        <w:t>çõ</w:t>
      </w:r>
      <w:r w:rsidRPr="005950F5">
        <w:rPr>
          <w:i w:val="0"/>
          <w:iCs w:val="0"/>
          <w:color w:val="auto"/>
          <w:sz w:val="24"/>
          <w:szCs w:val="24"/>
        </w:rPr>
        <w:t>es futuras.</w:t>
      </w:r>
    </w:p>
    <w:p w14:paraId="280895B3" w14:textId="554627D0"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w:t>
      </w:r>
      <w:proofErr w:type="gramStart"/>
      <w:r w:rsidRPr="005950F5">
        <w:rPr>
          <w:i w:val="0"/>
          <w:iCs w:val="0"/>
          <w:color w:val="auto"/>
          <w:sz w:val="24"/>
          <w:szCs w:val="24"/>
        </w:rPr>
        <w:t>18.Os</w:t>
      </w:r>
      <w:proofErr w:type="gramEnd"/>
      <w:r w:rsidRPr="005950F5">
        <w:rPr>
          <w:i w:val="0"/>
          <w:iCs w:val="0"/>
          <w:color w:val="auto"/>
          <w:sz w:val="24"/>
          <w:szCs w:val="24"/>
        </w:rPr>
        <w:t xml:space="preserve"> efeitos financeiros da repactua</w:t>
      </w:r>
      <w:r w:rsidRPr="005950F5">
        <w:rPr>
          <w:rFonts w:hint="eastAsia"/>
          <w:i w:val="0"/>
          <w:iCs w:val="0"/>
          <w:color w:val="auto"/>
          <w:sz w:val="24"/>
          <w:szCs w:val="24"/>
        </w:rPr>
        <w:t>çã</w:t>
      </w:r>
      <w:r w:rsidRPr="005950F5">
        <w:rPr>
          <w:i w:val="0"/>
          <w:iCs w:val="0"/>
          <w:color w:val="auto"/>
          <w:sz w:val="24"/>
          <w:szCs w:val="24"/>
        </w:rPr>
        <w:t>o ficar</w:t>
      </w:r>
      <w:r w:rsidRPr="005950F5">
        <w:rPr>
          <w:rFonts w:hint="eastAsia"/>
          <w:i w:val="0"/>
          <w:iCs w:val="0"/>
          <w:color w:val="auto"/>
          <w:sz w:val="24"/>
          <w:szCs w:val="24"/>
        </w:rPr>
        <w:t>ã</w:t>
      </w:r>
      <w:r w:rsidRPr="005950F5">
        <w:rPr>
          <w:i w:val="0"/>
          <w:iCs w:val="0"/>
          <w:color w:val="auto"/>
          <w:sz w:val="24"/>
          <w:szCs w:val="24"/>
        </w:rPr>
        <w:t>o restritos exclusivamente aos itens que a motivaram, e apenas em rela</w:t>
      </w:r>
      <w:r w:rsidRPr="005950F5">
        <w:rPr>
          <w:rFonts w:hint="eastAsia"/>
          <w:i w:val="0"/>
          <w:iCs w:val="0"/>
          <w:color w:val="auto"/>
          <w:sz w:val="24"/>
          <w:szCs w:val="24"/>
        </w:rPr>
        <w:t>çã</w:t>
      </w:r>
      <w:r w:rsidRPr="005950F5">
        <w:rPr>
          <w:i w:val="0"/>
          <w:iCs w:val="0"/>
          <w:color w:val="auto"/>
          <w:sz w:val="24"/>
          <w:szCs w:val="24"/>
        </w:rPr>
        <w:t xml:space="preserve">o </w:t>
      </w:r>
      <w:r w:rsidRPr="005950F5">
        <w:rPr>
          <w:rFonts w:hint="eastAsia"/>
          <w:i w:val="0"/>
          <w:iCs w:val="0"/>
          <w:color w:val="auto"/>
          <w:sz w:val="24"/>
          <w:szCs w:val="24"/>
        </w:rPr>
        <w:t>à</w:t>
      </w:r>
      <w:r w:rsidRPr="005950F5">
        <w:rPr>
          <w:i w:val="0"/>
          <w:iCs w:val="0"/>
          <w:color w:val="auto"/>
          <w:sz w:val="24"/>
          <w:szCs w:val="24"/>
        </w:rPr>
        <w:t xml:space="preserve"> diferen</w:t>
      </w:r>
      <w:r w:rsidRPr="005950F5">
        <w:rPr>
          <w:rFonts w:hint="eastAsia"/>
          <w:i w:val="0"/>
          <w:iCs w:val="0"/>
          <w:color w:val="auto"/>
          <w:sz w:val="24"/>
          <w:szCs w:val="24"/>
        </w:rPr>
        <w:t>ç</w:t>
      </w:r>
      <w:r w:rsidRPr="005950F5">
        <w:rPr>
          <w:i w:val="0"/>
          <w:iCs w:val="0"/>
          <w:color w:val="auto"/>
          <w:sz w:val="24"/>
          <w:szCs w:val="24"/>
        </w:rPr>
        <w:t>a porventura existente.</w:t>
      </w:r>
    </w:p>
    <w:p w14:paraId="1A7B7CE8" w14:textId="0D8E8303"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6.19.O pedido de repactua</w:t>
      </w:r>
      <w:r w:rsidRPr="005950F5">
        <w:rPr>
          <w:rFonts w:hint="eastAsia"/>
          <w:i w:val="0"/>
          <w:iCs w:val="0"/>
          <w:color w:val="auto"/>
          <w:sz w:val="24"/>
          <w:szCs w:val="24"/>
        </w:rPr>
        <w:t>çã</w:t>
      </w:r>
      <w:r w:rsidRPr="005950F5">
        <w:rPr>
          <w:i w:val="0"/>
          <w:iCs w:val="0"/>
          <w:color w:val="auto"/>
          <w:sz w:val="24"/>
          <w:szCs w:val="24"/>
        </w:rPr>
        <w:t>o dever</w:t>
      </w:r>
      <w:r w:rsidRPr="005950F5">
        <w:rPr>
          <w:rFonts w:hint="eastAsia"/>
          <w:i w:val="0"/>
          <w:iCs w:val="0"/>
          <w:color w:val="auto"/>
          <w:sz w:val="24"/>
          <w:szCs w:val="24"/>
        </w:rPr>
        <w:t>á</w:t>
      </w:r>
      <w:r w:rsidRPr="005950F5">
        <w:rPr>
          <w:i w:val="0"/>
          <w:iCs w:val="0"/>
          <w:color w:val="auto"/>
          <w:sz w:val="24"/>
          <w:szCs w:val="24"/>
        </w:rPr>
        <w:t xml:space="preserve"> ser formulado durante a vig</w:t>
      </w:r>
      <w:r w:rsidRPr="005950F5">
        <w:rPr>
          <w:rFonts w:hint="eastAsia"/>
          <w:i w:val="0"/>
          <w:iCs w:val="0"/>
          <w:color w:val="auto"/>
          <w:sz w:val="24"/>
          <w:szCs w:val="24"/>
        </w:rPr>
        <w:t>ê</w:t>
      </w:r>
      <w:r w:rsidRPr="005950F5">
        <w:rPr>
          <w:i w:val="0"/>
          <w:iCs w:val="0"/>
          <w:color w:val="auto"/>
          <w:sz w:val="24"/>
          <w:szCs w:val="24"/>
        </w:rPr>
        <w:t>ncia do contrato e antes de eventual prorroga</w:t>
      </w:r>
      <w:r w:rsidRPr="005950F5">
        <w:rPr>
          <w:rFonts w:hint="eastAsia"/>
          <w:i w:val="0"/>
          <w:iCs w:val="0"/>
          <w:color w:val="auto"/>
          <w:sz w:val="24"/>
          <w:szCs w:val="24"/>
        </w:rPr>
        <w:t>çã</w:t>
      </w:r>
      <w:r w:rsidRPr="005950F5">
        <w:rPr>
          <w:i w:val="0"/>
          <w:iCs w:val="0"/>
          <w:color w:val="auto"/>
          <w:sz w:val="24"/>
          <w:szCs w:val="24"/>
        </w:rPr>
        <w:t>o ou encerramento contratual, sob pena de preclus</w:t>
      </w:r>
      <w:r w:rsidRPr="005950F5">
        <w:rPr>
          <w:rFonts w:hint="eastAsia"/>
          <w:i w:val="0"/>
          <w:iCs w:val="0"/>
          <w:color w:val="auto"/>
          <w:sz w:val="24"/>
          <w:szCs w:val="24"/>
        </w:rPr>
        <w:t>ã</w:t>
      </w:r>
      <w:r w:rsidRPr="005950F5">
        <w:rPr>
          <w:i w:val="0"/>
          <w:iCs w:val="0"/>
          <w:color w:val="auto"/>
          <w:sz w:val="24"/>
          <w:szCs w:val="24"/>
        </w:rPr>
        <w:t>o.</w:t>
      </w:r>
    </w:p>
    <w:p w14:paraId="7D345DCF" w14:textId="01A9BF62"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w:t>
      </w:r>
      <w:proofErr w:type="gramStart"/>
      <w:r w:rsidRPr="005950F5">
        <w:rPr>
          <w:i w:val="0"/>
          <w:iCs w:val="0"/>
          <w:color w:val="auto"/>
          <w:sz w:val="24"/>
          <w:szCs w:val="24"/>
        </w:rPr>
        <w:t>20.Caso</w:t>
      </w:r>
      <w:proofErr w:type="gramEnd"/>
      <w:r w:rsidRPr="005950F5">
        <w:rPr>
          <w:i w:val="0"/>
          <w:iCs w:val="0"/>
          <w:color w:val="auto"/>
          <w:sz w:val="24"/>
          <w:szCs w:val="24"/>
        </w:rPr>
        <w:t>, na data da prorroga</w:t>
      </w:r>
      <w:r w:rsidRPr="005950F5">
        <w:rPr>
          <w:rFonts w:hint="eastAsia"/>
          <w:i w:val="0"/>
          <w:iCs w:val="0"/>
          <w:color w:val="auto"/>
          <w:sz w:val="24"/>
          <w:szCs w:val="24"/>
        </w:rPr>
        <w:t>çã</w:t>
      </w:r>
      <w:r w:rsidRPr="005950F5">
        <w:rPr>
          <w:i w:val="0"/>
          <w:iCs w:val="0"/>
          <w:color w:val="auto"/>
          <w:sz w:val="24"/>
          <w:szCs w:val="24"/>
        </w:rPr>
        <w:t>o contratual, ainda n</w:t>
      </w:r>
      <w:r w:rsidRPr="005950F5">
        <w:rPr>
          <w:rFonts w:hint="eastAsia"/>
          <w:i w:val="0"/>
          <w:iCs w:val="0"/>
          <w:color w:val="auto"/>
          <w:sz w:val="24"/>
          <w:szCs w:val="24"/>
        </w:rPr>
        <w:t>ã</w:t>
      </w:r>
      <w:r w:rsidRPr="005950F5">
        <w:rPr>
          <w:i w:val="0"/>
          <w:iCs w:val="0"/>
          <w:color w:val="auto"/>
          <w:sz w:val="24"/>
          <w:szCs w:val="24"/>
        </w:rPr>
        <w:t>o tenha sido celebrado o novo acordo, conven</w:t>
      </w:r>
      <w:r w:rsidRPr="005950F5">
        <w:rPr>
          <w:rFonts w:hint="eastAsia"/>
          <w:i w:val="0"/>
          <w:iCs w:val="0"/>
          <w:color w:val="auto"/>
          <w:sz w:val="24"/>
          <w:szCs w:val="24"/>
        </w:rPr>
        <w:t>çã</w:t>
      </w:r>
      <w:r w:rsidRPr="005950F5">
        <w:rPr>
          <w:i w:val="0"/>
          <w:iCs w:val="0"/>
          <w:color w:val="auto"/>
          <w:sz w:val="24"/>
          <w:szCs w:val="24"/>
        </w:rPr>
        <w:t>o ou diss</w:t>
      </w:r>
      <w:r w:rsidRPr="005950F5">
        <w:rPr>
          <w:rFonts w:hint="eastAsia"/>
          <w:i w:val="0"/>
          <w:iCs w:val="0"/>
          <w:color w:val="auto"/>
          <w:sz w:val="24"/>
          <w:szCs w:val="24"/>
        </w:rPr>
        <w:t>í</w:t>
      </w:r>
      <w:r w:rsidRPr="005950F5">
        <w:rPr>
          <w:i w:val="0"/>
          <w:iCs w:val="0"/>
          <w:color w:val="auto"/>
          <w:sz w:val="24"/>
          <w:szCs w:val="24"/>
        </w:rPr>
        <w:t>dio coletivo da categoria, ou ainda n</w:t>
      </w:r>
      <w:r w:rsidRPr="005950F5">
        <w:rPr>
          <w:rFonts w:hint="eastAsia"/>
          <w:i w:val="0"/>
          <w:iCs w:val="0"/>
          <w:color w:val="auto"/>
          <w:sz w:val="24"/>
          <w:szCs w:val="24"/>
        </w:rPr>
        <w:t>ã</w:t>
      </w:r>
      <w:r w:rsidRPr="005950F5">
        <w:rPr>
          <w:i w:val="0"/>
          <w:iCs w:val="0"/>
          <w:color w:val="auto"/>
          <w:sz w:val="24"/>
          <w:szCs w:val="24"/>
        </w:rPr>
        <w:t>o tenha sido poss</w:t>
      </w:r>
      <w:r w:rsidRPr="005950F5">
        <w:rPr>
          <w:rFonts w:hint="eastAsia"/>
          <w:i w:val="0"/>
          <w:iCs w:val="0"/>
          <w:color w:val="auto"/>
          <w:sz w:val="24"/>
          <w:szCs w:val="24"/>
        </w:rPr>
        <w:t>í</w:t>
      </w:r>
      <w:r w:rsidRPr="005950F5">
        <w:rPr>
          <w:i w:val="0"/>
          <w:iCs w:val="0"/>
          <w:color w:val="auto"/>
          <w:sz w:val="24"/>
          <w:szCs w:val="24"/>
        </w:rPr>
        <w:t>vel ao Contratante ou ao Contratado proceder aos c</w:t>
      </w:r>
      <w:r w:rsidRPr="005950F5">
        <w:rPr>
          <w:rFonts w:hint="eastAsia"/>
          <w:i w:val="0"/>
          <w:iCs w:val="0"/>
          <w:color w:val="auto"/>
          <w:sz w:val="24"/>
          <w:szCs w:val="24"/>
        </w:rPr>
        <w:t>á</w:t>
      </w:r>
      <w:r w:rsidRPr="005950F5">
        <w:rPr>
          <w:i w:val="0"/>
          <w:iCs w:val="0"/>
          <w:color w:val="auto"/>
          <w:sz w:val="24"/>
          <w:szCs w:val="24"/>
        </w:rPr>
        <w:t>lculos devidos, dever</w:t>
      </w:r>
      <w:r w:rsidRPr="005950F5">
        <w:rPr>
          <w:rFonts w:hint="eastAsia"/>
          <w:i w:val="0"/>
          <w:iCs w:val="0"/>
          <w:color w:val="auto"/>
          <w:sz w:val="24"/>
          <w:szCs w:val="24"/>
        </w:rPr>
        <w:t>á</w:t>
      </w:r>
      <w:r w:rsidRPr="005950F5">
        <w:rPr>
          <w:i w:val="0"/>
          <w:iCs w:val="0"/>
          <w:color w:val="auto"/>
          <w:sz w:val="24"/>
          <w:szCs w:val="24"/>
        </w:rPr>
        <w:t xml:space="preserve"> ser inserida cl</w:t>
      </w:r>
      <w:r w:rsidRPr="005950F5">
        <w:rPr>
          <w:rFonts w:hint="eastAsia"/>
          <w:i w:val="0"/>
          <w:iCs w:val="0"/>
          <w:color w:val="auto"/>
          <w:sz w:val="24"/>
          <w:szCs w:val="24"/>
        </w:rPr>
        <w:t>á</w:t>
      </w:r>
      <w:r w:rsidRPr="005950F5">
        <w:rPr>
          <w:i w:val="0"/>
          <w:iCs w:val="0"/>
          <w:color w:val="auto"/>
          <w:sz w:val="24"/>
          <w:szCs w:val="24"/>
        </w:rPr>
        <w:t>usula no termo aditivo de prorroga</w:t>
      </w:r>
      <w:r w:rsidRPr="005950F5">
        <w:rPr>
          <w:rFonts w:hint="eastAsia"/>
          <w:i w:val="0"/>
          <w:iCs w:val="0"/>
          <w:color w:val="auto"/>
          <w:sz w:val="24"/>
          <w:szCs w:val="24"/>
        </w:rPr>
        <w:t>çã</w:t>
      </w:r>
      <w:r w:rsidRPr="005950F5">
        <w:rPr>
          <w:i w:val="0"/>
          <w:iCs w:val="0"/>
          <w:color w:val="auto"/>
          <w:sz w:val="24"/>
          <w:szCs w:val="24"/>
        </w:rPr>
        <w:t xml:space="preserve">o para resguardar o direito futuro </w:t>
      </w:r>
      <w:r w:rsidRPr="005950F5">
        <w:rPr>
          <w:rFonts w:hint="eastAsia"/>
          <w:i w:val="0"/>
          <w:iCs w:val="0"/>
          <w:color w:val="auto"/>
          <w:sz w:val="24"/>
          <w:szCs w:val="24"/>
        </w:rPr>
        <w:t>à</w:t>
      </w:r>
      <w:r w:rsidRPr="005950F5">
        <w:rPr>
          <w:i w:val="0"/>
          <w:iCs w:val="0"/>
          <w:color w:val="auto"/>
          <w:sz w:val="24"/>
          <w:szCs w:val="24"/>
        </w:rPr>
        <w:t xml:space="preserve"> repactua</w:t>
      </w:r>
      <w:r w:rsidRPr="005950F5">
        <w:rPr>
          <w:rFonts w:hint="eastAsia"/>
          <w:i w:val="0"/>
          <w:iCs w:val="0"/>
          <w:color w:val="auto"/>
          <w:sz w:val="24"/>
          <w:szCs w:val="24"/>
        </w:rPr>
        <w:t>çã</w:t>
      </w:r>
      <w:r w:rsidRPr="005950F5">
        <w:rPr>
          <w:i w:val="0"/>
          <w:iCs w:val="0"/>
          <w:color w:val="auto"/>
          <w:sz w:val="24"/>
          <w:szCs w:val="24"/>
        </w:rPr>
        <w:t>o, a ser exercido t</w:t>
      </w:r>
      <w:r w:rsidRPr="005950F5">
        <w:rPr>
          <w:rFonts w:hint="eastAsia"/>
          <w:i w:val="0"/>
          <w:iCs w:val="0"/>
          <w:color w:val="auto"/>
          <w:sz w:val="24"/>
          <w:szCs w:val="24"/>
        </w:rPr>
        <w:t>ã</w:t>
      </w:r>
      <w:r w:rsidRPr="005950F5">
        <w:rPr>
          <w:i w:val="0"/>
          <w:iCs w:val="0"/>
          <w:color w:val="auto"/>
          <w:sz w:val="24"/>
          <w:szCs w:val="24"/>
        </w:rPr>
        <w:t>o logo se disponha dos valores reajustados, sob pena de preclus</w:t>
      </w:r>
      <w:r w:rsidRPr="005950F5">
        <w:rPr>
          <w:rFonts w:hint="eastAsia"/>
          <w:i w:val="0"/>
          <w:iCs w:val="0"/>
          <w:color w:val="auto"/>
          <w:sz w:val="24"/>
          <w:szCs w:val="24"/>
        </w:rPr>
        <w:t>ã</w:t>
      </w:r>
      <w:r w:rsidRPr="005950F5">
        <w:rPr>
          <w:i w:val="0"/>
          <w:iCs w:val="0"/>
          <w:color w:val="auto"/>
          <w:sz w:val="24"/>
          <w:szCs w:val="24"/>
        </w:rPr>
        <w:t>o.</w:t>
      </w:r>
    </w:p>
    <w:p w14:paraId="2612DE09" w14:textId="07BD8E8E"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6.21.A extin</w:t>
      </w:r>
      <w:r w:rsidRPr="005950F5">
        <w:rPr>
          <w:rFonts w:hint="eastAsia"/>
          <w:i w:val="0"/>
          <w:iCs w:val="0"/>
          <w:color w:val="auto"/>
          <w:sz w:val="24"/>
          <w:szCs w:val="24"/>
        </w:rPr>
        <w:t>çã</w:t>
      </w:r>
      <w:r w:rsidRPr="005950F5">
        <w:rPr>
          <w:i w:val="0"/>
          <w:iCs w:val="0"/>
          <w:color w:val="auto"/>
          <w:sz w:val="24"/>
          <w:szCs w:val="24"/>
        </w:rPr>
        <w:t>o do contrato n</w:t>
      </w:r>
      <w:r w:rsidRPr="005950F5">
        <w:rPr>
          <w:rFonts w:hint="eastAsia"/>
          <w:i w:val="0"/>
          <w:iCs w:val="0"/>
          <w:color w:val="auto"/>
          <w:sz w:val="24"/>
          <w:szCs w:val="24"/>
        </w:rPr>
        <w:t>ã</w:t>
      </w:r>
      <w:r w:rsidRPr="005950F5">
        <w:rPr>
          <w:i w:val="0"/>
          <w:iCs w:val="0"/>
          <w:color w:val="auto"/>
          <w:sz w:val="24"/>
          <w:szCs w:val="24"/>
        </w:rPr>
        <w:t>o configurar</w:t>
      </w:r>
      <w:r w:rsidRPr="005950F5">
        <w:rPr>
          <w:rFonts w:hint="eastAsia"/>
          <w:i w:val="0"/>
          <w:iCs w:val="0"/>
          <w:color w:val="auto"/>
          <w:sz w:val="24"/>
          <w:szCs w:val="24"/>
        </w:rPr>
        <w:t>á</w:t>
      </w:r>
      <w:r w:rsidRPr="005950F5">
        <w:rPr>
          <w:i w:val="0"/>
          <w:iCs w:val="0"/>
          <w:color w:val="auto"/>
          <w:sz w:val="24"/>
          <w:szCs w:val="24"/>
        </w:rPr>
        <w:t xml:space="preserve"> </w:t>
      </w:r>
      <w:r w:rsidRPr="005950F5">
        <w:rPr>
          <w:rFonts w:hint="eastAsia"/>
          <w:i w:val="0"/>
          <w:iCs w:val="0"/>
          <w:color w:val="auto"/>
          <w:sz w:val="24"/>
          <w:szCs w:val="24"/>
        </w:rPr>
        <w:t>ó</w:t>
      </w:r>
      <w:r w:rsidRPr="005950F5">
        <w:rPr>
          <w:i w:val="0"/>
          <w:iCs w:val="0"/>
          <w:color w:val="auto"/>
          <w:sz w:val="24"/>
          <w:szCs w:val="24"/>
        </w:rPr>
        <w:t>bice para o deferimento da repactua</w:t>
      </w:r>
      <w:r w:rsidRPr="005950F5">
        <w:rPr>
          <w:rFonts w:hint="eastAsia"/>
          <w:i w:val="0"/>
          <w:iCs w:val="0"/>
          <w:color w:val="auto"/>
          <w:sz w:val="24"/>
          <w:szCs w:val="24"/>
        </w:rPr>
        <w:t>çã</w:t>
      </w:r>
      <w:r w:rsidRPr="005950F5">
        <w:rPr>
          <w:i w:val="0"/>
          <w:iCs w:val="0"/>
          <w:color w:val="auto"/>
          <w:sz w:val="24"/>
          <w:szCs w:val="24"/>
        </w:rPr>
        <w:t>o solicitada tempestivamente, hip</w:t>
      </w:r>
      <w:r w:rsidRPr="005950F5">
        <w:rPr>
          <w:rFonts w:hint="eastAsia"/>
          <w:i w:val="0"/>
          <w:iCs w:val="0"/>
          <w:color w:val="auto"/>
          <w:sz w:val="24"/>
          <w:szCs w:val="24"/>
        </w:rPr>
        <w:t>ó</w:t>
      </w:r>
      <w:r w:rsidRPr="005950F5">
        <w:rPr>
          <w:i w:val="0"/>
          <w:iCs w:val="0"/>
          <w:color w:val="auto"/>
          <w:sz w:val="24"/>
          <w:szCs w:val="24"/>
        </w:rPr>
        <w:t>tese em que ser</w:t>
      </w:r>
      <w:r w:rsidRPr="005950F5">
        <w:rPr>
          <w:rFonts w:hint="eastAsia"/>
          <w:i w:val="0"/>
          <w:iCs w:val="0"/>
          <w:color w:val="auto"/>
          <w:sz w:val="24"/>
          <w:szCs w:val="24"/>
        </w:rPr>
        <w:t>á</w:t>
      </w:r>
      <w:r w:rsidRPr="005950F5">
        <w:rPr>
          <w:i w:val="0"/>
          <w:iCs w:val="0"/>
          <w:color w:val="auto"/>
          <w:sz w:val="24"/>
          <w:szCs w:val="24"/>
        </w:rPr>
        <w:t xml:space="preserve"> concedida por meio de termo indenizat</w:t>
      </w:r>
      <w:r w:rsidRPr="005950F5">
        <w:rPr>
          <w:rFonts w:hint="eastAsia"/>
          <w:i w:val="0"/>
          <w:iCs w:val="0"/>
          <w:color w:val="auto"/>
          <w:sz w:val="24"/>
          <w:szCs w:val="24"/>
        </w:rPr>
        <w:t>ó</w:t>
      </w:r>
      <w:r w:rsidRPr="005950F5">
        <w:rPr>
          <w:i w:val="0"/>
          <w:iCs w:val="0"/>
          <w:color w:val="auto"/>
          <w:sz w:val="24"/>
          <w:szCs w:val="24"/>
        </w:rPr>
        <w:t>rio.</w:t>
      </w:r>
    </w:p>
    <w:p w14:paraId="681FC69A" w14:textId="1C24B489"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6.22.O Contratante decidir</w:t>
      </w:r>
      <w:r w:rsidRPr="005950F5">
        <w:rPr>
          <w:rFonts w:hint="eastAsia"/>
          <w:i w:val="0"/>
          <w:iCs w:val="0"/>
          <w:color w:val="auto"/>
          <w:sz w:val="24"/>
          <w:szCs w:val="24"/>
        </w:rPr>
        <w:t>á</w:t>
      </w:r>
      <w:r w:rsidRPr="005950F5">
        <w:rPr>
          <w:i w:val="0"/>
          <w:iCs w:val="0"/>
          <w:color w:val="auto"/>
          <w:sz w:val="24"/>
          <w:szCs w:val="24"/>
        </w:rPr>
        <w:t xml:space="preserve"> sobre o pedido de repactua</w:t>
      </w:r>
      <w:r w:rsidRPr="005950F5">
        <w:rPr>
          <w:rFonts w:hint="eastAsia"/>
          <w:i w:val="0"/>
          <w:iCs w:val="0"/>
          <w:color w:val="auto"/>
          <w:sz w:val="24"/>
          <w:szCs w:val="24"/>
        </w:rPr>
        <w:t>çã</w:t>
      </w:r>
      <w:r w:rsidRPr="005950F5">
        <w:rPr>
          <w:i w:val="0"/>
          <w:iCs w:val="0"/>
          <w:color w:val="auto"/>
          <w:sz w:val="24"/>
          <w:szCs w:val="24"/>
        </w:rPr>
        <w:t>o de pre</w:t>
      </w:r>
      <w:r w:rsidRPr="005950F5">
        <w:rPr>
          <w:rFonts w:hint="eastAsia"/>
          <w:i w:val="0"/>
          <w:iCs w:val="0"/>
          <w:color w:val="auto"/>
          <w:sz w:val="24"/>
          <w:szCs w:val="24"/>
        </w:rPr>
        <w:t>ç</w:t>
      </w:r>
      <w:r w:rsidRPr="005950F5">
        <w:rPr>
          <w:i w:val="0"/>
          <w:iCs w:val="0"/>
          <w:color w:val="auto"/>
          <w:sz w:val="24"/>
          <w:szCs w:val="24"/>
        </w:rPr>
        <w:t>os em at</w:t>
      </w:r>
      <w:r w:rsidRPr="005950F5">
        <w:rPr>
          <w:rFonts w:hint="eastAsia"/>
          <w:i w:val="0"/>
          <w:iCs w:val="0"/>
          <w:color w:val="auto"/>
          <w:sz w:val="24"/>
          <w:szCs w:val="24"/>
        </w:rPr>
        <w:t>é</w:t>
      </w:r>
      <w:r w:rsidRPr="005950F5">
        <w:rPr>
          <w:i w:val="0"/>
          <w:iCs w:val="0"/>
          <w:color w:val="auto"/>
          <w:sz w:val="24"/>
          <w:szCs w:val="24"/>
        </w:rPr>
        <w:t xml:space="preserve"> [indicar o prazo], contado da data do fornecimento, pelo Contratado, da documenta</w:t>
      </w:r>
      <w:r w:rsidRPr="005950F5">
        <w:rPr>
          <w:rFonts w:hint="eastAsia"/>
          <w:i w:val="0"/>
          <w:iCs w:val="0"/>
          <w:color w:val="auto"/>
          <w:sz w:val="24"/>
          <w:szCs w:val="24"/>
        </w:rPr>
        <w:t>çã</w:t>
      </w:r>
      <w:r w:rsidRPr="005950F5">
        <w:rPr>
          <w:i w:val="0"/>
          <w:iCs w:val="0"/>
          <w:color w:val="auto"/>
          <w:sz w:val="24"/>
          <w:szCs w:val="24"/>
        </w:rPr>
        <w:t>o comprobat</w:t>
      </w:r>
      <w:r w:rsidRPr="005950F5">
        <w:rPr>
          <w:rFonts w:hint="eastAsia"/>
          <w:i w:val="0"/>
          <w:iCs w:val="0"/>
          <w:color w:val="auto"/>
          <w:sz w:val="24"/>
          <w:szCs w:val="24"/>
        </w:rPr>
        <w:t>ó</w:t>
      </w:r>
      <w:r w:rsidRPr="005950F5">
        <w:rPr>
          <w:i w:val="0"/>
          <w:iCs w:val="0"/>
          <w:color w:val="auto"/>
          <w:sz w:val="24"/>
          <w:szCs w:val="24"/>
        </w:rPr>
        <w:t>ria da varia</w:t>
      </w:r>
      <w:r w:rsidRPr="005950F5">
        <w:rPr>
          <w:rFonts w:hint="eastAsia"/>
          <w:i w:val="0"/>
          <w:iCs w:val="0"/>
          <w:color w:val="auto"/>
          <w:sz w:val="24"/>
          <w:szCs w:val="24"/>
        </w:rPr>
        <w:t>çã</w:t>
      </w:r>
      <w:r w:rsidRPr="005950F5">
        <w:rPr>
          <w:i w:val="0"/>
          <w:iCs w:val="0"/>
          <w:color w:val="auto"/>
          <w:sz w:val="24"/>
          <w:szCs w:val="24"/>
        </w:rPr>
        <w:t>o dos custos a serem repactuados.</w:t>
      </w:r>
    </w:p>
    <w:p w14:paraId="631B9FFF" w14:textId="68F75C47"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6.23.O prazo referido no subitem anterior ficará suspenso enquanto o Contratado não cumprir os atos ou apresentar a documentação solicitada pelo Contratante para a comprovação da variação dos custos.</w:t>
      </w:r>
    </w:p>
    <w:p w14:paraId="2158243C" w14:textId="31834CAB"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6.24.A repactua</w:t>
      </w:r>
      <w:r w:rsidRPr="005950F5">
        <w:rPr>
          <w:rFonts w:hint="eastAsia"/>
          <w:i w:val="0"/>
          <w:iCs w:val="0"/>
          <w:color w:val="auto"/>
          <w:sz w:val="24"/>
          <w:szCs w:val="24"/>
        </w:rPr>
        <w:t>çã</w:t>
      </w:r>
      <w:r w:rsidRPr="005950F5">
        <w:rPr>
          <w:i w:val="0"/>
          <w:iCs w:val="0"/>
          <w:color w:val="auto"/>
          <w:sz w:val="24"/>
          <w:szCs w:val="24"/>
        </w:rPr>
        <w:t>o de pre</w:t>
      </w:r>
      <w:r w:rsidRPr="005950F5">
        <w:rPr>
          <w:rFonts w:hint="eastAsia"/>
          <w:i w:val="0"/>
          <w:iCs w:val="0"/>
          <w:color w:val="auto"/>
          <w:sz w:val="24"/>
          <w:szCs w:val="24"/>
        </w:rPr>
        <w:t>ç</w:t>
      </w:r>
      <w:r w:rsidRPr="005950F5">
        <w:rPr>
          <w:i w:val="0"/>
          <w:iCs w:val="0"/>
          <w:color w:val="auto"/>
          <w:sz w:val="24"/>
          <w:szCs w:val="24"/>
        </w:rPr>
        <w:t>os ser</w:t>
      </w:r>
      <w:r w:rsidRPr="005950F5">
        <w:rPr>
          <w:rFonts w:hint="eastAsia"/>
          <w:i w:val="0"/>
          <w:iCs w:val="0"/>
          <w:color w:val="auto"/>
          <w:sz w:val="24"/>
          <w:szCs w:val="24"/>
        </w:rPr>
        <w:t>á</w:t>
      </w:r>
      <w:r w:rsidRPr="005950F5">
        <w:rPr>
          <w:i w:val="0"/>
          <w:iCs w:val="0"/>
          <w:color w:val="auto"/>
          <w:sz w:val="24"/>
          <w:szCs w:val="24"/>
        </w:rPr>
        <w:t xml:space="preserve"> formalizada por apostilamento.</w:t>
      </w:r>
    </w:p>
    <w:p w14:paraId="31852DD7" w14:textId="04F68F36"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w:t>
      </w:r>
      <w:proofErr w:type="gramStart"/>
      <w:r w:rsidRPr="005950F5">
        <w:rPr>
          <w:i w:val="0"/>
          <w:iCs w:val="0"/>
          <w:color w:val="auto"/>
          <w:sz w:val="24"/>
          <w:szCs w:val="24"/>
        </w:rPr>
        <w:t>25.As</w:t>
      </w:r>
      <w:proofErr w:type="gramEnd"/>
      <w:r w:rsidRPr="005950F5">
        <w:rPr>
          <w:i w:val="0"/>
          <w:iCs w:val="0"/>
          <w:color w:val="auto"/>
          <w:sz w:val="24"/>
          <w:szCs w:val="24"/>
        </w:rPr>
        <w:t xml:space="preserve"> repactua</w:t>
      </w:r>
      <w:r w:rsidRPr="005950F5">
        <w:rPr>
          <w:rFonts w:hint="eastAsia"/>
          <w:i w:val="0"/>
          <w:iCs w:val="0"/>
          <w:color w:val="auto"/>
          <w:sz w:val="24"/>
          <w:szCs w:val="24"/>
        </w:rPr>
        <w:t>çõ</w:t>
      </w:r>
      <w:r w:rsidRPr="005950F5">
        <w:rPr>
          <w:i w:val="0"/>
          <w:iCs w:val="0"/>
          <w:color w:val="auto"/>
          <w:sz w:val="24"/>
          <w:szCs w:val="24"/>
        </w:rPr>
        <w:t>es n</w:t>
      </w:r>
      <w:r w:rsidRPr="005950F5">
        <w:rPr>
          <w:rFonts w:hint="eastAsia"/>
          <w:i w:val="0"/>
          <w:iCs w:val="0"/>
          <w:color w:val="auto"/>
          <w:sz w:val="24"/>
          <w:szCs w:val="24"/>
        </w:rPr>
        <w:t>ã</w:t>
      </w:r>
      <w:r w:rsidRPr="005950F5">
        <w:rPr>
          <w:i w:val="0"/>
          <w:iCs w:val="0"/>
          <w:color w:val="auto"/>
          <w:sz w:val="24"/>
          <w:szCs w:val="24"/>
        </w:rPr>
        <w:t>o interferem no direito das partes de solicitar, a qualquer momento, a manuten</w:t>
      </w:r>
      <w:r w:rsidRPr="005950F5">
        <w:rPr>
          <w:rFonts w:hint="eastAsia"/>
          <w:i w:val="0"/>
          <w:iCs w:val="0"/>
          <w:color w:val="auto"/>
          <w:sz w:val="24"/>
          <w:szCs w:val="24"/>
        </w:rPr>
        <w:t>çã</w:t>
      </w:r>
      <w:r w:rsidRPr="005950F5">
        <w:rPr>
          <w:i w:val="0"/>
          <w:iCs w:val="0"/>
          <w:color w:val="auto"/>
          <w:sz w:val="24"/>
          <w:szCs w:val="24"/>
        </w:rPr>
        <w:t>o do equil</w:t>
      </w:r>
      <w:r w:rsidRPr="005950F5">
        <w:rPr>
          <w:rFonts w:hint="eastAsia"/>
          <w:i w:val="0"/>
          <w:iCs w:val="0"/>
          <w:color w:val="auto"/>
          <w:sz w:val="24"/>
          <w:szCs w:val="24"/>
        </w:rPr>
        <w:t>í</w:t>
      </w:r>
      <w:r w:rsidRPr="005950F5">
        <w:rPr>
          <w:i w:val="0"/>
          <w:iCs w:val="0"/>
          <w:color w:val="auto"/>
          <w:sz w:val="24"/>
          <w:szCs w:val="24"/>
        </w:rPr>
        <w:t>brio econ</w:t>
      </w:r>
      <w:r w:rsidRPr="005950F5">
        <w:rPr>
          <w:rFonts w:hint="eastAsia"/>
          <w:i w:val="0"/>
          <w:iCs w:val="0"/>
          <w:color w:val="auto"/>
          <w:sz w:val="24"/>
          <w:szCs w:val="24"/>
        </w:rPr>
        <w:t>ô</w:t>
      </w:r>
      <w:r w:rsidRPr="005950F5">
        <w:rPr>
          <w:i w:val="0"/>
          <w:iCs w:val="0"/>
          <w:color w:val="auto"/>
          <w:sz w:val="24"/>
          <w:szCs w:val="24"/>
        </w:rPr>
        <w:t>mico dos contratos com base no disposto no art. 124, inciso II, alínea “d”, da Lei n</w:t>
      </w:r>
      <w:r w:rsidRPr="005950F5">
        <w:rPr>
          <w:rFonts w:hint="eastAsia"/>
          <w:i w:val="0"/>
          <w:iCs w:val="0"/>
          <w:color w:val="auto"/>
          <w:sz w:val="24"/>
          <w:szCs w:val="24"/>
        </w:rPr>
        <w:t>º</w:t>
      </w:r>
      <w:r w:rsidRPr="005950F5">
        <w:rPr>
          <w:i w:val="0"/>
          <w:iCs w:val="0"/>
          <w:color w:val="auto"/>
          <w:sz w:val="24"/>
          <w:szCs w:val="24"/>
        </w:rPr>
        <w:t xml:space="preserve"> 14.133, de 2021.</w:t>
      </w:r>
    </w:p>
    <w:p w14:paraId="2DF1C8C3" w14:textId="77777777"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6.26.O Contratado deverá complementar a garantia contratual anteriormente prestada, de modo que se mantenha a proporção inicial em relação ao valor contratado.</w:t>
      </w:r>
    </w:p>
    <w:p w14:paraId="716A266E" w14:textId="6E0D9C55" w:rsidR="00432A23" w:rsidRPr="005950F5" w:rsidRDefault="00432A23" w:rsidP="00432A23">
      <w:pPr>
        <w:pStyle w:val="Nvel2-Opcional"/>
        <w:numPr>
          <w:ilvl w:val="0"/>
          <w:numId w:val="0"/>
        </w:numPr>
        <w:rPr>
          <w:i w:val="0"/>
          <w:iCs w:val="0"/>
          <w:color w:val="auto"/>
          <w:sz w:val="24"/>
          <w:szCs w:val="24"/>
        </w:rPr>
      </w:pPr>
      <w:r w:rsidRPr="005950F5">
        <w:rPr>
          <w:i w:val="0"/>
          <w:iCs w:val="0"/>
          <w:color w:val="auto"/>
          <w:sz w:val="24"/>
          <w:szCs w:val="24"/>
        </w:rPr>
        <w:t>6.</w:t>
      </w:r>
      <w:proofErr w:type="gramStart"/>
      <w:r w:rsidRPr="005950F5">
        <w:rPr>
          <w:i w:val="0"/>
          <w:iCs w:val="0"/>
          <w:color w:val="auto"/>
          <w:sz w:val="24"/>
          <w:szCs w:val="24"/>
        </w:rPr>
        <w:t>27.Caso</w:t>
      </w:r>
      <w:proofErr w:type="gramEnd"/>
      <w:r w:rsidRPr="005950F5">
        <w:rPr>
          <w:i w:val="0"/>
          <w:iCs w:val="0"/>
          <w:color w:val="auto"/>
          <w:sz w:val="24"/>
          <w:szCs w:val="24"/>
        </w:rPr>
        <w:t xml:space="preserve"> o Contratado esteja sujeito ao regime de incidência não-cumulativa de PIS e COFINS, a comprovação das alíquotas médias efetivas de recolhimento deverá ser feita no momento da prorrogação contratual ou da repactuação de preços, a fim de que sejam promovidos os ajustes necessários decorrentes das oscilações dos custos efetivos dessas contribuições.</w:t>
      </w:r>
    </w:p>
    <w:p w14:paraId="01E0C6A4" w14:textId="77777777" w:rsidR="00432A23" w:rsidRPr="005950F5" w:rsidRDefault="00432A23" w:rsidP="00432A23">
      <w:pPr>
        <w:pStyle w:val="Nvel2-Opcional"/>
        <w:numPr>
          <w:ilvl w:val="0"/>
          <w:numId w:val="0"/>
        </w:numPr>
        <w:rPr>
          <w:i w:val="0"/>
          <w:iCs w:val="0"/>
          <w:color w:val="auto"/>
          <w:sz w:val="24"/>
          <w:szCs w:val="24"/>
        </w:rPr>
      </w:pPr>
    </w:p>
    <w:tbl>
      <w:tblPr>
        <w:tblStyle w:val="Tabelacomgrade1"/>
        <w:tblW w:w="8647" w:type="dxa"/>
        <w:tblInd w:w="-5" w:type="dxa"/>
        <w:tblLook w:val="04A0" w:firstRow="1" w:lastRow="0" w:firstColumn="1" w:lastColumn="0" w:noHBand="0" w:noVBand="1"/>
      </w:tblPr>
      <w:tblGrid>
        <w:gridCol w:w="709"/>
        <w:gridCol w:w="7938"/>
      </w:tblGrid>
      <w:tr w:rsidR="00432A23" w:rsidRPr="002814E9" w14:paraId="66657C40" w14:textId="77777777" w:rsidTr="00EE39A3">
        <w:trPr>
          <w:trHeight w:val="112"/>
        </w:trPr>
        <w:tc>
          <w:tcPr>
            <w:tcW w:w="8647" w:type="dxa"/>
            <w:gridSpan w:val="2"/>
          </w:tcPr>
          <w:p w14:paraId="61E69816" w14:textId="32E00CD9" w:rsidR="00432A23" w:rsidRPr="002814E9" w:rsidRDefault="00432A23" w:rsidP="00EE39A3">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lastRenderedPageBreak/>
              <w:t>Nota explicativa</w:t>
            </w:r>
          </w:p>
        </w:tc>
      </w:tr>
      <w:tr w:rsidR="00432A23" w:rsidRPr="002814E9" w14:paraId="368800C2" w14:textId="77777777" w:rsidTr="00EE39A3">
        <w:trPr>
          <w:trHeight w:val="898"/>
        </w:trPr>
        <w:tc>
          <w:tcPr>
            <w:tcW w:w="709" w:type="dxa"/>
          </w:tcPr>
          <w:p w14:paraId="5E5C918B" w14:textId="46971AF8" w:rsidR="00432A23" w:rsidRPr="002E5FB8" w:rsidRDefault="002E5FB8" w:rsidP="00EE39A3">
            <w:pPr>
              <w:keepNext/>
              <w:keepLines/>
              <w:tabs>
                <w:tab w:val="left" w:pos="567"/>
              </w:tabs>
              <w:spacing w:before="240" w:after="120" w:line="276" w:lineRule="auto"/>
              <w:jc w:val="both"/>
              <w:outlineLvl w:val="0"/>
              <w:rPr>
                <w:i/>
                <w:iCs/>
                <w:sz w:val="24"/>
                <w:szCs w:val="24"/>
              </w:rPr>
            </w:pPr>
            <w:r w:rsidRPr="002E5FB8">
              <w:rPr>
                <w:i/>
                <w:iCs/>
                <w:sz w:val="24"/>
                <w:szCs w:val="24"/>
              </w:rPr>
              <w:t>6.27</w:t>
            </w:r>
          </w:p>
        </w:tc>
        <w:tc>
          <w:tcPr>
            <w:tcW w:w="7938" w:type="dxa"/>
          </w:tcPr>
          <w:p w14:paraId="48105B36" w14:textId="6496244A" w:rsidR="00432A23" w:rsidRPr="005950F5" w:rsidRDefault="002E5FB8" w:rsidP="00EE39A3">
            <w:pPr>
              <w:spacing w:before="100" w:beforeAutospacing="1" w:after="100" w:afterAutospacing="1"/>
              <w:jc w:val="both"/>
              <w:rPr>
                <w:rFonts w:ascii="Arial" w:hAnsi="Arial" w:cs="Arial"/>
                <w:i/>
                <w:iCs/>
                <w:sz w:val="22"/>
                <w:szCs w:val="22"/>
              </w:rPr>
            </w:pPr>
            <w:r w:rsidRPr="005950F5">
              <w:rPr>
                <w:rFonts w:ascii="Arial" w:hAnsi="Arial" w:cs="Arial"/>
                <w:i/>
                <w:iCs/>
                <w:sz w:val="22"/>
                <w:szCs w:val="22"/>
              </w:rPr>
              <w:t xml:space="preserve">Essa disposição deverá ser excluída caso se trate de serviços de vigilância patrimonial, uma vez que, segundo a Solução de Consulta </w:t>
            </w:r>
            <w:proofErr w:type="spellStart"/>
            <w:r w:rsidRPr="005950F5">
              <w:rPr>
                <w:rFonts w:ascii="Arial" w:hAnsi="Arial" w:cs="Arial"/>
                <w:i/>
                <w:iCs/>
                <w:sz w:val="22"/>
                <w:szCs w:val="22"/>
              </w:rPr>
              <w:t>Cosit</w:t>
            </w:r>
            <w:proofErr w:type="spellEnd"/>
            <w:r w:rsidRPr="005950F5">
              <w:rPr>
                <w:rFonts w:ascii="Arial" w:hAnsi="Arial" w:cs="Arial"/>
                <w:i/>
                <w:iCs/>
                <w:sz w:val="22"/>
                <w:szCs w:val="22"/>
              </w:rPr>
              <w:t xml:space="preserve"> nº 345, de 26 de junho de 2017, a pessoa jurídica prestadora de serviços de vigilância patrimonial e de transporte de valores de que trata o artigo 10 da Lei nº 7.102, de 20 de junho de 1983, está sujeita ao regime cumulativo para apuração e recolhimento da contribuição para o PIS/Pasep e da COFINS. Esse entendimento se aplica também para a nova Lei nº 14.967, de 9 de setembro de 2024, que passou a reger os serviços de segurança privada.</w:t>
            </w:r>
          </w:p>
        </w:tc>
      </w:tr>
    </w:tbl>
    <w:p w14:paraId="472EA278" w14:textId="77777777" w:rsidR="00432A23" w:rsidRPr="00A875C6" w:rsidRDefault="00432A23" w:rsidP="00432A23">
      <w:pPr>
        <w:pStyle w:val="Nvel2-Opcional"/>
        <w:numPr>
          <w:ilvl w:val="0"/>
          <w:numId w:val="0"/>
        </w:numPr>
        <w:rPr>
          <w:highlight w:val="lightGray"/>
        </w:rPr>
      </w:pPr>
    </w:p>
    <w:p w14:paraId="798E089B" w14:textId="031BDBA8" w:rsidR="002E5FB8" w:rsidRPr="005950F5" w:rsidRDefault="002E5FB8" w:rsidP="002E5FB8">
      <w:pPr>
        <w:pStyle w:val="Nvel2-Opcional"/>
        <w:numPr>
          <w:ilvl w:val="0"/>
          <w:numId w:val="0"/>
        </w:numPr>
        <w:rPr>
          <w:i w:val="0"/>
          <w:iCs w:val="0"/>
          <w:color w:val="auto"/>
          <w:sz w:val="24"/>
          <w:szCs w:val="24"/>
        </w:rPr>
      </w:pPr>
      <w:r w:rsidRPr="005950F5">
        <w:rPr>
          <w:i w:val="0"/>
          <w:iCs w:val="0"/>
          <w:color w:val="auto"/>
          <w:sz w:val="24"/>
          <w:szCs w:val="24"/>
        </w:rPr>
        <w:t>6.28.A majoração da tarifa de transporte público gera a possibilidade de revisão do item relativo aos valores pagos a título de vale-transporte, constante da Planilha de Custos e Formação de Preços do presente Contrato, desde que comprovada pelo Contratado a sua efetiva repercussão sobre os preços contratados.</w:t>
      </w:r>
    </w:p>
    <w:p w14:paraId="05A9B72D" w14:textId="5A59F704" w:rsidR="002E5FB8" w:rsidRPr="005950F5" w:rsidRDefault="002E5FB8" w:rsidP="002E5FB8">
      <w:pPr>
        <w:pStyle w:val="Nvel3-Opcional"/>
        <w:numPr>
          <w:ilvl w:val="0"/>
          <w:numId w:val="0"/>
        </w:numPr>
        <w:ind w:left="851"/>
        <w:rPr>
          <w:rFonts w:eastAsia="Arial" w:cs="Arial"/>
          <w:i w:val="0"/>
          <w:color w:val="auto"/>
          <w:sz w:val="24"/>
        </w:rPr>
      </w:pPr>
      <w:r w:rsidRPr="005950F5">
        <w:rPr>
          <w:rFonts w:eastAsia="Arial" w:cs="Arial"/>
          <w:i w:val="0"/>
          <w:color w:val="auto"/>
          <w:sz w:val="24"/>
        </w:rPr>
        <w:t>6.28.1A revis</w:t>
      </w:r>
      <w:r w:rsidRPr="005950F5">
        <w:rPr>
          <w:rFonts w:eastAsia="Arial" w:cs="Arial" w:hint="eastAsia"/>
          <w:i w:val="0"/>
          <w:color w:val="auto"/>
          <w:sz w:val="24"/>
        </w:rPr>
        <w:t>ã</w:t>
      </w:r>
      <w:r w:rsidRPr="005950F5">
        <w:rPr>
          <w:rFonts w:eastAsia="Arial" w:cs="Arial"/>
          <w:i w:val="0"/>
          <w:color w:val="auto"/>
          <w:sz w:val="24"/>
        </w:rPr>
        <w:t>o dos custos relativos ao vale-transporte ser</w:t>
      </w:r>
      <w:r w:rsidRPr="005950F5">
        <w:rPr>
          <w:rFonts w:eastAsia="Arial" w:cs="Arial" w:hint="eastAsia"/>
          <w:i w:val="0"/>
          <w:color w:val="auto"/>
          <w:sz w:val="24"/>
        </w:rPr>
        <w:t>á</w:t>
      </w:r>
      <w:r w:rsidRPr="005950F5">
        <w:rPr>
          <w:rFonts w:eastAsia="Arial" w:cs="Arial"/>
          <w:i w:val="0"/>
          <w:color w:val="auto"/>
          <w:sz w:val="24"/>
        </w:rPr>
        <w:t xml:space="preserve"> formalizada por apostilamento.</w:t>
      </w:r>
    </w:p>
    <w:p w14:paraId="73026248" w14:textId="77777777" w:rsidR="00432A23" w:rsidRPr="00A875C6" w:rsidRDefault="00432A23" w:rsidP="00DA77E1">
      <w:pPr>
        <w:pStyle w:val="Nvel2-Opcional"/>
        <w:numPr>
          <w:ilvl w:val="0"/>
          <w:numId w:val="0"/>
        </w:numPr>
        <w:rPr>
          <w:highlight w:val="lightGray"/>
        </w:rPr>
      </w:pPr>
    </w:p>
    <w:tbl>
      <w:tblPr>
        <w:tblStyle w:val="Tabelacomgrade1"/>
        <w:tblW w:w="8647" w:type="dxa"/>
        <w:tblInd w:w="-5" w:type="dxa"/>
        <w:tblLook w:val="04A0" w:firstRow="1" w:lastRow="0" w:firstColumn="1" w:lastColumn="0" w:noHBand="0" w:noVBand="1"/>
      </w:tblPr>
      <w:tblGrid>
        <w:gridCol w:w="709"/>
        <w:gridCol w:w="7938"/>
      </w:tblGrid>
      <w:tr w:rsidR="002E5FB8" w:rsidRPr="002814E9" w14:paraId="3CEE154F" w14:textId="77777777" w:rsidTr="00EE39A3">
        <w:trPr>
          <w:trHeight w:val="112"/>
        </w:trPr>
        <w:tc>
          <w:tcPr>
            <w:tcW w:w="8647" w:type="dxa"/>
            <w:gridSpan w:val="2"/>
          </w:tcPr>
          <w:p w14:paraId="68D13513" w14:textId="77777777" w:rsidR="002E5FB8" w:rsidRPr="002814E9" w:rsidRDefault="002E5FB8" w:rsidP="00EE39A3">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lastRenderedPageBreak/>
              <w:t>Nota explicativa</w:t>
            </w:r>
          </w:p>
        </w:tc>
      </w:tr>
      <w:tr w:rsidR="002E5FB8" w:rsidRPr="002814E9" w14:paraId="0065C928" w14:textId="77777777" w:rsidTr="00EE39A3">
        <w:trPr>
          <w:trHeight w:val="898"/>
        </w:trPr>
        <w:tc>
          <w:tcPr>
            <w:tcW w:w="709" w:type="dxa"/>
          </w:tcPr>
          <w:p w14:paraId="14B457C3" w14:textId="3F162174" w:rsidR="002E5FB8" w:rsidRPr="002E5FB8" w:rsidRDefault="002E5FB8" w:rsidP="00EE39A3">
            <w:pPr>
              <w:keepNext/>
              <w:keepLines/>
              <w:tabs>
                <w:tab w:val="left" w:pos="567"/>
              </w:tabs>
              <w:spacing w:before="240" w:after="120" w:line="276" w:lineRule="auto"/>
              <w:jc w:val="both"/>
              <w:outlineLvl w:val="0"/>
              <w:rPr>
                <w:i/>
                <w:iCs/>
                <w:sz w:val="24"/>
                <w:szCs w:val="24"/>
              </w:rPr>
            </w:pPr>
          </w:p>
        </w:tc>
        <w:tc>
          <w:tcPr>
            <w:tcW w:w="7938" w:type="dxa"/>
          </w:tcPr>
          <w:p w14:paraId="709B5C1E" w14:textId="77777777" w:rsidR="002E5FB8" w:rsidRPr="005950F5" w:rsidRDefault="002E5FB8" w:rsidP="002E5FB8">
            <w:pPr>
              <w:pStyle w:val="Textodecomentrio"/>
              <w:jc w:val="both"/>
              <w:rPr>
                <w:rFonts w:ascii="Arial" w:hAnsi="Arial" w:cs="Arial"/>
                <w:i/>
                <w:sz w:val="22"/>
                <w:szCs w:val="22"/>
              </w:rPr>
            </w:pPr>
            <w:r w:rsidRPr="005950F5">
              <w:rPr>
                <w:rFonts w:ascii="Arial" w:hAnsi="Arial" w:cs="Arial"/>
                <w:i/>
                <w:sz w:val="22"/>
                <w:szCs w:val="22"/>
              </w:rPr>
              <w:t xml:space="preserve">Segundo a Orientação Normativa SLTI/MP nº 2, de 22 de agosto de 2014, a majoração da tarifa de transporte público geraria a possibilidade de repactuação do item relativo aos valores pagos a título de vale-transporte. Entretanto, além de ter sido editada sob a égide da Lei n.º 8.666/1993 e dos normativos que a regulamentavam, referida Orientação Normativa veio a ser expressamente revogada pelo art. 2º, inciso VI, da Instrução Normativa SEGES/ME nº 102, de 16 de outubro de 2020. </w:t>
            </w:r>
          </w:p>
          <w:p w14:paraId="1329EDE0" w14:textId="77777777" w:rsidR="002E5FB8" w:rsidRPr="005950F5" w:rsidRDefault="002E5FB8" w:rsidP="002E5FB8">
            <w:pPr>
              <w:pStyle w:val="Textodecomentrio"/>
              <w:jc w:val="both"/>
              <w:rPr>
                <w:rFonts w:ascii="Arial" w:hAnsi="Arial" w:cs="Arial"/>
                <w:i/>
                <w:sz w:val="22"/>
                <w:szCs w:val="22"/>
              </w:rPr>
            </w:pPr>
            <w:r w:rsidRPr="005950F5">
              <w:rPr>
                <w:rFonts w:ascii="Arial" w:hAnsi="Arial" w:cs="Arial"/>
                <w:i/>
                <w:sz w:val="22"/>
                <w:szCs w:val="22"/>
              </w:rPr>
              <w:t xml:space="preserve">Diante disso, sobre a natureza dessa majoração de custos, deve-se ter em mente que, segundo a Lei n° 7.418, de 16 de dezembro de 1985, o vale-transporte deve ser emitido e comercializado ao preço da tarifa vigente do respectivo sistema de transporte coletivo público, urbano ou intermunicipal e/ou interestadual, utilizado pelo empregado em seu deslocamento, adotando-se, inclusive, para esse fim, a tarifa integral do deslocamento do trabalhador, por um ou mais meios de transporte, sem quaisquer descontos. Em outras palavras, o valor do vale-transporte está diretamente atrelado ao valor da tarifa de transporte coletivo público. </w:t>
            </w:r>
          </w:p>
          <w:p w14:paraId="4A977155" w14:textId="77777777" w:rsidR="002E5FB8" w:rsidRPr="005950F5" w:rsidRDefault="002E5FB8" w:rsidP="002E5FB8">
            <w:pPr>
              <w:pStyle w:val="Textodecomentrio"/>
              <w:jc w:val="both"/>
              <w:rPr>
                <w:rFonts w:ascii="Arial" w:hAnsi="Arial" w:cs="Arial"/>
                <w:i/>
                <w:sz w:val="22"/>
                <w:szCs w:val="22"/>
              </w:rPr>
            </w:pPr>
            <w:r w:rsidRPr="005950F5">
              <w:rPr>
                <w:rFonts w:ascii="Arial" w:hAnsi="Arial" w:cs="Arial"/>
                <w:i/>
                <w:sz w:val="22"/>
                <w:szCs w:val="22"/>
              </w:rPr>
              <w:t xml:space="preserve">O valor da tarifa de transporte coletivo público, por sua vez, deve ser fixado pela autoridade pública competente, como bem registrado no art. 1º da Lei n° 7.418/1985, por meio de lei ou ato normativo.  </w:t>
            </w:r>
          </w:p>
          <w:p w14:paraId="2EE3A43E" w14:textId="77777777" w:rsidR="002E5FB8" w:rsidRPr="005950F5" w:rsidRDefault="002E5FB8" w:rsidP="002E5FB8">
            <w:pPr>
              <w:pStyle w:val="Textodecomentrio"/>
              <w:jc w:val="both"/>
              <w:rPr>
                <w:rFonts w:ascii="Arial" w:hAnsi="Arial" w:cs="Arial"/>
                <w:i/>
                <w:sz w:val="22"/>
                <w:szCs w:val="22"/>
              </w:rPr>
            </w:pPr>
            <w:r w:rsidRPr="005950F5">
              <w:rPr>
                <w:rFonts w:ascii="Arial" w:hAnsi="Arial" w:cs="Arial"/>
                <w:i/>
                <w:sz w:val="22"/>
                <w:szCs w:val="22"/>
              </w:rPr>
              <w:t xml:space="preserve">Dessa forma, a alteração do valor do vale-transporte, por decorrer da majoração da tarifa de transporte público pelo Poder Executivo local, configura hipótese de fato do príncipe, que, conforme o art. 124, inciso II, alínea “d”, da Lei n.º 14.133/2021, autoriza o reequilíbrio econômico-financeiro  dos preços contratados - e não a sua repactuação - nos casos em que o Poder Público, no uso de prerrogativas alheias à sua qualidade de contratante, adota medidas de ordem geral que repercutem no contrato administrativo e </w:t>
            </w:r>
            <w:proofErr w:type="spellStart"/>
            <w:r w:rsidRPr="005950F5">
              <w:rPr>
                <w:rFonts w:ascii="Arial" w:hAnsi="Arial" w:cs="Arial"/>
                <w:i/>
                <w:sz w:val="22"/>
                <w:szCs w:val="22"/>
              </w:rPr>
              <w:t>desbalanceiam</w:t>
            </w:r>
            <w:proofErr w:type="spellEnd"/>
            <w:r w:rsidRPr="005950F5">
              <w:rPr>
                <w:rFonts w:ascii="Arial" w:hAnsi="Arial" w:cs="Arial"/>
                <w:i/>
                <w:sz w:val="22"/>
                <w:szCs w:val="22"/>
              </w:rPr>
              <w:t xml:space="preserve"> o equilíbrio econômico-financeiro originalmente estabelecido.</w:t>
            </w:r>
          </w:p>
          <w:p w14:paraId="6E20BA9C" w14:textId="77777777" w:rsidR="002E5FB8" w:rsidRPr="005950F5" w:rsidRDefault="002E5FB8" w:rsidP="002E5FB8">
            <w:pPr>
              <w:pStyle w:val="Textodecomentrio"/>
              <w:jc w:val="both"/>
              <w:rPr>
                <w:rFonts w:ascii="Arial" w:hAnsi="Arial" w:cs="Arial"/>
                <w:i/>
                <w:sz w:val="22"/>
                <w:szCs w:val="22"/>
              </w:rPr>
            </w:pPr>
            <w:r w:rsidRPr="005950F5">
              <w:rPr>
                <w:rFonts w:ascii="Arial" w:hAnsi="Arial" w:cs="Arial"/>
                <w:i/>
                <w:sz w:val="22"/>
                <w:szCs w:val="22"/>
              </w:rPr>
              <w:t xml:space="preserve">Muito embora a revisão contratual com base no fato do príncipe demande, em regra, a alteração bilateral do contrato por meio de termo aditivo, entende-se que, havendo previsão em contrato, poderá ser utilizado o apostilamento para formalizar a alteração do valor do vale-transporte, uma vez que o art. 136, inciso II, da Lei n.º 14.133/2021, autoriza a simples apostila quando o contrato trouxer cláusulas para atualização de valores cuja incidência se dá de modo simplificado, como ocorre nesse caso. </w:t>
            </w:r>
          </w:p>
          <w:p w14:paraId="78A3D593" w14:textId="77777777" w:rsidR="002E5FB8" w:rsidRPr="00E51DA2" w:rsidRDefault="002E5FB8" w:rsidP="002E5FB8">
            <w:pPr>
              <w:pStyle w:val="Textodecomentrio"/>
              <w:jc w:val="both"/>
              <w:rPr>
                <w:i/>
              </w:rPr>
            </w:pPr>
            <w:r w:rsidRPr="005950F5">
              <w:rPr>
                <w:rFonts w:ascii="Arial" w:hAnsi="Arial" w:cs="Arial"/>
                <w:i/>
                <w:sz w:val="22"/>
                <w:szCs w:val="22"/>
              </w:rPr>
              <w:t>Daí porque se mostra recomendável a inclusão de cláusula contratual expressa, nos termos acima, estabelecendo que a revisão dos custos do valor do vale-transporte deverá ser formalizada por apostilamento, e não por termo aditivo</w:t>
            </w:r>
            <w:r w:rsidRPr="00E51DA2">
              <w:rPr>
                <w:i/>
              </w:rPr>
              <w:t xml:space="preserve">.   </w:t>
            </w:r>
          </w:p>
          <w:p w14:paraId="65978212" w14:textId="4F0E3F33" w:rsidR="002E5FB8" w:rsidRPr="002E5FB8" w:rsidRDefault="002E5FB8" w:rsidP="002E5FB8">
            <w:pPr>
              <w:spacing w:before="100" w:beforeAutospacing="1" w:after="100" w:afterAutospacing="1"/>
              <w:jc w:val="both"/>
              <w:rPr>
                <w:i/>
                <w:iCs/>
                <w:sz w:val="24"/>
                <w:szCs w:val="24"/>
              </w:rPr>
            </w:pPr>
          </w:p>
        </w:tc>
      </w:tr>
    </w:tbl>
    <w:p w14:paraId="25F2BE14" w14:textId="77777777" w:rsidR="00DA77E1" w:rsidRPr="007D1258" w:rsidRDefault="00DA77E1" w:rsidP="00E90296">
      <w:pPr>
        <w:pStyle w:val="Nvel2-Opcional"/>
        <w:numPr>
          <w:ilvl w:val="0"/>
          <w:numId w:val="0"/>
        </w:numPr>
        <w:rPr>
          <w:highlight w:val="lightGray"/>
        </w:rPr>
      </w:pPr>
    </w:p>
    <w:p w14:paraId="4D1E3A4B" w14:textId="59E282C0" w:rsidR="00E90296" w:rsidRPr="007D1258" w:rsidRDefault="00E90296" w:rsidP="00E90296">
      <w:pPr>
        <w:pStyle w:val="Nvel2-Opcional"/>
        <w:numPr>
          <w:ilvl w:val="0"/>
          <w:numId w:val="0"/>
        </w:numPr>
        <w:rPr>
          <w:highlight w:val="lightGray"/>
          <w:lang w:eastAsia="en-US"/>
        </w:rPr>
      </w:pPr>
    </w:p>
    <w:p w14:paraId="2A41D3F4" w14:textId="45A548C9" w:rsidR="00E90296" w:rsidRPr="007D1258" w:rsidRDefault="00E90296" w:rsidP="00E90296">
      <w:pPr>
        <w:pStyle w:val="Nvel2-Opcional"/>
        <w:numPr>
          <w:ilvl w:val="0"/>
          <w:numId w:val="0"/>
        </w:numPr>
        <w:rPr>
          <w:highlight w:val="lightGray"/>
        </w:rPr>
      </w:pPr>
    </w:p>
    <w:p w14:paraId="6C345A90" w14:textId="3617DE49" w:rsidR="002E5FB8" w:rsidRDefault="002E5FB8" w:rsidP="009375FC">
      <w:pPr>
        <w:rPr>
          <w:rFonts w:ascii="Arial" w:eastAsia="MS Gothic" w:hAnsi="Arial" w:cs="Arial"/>
          <w:b/>
          <w:bCs/>
          <w:sz w:val="24"/>
          <w:szCs w:val="24"/>
        </w:rPr>
      </w:pPr>
    </w:p>
    <w:p w14:paraId="4CB769B1" w14:textId="77777777" w:rsidR="00C750A6" w:rsidRDefault="00C750A6" w:rsidP="009375FC">
      <w:pPr>
        <w:rPr>
          <w:rFonts w:ascii="Arial" w:eastAsia="MS Gothic" w:hAnsi="Arial" w:cs="Arial"/>
          <w:b/>
          <w:bCs/>
          <w:sz w:val="24"/>
          <w:szCs w:val="24"/>
        </w:rPr>
      </w:pPr>
    </w:p>
    <w:p w14:paraId="6930DCE3" w14:textId="117D93D7" w:rsidR="00161434" w:rsidRPr="002814E9" w:rsidRDefault="00C777EE" w:rsidP="00930F1E">
      <w:pPr>
        <w:pStyle w:val="Nivel01"/>
        <w:rPr>
          <w:rFonts w:ascii="Arial" w:hAnsi="Arial"/>
        </w:rPr>
      </w:pPr>
      <w:r w:rsidRPr="002814E9">
        <w:rPr>
          <w:rFonts w:ascii="Arial" w:hAnsi="Arial"/>
        </w:rPr>
        <w:lastRenderedPageBreak/>
        <w:t>7</w:t>
      </w:r>
      <w:r w:rsidR="004316F0" w:rsidRPr="002814E9">
        <w:rPr>
          <w:rFonts w:ascii="Arial" w:hAnsi="Arial"/>
        </w:rPr>
        <w:t xml:space="preserve">. </w:t>
      </w:r>
      <w:r w:rsidR="00161434" w:rsidRPr="002814E9">
        <w:rPr>
          <w:rFonts w:ascii="Arial" w:hAnsi="Arial"/>
        </w:rPr>
        <w:t>MODELO DE EXECUÇÃO DO OBJETO</w:t>
      </w:r>
    </w:p>
    <w:tbl>
      <w:tblPr>
        <w:tblStyle w:val="Tabelacomgrade1"/>
        <w:tblW w:w="8647" w:type="dxa"/>
        <w:tblInd w:w="-5" w:type="dxa"/>
        <w:tblLook w:val="04A0" w:firstRow="1" w:lastRow="0" w:firstColumn="1" w:lastColumn="0" w:noHBand="0" w:noVBand="1"/>
      </w:tblPr>
      <w:tblGrid>
        <w:gridCol w:w="709"/>
        <w:gridCol w:w="7938"/>
      </w:tblGrid>
      <w:tr w:rsidR="00C777B2" w:rsidRPr="002814E9" w14:paraId="5315290E" w14:textId="77777777" w:rsidTr="00997DA9">
        <w:trPr>
          <w:trHeight w:val="112"/>
        </w:trPr>
        <w:tc>
          <w:tcPr>
            <w:tcW w:w="8647" w:type="dxa"/>
            <w:gridSpan w:val="2"/>
          </w:tcPr>
          <w:p w14:paraId="272F0D12" w14:textId="77777777" w:rsidR="00C777B2" w:rsidRPr="002814E9" w:rsidRDefault="00C777B2" w:rsidP="00997DA9">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 xml:space="preserve">Notas explicativas </w:t>
            </w:r>
          </w:p>
        </w:tc>
      </w:tr>
      <w:tr w:rsidR="00C777B2" w:rsidRPr="002814E9" w14:paraId="700FF1EC" w14:textId="77777777" w:rsidTr="00971064">
        <w:trPr>
          <w:trHeight w:val="624"/>
        </w:trPr>
        <w:tc>
          <w:tcPr>
            <w:tcW w:w="709" w:type="dxa"/>
          </w:tcPr>
          <w:p w14:paraId="6DD4DCCB" w14:textId="77777777" w:rsidR="00C777B2" w:rsidRPr="002814E9" w:rsidRDefault="00C777B2" w:rsidP="00997DA9">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1A27485E" w14:textId="77777777" w:rsidR="00C777B2" w:rsidRPr="002814E9" w:rsidRDefault="00C777B2" w:rsidP="00997DA9">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Este item deve ser adaptado de acordo com as necessidades específicas do órgão ou entidade, apresentando-se, este modelo, de forma meramente exemplificativa.</w:t>
            </w:r>
          </w:p>
        </w:tc>
      </w:tr>
    </w:tbl>
    <w:p w14:paraId="1296D9E4" w14:textId="065075A4" w:rsidR="00161434" w:rsidRPr="002814E9" w:rsidRDefault="00161434" w:rsidP="00D6156F">
      <w:pPr>
        <w:pStyle w:val="Nvel1-SemNumerao"/>
      </w:pPr>
      <w:r w:rsidRPr="002814E9">
        <w:t>Condições de execução</w:t>
      </w:r>
    </w:p>
    <w:p w14:paraId="4031C91C" w14:textId="42173F94" w:rsidR="00161434" w:rsidRPr="005100BB" w:rsidRDefault="00C777EE" w:rsidP="00AD3C5B">
      <w:pPr>
        <w:pStyle w:val="Nvel2-Red"/>
        <w:rPr>
          <w:rFonts w:eastAsia="MS Mincho"/>
        </w:rPr>
      </w:pPr>
      <w:r w:rsidRPr="002814E9">
        <w:t>7</w:t>
      </w:r>
      <w:r w:rsidR="00E178A9" w:rsidRPr="002814E9">
        <w:t>.1.</w:t>
      </w:r>
      <w:r w:rsidR="00E178A9" w:rsidRPr="002814E9">
        <w:tab/>
      </w:r>
      <w:r w:rsidR="00161434" w:rsidRPr="005100BB">
        <w:t>A execução do objeto seguirá a seguinte dinâmica:</w:t>
      </w:r>
    </w:p>
    <w:p w14:paraId="50FD0360" w14:textId="393507C6" w:rsidR="00161434" w:rsidRPr="002814E9" w:rsidRDefault="00C777EE" w:rsidP="0048716D">
      <w:pPr>
        <w:pStyle w:val="Nvel3-R"/>
        <w:rPr>
          <w:i/>
          <w:iCs/>
        </w:rPr>
      </w:pPr>
      <w:r w:rsidRPr="002814E9">
        <w:rPr>
          <w:color w:val="auto"/>
        </w:rPr>
        <w:t>7</w:t>
      </w:r>
      <w:r w:rsidR="00E178A9" w:rsidRPr="002814E9">
        <w:rPr>
          <w:color w:val="auto"/>
        </w:rPr>
        <w:t>.1.1.</w:t>
      </w:r>
      <w:r w:rsidR="00E178A9" w:rsidRPr="002814E9">
        <w:rPr>
          <w:color w:val="auto"/>
        </w:rPr>
        <w:tab/>
      </w:r>
      <w:r w:rsidR="00161434" w:rsidRPr="002814E9">
        <w:rPr>
          <w:color w:val="auto"/>
        </w:rPr>
        <w:t xml:space="preserve">Início da execução do objeto: </w:t>
      </w:r>
      <w:r w:rsidR="00161434" w:rsidRPr="002814E9">
        <w:t>[</w:t>
      </w:r>
      <w:proofErr w:type="spellStart"/>
      <w:r w:rsidR="00161434" w:rsidRPr="002814E9">
        <w:t>xxx</w:t>
      </w:r>
      <w:proofErr w:type="spellEnd"/>
      <w:r w:rsidR="00161434" w:rsidRPr="002814E9">
        <w:t>] dias [da assinatura do contrato] OU [da emissão da ordem de serviço];</w:t>
      </w:r>
    </w:p>
    <w:p w14:paraId="37966C8C" w14:textId="625B8602" w:rsidR="00971064" w:rsidRPr="002814E9" w:rsidRDefault="00C777EE" w:rsidP="0048716D">
      <w:pPr>
        <w:pStyle w:val="Nvel3-R"/>
        <w:rPr>
          <w:i/>
          <w:iCs/>
        </w:rPr>
      </w:pPr>
      <w:r w:rsidRPr="002814E9">
        <w:rPr>
          <w:color w:val="auto"/>
        </w:rPr>
        <w:t>7.</w:t>
      </w:r>
      <w:r w:rsidR="00E178A9" w:rsidRPr="002814E9">
        <w:rPr>
          <w:color w:val="auto"/>
        </w:rPr>
        <w:t>1.2.</w:t>
      </w:r>
      <w:r w:rsidR="00E178A9" w:rsidRPr="002814E9">
        <w:rPr>
          <w:color w:val="auto"/>
        </w:rPr>
        <w:tab/>
      </w:r>
      <w:r w:rsidR="00161434" w:rsidRPr="002814E9">
        <w:t xml:space="preserve">Descrição detalhada dos métodos, rotinas, etapas, tecnologias procedimentos, frequência e periodicidade de execução do trabalho: </w:t>
      </w:r>
    </w:p>
    <w:p w14:paraId="1577494D" w14:textId="20CF132C" w:rsidR="00161434" w:rsidRPr="002814E9" w:rsidRDefault="00161434" w:rsidP="0048716D">
      <w:pPr>
        <w:pStyle w:val="Nvel3-R"/>
        <w:rPr>
          <w:i/>
          <w:iCs/>
        </w:rPr>
      </w:pPr>
      <w:r w:rsidRPr="002814E9">
        <w:t>[...]</w:t>
      </w:r>
    </w:p>
    <w:p w14:paraId="554D5CD1" w14:textId="2B656D2C" w:rsidR="00971064" w:rsidRPr="002814E9" w:rsidRDefault="00C777EE" w:rsidP="0048716D">
      <w:pPr>
        <w:pStyle w:val="Nvel3-R"/>
        <w:rPr>
          <w:i/>
          <w:iCs/>
        </w:rPr>
      </w:pPr>
      <w:r w:rsidRPr="002814E9">
        <w:rPr>
          <w:color w:val="auto"/>
        </w:rPr>
        <w:t>7</w:t>
      </w:r>
      <w:r w:rsidR="00E178A9" w:rsidRPr="002814E9">
        <w:rPr>
          <w:color w:val="auto"/>
        </w:rPr>
        <w:t>.1.3.</w:t>
      </w:r>
      <w:r w:rsidR="00E178A9" w:rsidRPr="002814E9">
        <w:rPr>
          <w:color w:val="auto"/>
        </w:rPr>
        <w:tab/>
      </w:r>
      <w:r w:rsidR="00161434" w:rsidRPr="002814E9">
        <w:t>Cronograma de realização dos serviços:</w:t>
      </w:r>
    </w:p>
    <w:p w14:paraId="1C43D722" w14:textId="16910A85" w:rsidR="00161434" w:rsidRPr="002814E9" w:rsidRDefault="00161434" w:rsidP="0048716D">
      <w:pPr>
        <w:pStyle w:val="Nvel3-R"/>
        <w:rPr>
          <w:i/>
          <w:iCs/>
        </w:rPr>
      </w:pPr>
      <w:r w:rsidRPr="002814E9">
        <w:t xml:space="preserve"> [...];</w:t>
      </w:r>
    </w:p>
    <w:p w14:paraId="71A0E3C1" w14:textId="19D0A154" w:rsidR="00161434" w:rsidRPr="002814E9" w:rsidRDefault="00C777EE" w:rsidP="0048716D">
      <w:pPr>
        <w:pStyle w:val="Nvel3-R"/>
      </w:pPr>
      <w:r w:rsidRPr="002814E9">
        <w:rPr>
          <w:color w:val="auto"/>
        </w:rPr>
        <w:t>7</w:t>
      </w:r>
      <w:r w:rsidR="00E178A9" w:rsidRPr="002814E9">
        <w:rPr>
          <w:color w:val="auto"/>
        </w:rPr>
        <w:t>.1.4.</w:t>
      </w:r>
      <w:r w:rsidR="00E178A9" w:rsidRPr="002814E9">
        <w:rPr>
          <w:color w:val="auto"/>
        </w:rPr>
        <w:tab/>
      </w:r>
      <w:r w:rsidR="00161434" w:rsidRPr="002814E9">
        <w:t>Etapa ... Período / a partir de / após concluído ...</w:t>
      </w:r>
    </w:p>
    <w:tbl>
      <w:tblPr>
        <w:tblStyle w:val="Tabelacomgrade"/>
        <w:tblW w:w="0" w:type="auto"/>
        <w:tblLook w:val="04A0" w:firstRow="1" w:lastRow="0" w:firstColumn="1" w:lastColumn="0" w:noHBand="0" w:noVBand="1"/>
      </w:tblPr>
      <w:tblGrid>
        <w:gridCol w:w="704"/>
        <w:gridCol w:w="7790"/>
      </w:tblGrid>
      <w:tr w:rsidR="00161434" w:rsidRPr="002814E9" w14:paraId="58D04D9B" w14:textId="77777777" w:rsidTr="006F0A62">
        <w:tc>
          <w:tcPr>
            <w:tcW w:w="8494" w:type="dxa"/>
            <w:gridSpan w:val="2"/>
          </w:tcPr>
          <w:p w14:paraId="2BA7A0CB" w14:textId="77777777" w:rsidR="00161434" w:rsidRPr="002814E9" w:rsidRDefault="00161434"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161434" w:rsidRPr="002814E9" w14:paraId="430486D0" w14:textId="77777777" w:rsidTr="006F0A62">
        <w:tc>
          <w:tcPr>
            <w:tcW w:w="704" w:type="dxa"/>
          </w:tcPr>
          <w:p w14:paraId="4A3E268C" w14:textId="661F53D3" w:rsidR="00161434" w:rsidRPr="002814E9" w:rsidRDefault="00161434" w:rsidP="006F0A62">
            <w:pPr>
              <w:rPr>
                <w:rFonts w:ascii="Arial" w:hAnsi="Arial" w:cs="Arial"/>
                <w:b/>
                <w:bCs/>
                <w:sz w:val="24"/>
                <w:szCs w:val="24"/>
              </w:rPr>
            </w:pPr>
          </w:p>
        </w:tc>
        <w:tc>
          <w:tcPr>
            <w:tcW w:w="7790" w:type="dxa"/>
          </w:tcPr>
          <w:p w14:paraId="4D59B0A2" w14:textId="77777777" w:rsidR="00161434" w:rsidRPr="002814E9" w:rsidRDefault="00161434" w:rsidP="00161434">
            <w:pPr>
              <w:spacing w:before="100" w:beforeAutospacing="1" w:after="100" w:afterAutospacing="1"/>
              <w:jc w:val="both"/>
              <w:rPr>
                <w:rFonts w:ascii="Arial" w:hAnsi="Arial" w:cs="Arial"/>
                <w:sz w:val="24"/>
                <w:szCs w:val="24"/>
              </w:rPr>
            </w:pPr>
            <w:r w:rsidRPr="002814E9">
              <w:rPr>
                <w:rFonts w:ascii="Arial" w:hAnsi="Arial" w:cs="Arial"/>
                <w:i/>
                <w:iCs/>
                <w:sz w:val="24"/>
                <w:szCs w:val="24"/>
              </w:rPr>
              <w:t>Recomenda-se que seja inserida data de início e data de fim de cada etapa para que fique clara a ocorrência de eventuais atrasos.</w:t>
            </w:r>
          </w:p>
          <w:p w14:paraId="04DA26A6" w14:textId="77777777" w:rsidR="00161434" w:rsidRPr="002814E9" w:rsidRDefault="00161434" w:rsidP="00161434">
            <w:pPr>
              <w:spacing w:before="100" w:beforeAutospacing="1" w:after="100" w:afterAutospacing="1"/>
              <w:jc w:val="both"/>
              <w:rPr>
                <w:rFonts w:ascii="Arial" w:hAnsi="Arial" w:cs="Arial"/>
                <w:sz w:val="24"/>
                <w:szCs w:val="24"/>
              </w:rPr>
            </w:pPr>
            <w:r w:rsidRPr="002814E9">
              <w:rPr>
                <w:rFonts w:ascii="Arial" w:hAnsi="Arial" w:cs="Arial"/>
                <w:i/>
                <w:iCs/>
                <w:sz w:val="24"/>
                <w:szCs w:val="24"/>
              </w:rPr>
              <w:t>Estas previsões são meramente ilustrativas. Havendo a necessidade de alteração ou inclusão de dados para cada etapa, os subitens devem ser alterados.</w:t>
            </w:r>
          </w:p>
          <w:p w14:paraId="7EAD9B75" w14:textId="77777777" w:rsidR="00161434" w:rsidRPr="002814E9" w:rsidRDefault="00161434" w:rsidP="00161434">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p w14:paraId="40096215" w14:textId="182E1545" w:rsidR="00E52E83" w:rsidRPr="002814E9" w:rsidRDefault="00E52E83" w:rsidP="00161434">
            <w:pPr>
              <w:spacing w:before="100" w:beforeAutospacing="1" w:after="100" w:afterAutospacing="1"/>
              <w:jc w:val="both"/>
              <w:rPr>
                <w:rFonts w:ascii="Arial" w:hAnsi="Arial" w:cs="Arial"/>
                <w:sz w:val="24"/>
                <w:szCs w:val="24"/>
              </w:rPr>
            </w:pPr>
            <w:r w:rsidRPr="002814E9">
              <w:rPr>
                <w:rFonts w:ascii="Arial" w:hAnsi="Arial" w:cs="Arial"/>
                <w:i/>
                <w:iCs/>
                <w:sz w:val="24"/>
                <w:szCs w:val="24"/>
              </w:rPr>
              <w:t xml:space="preserve">É possível incluir regras para a </w:t>
            </w:r>
            <w:r w:rsidRPr="002814E9">
              <w:rPr>
                <w:rFonts w:ascii="Arial" w:hAnsi="Arial" w:cs="Arial"/>
                <w:b/>
                <w:bCs/>
                <w:i/>
                <w:iCs/>
                <w:sz w:val="24"/>
                <w:szCs w:val="24"/>
              </w:rPr>
              <w:t>inspeção</w:t>
            </w:r>
            <w:r w:rsidRPr="002814E9">
              <w:rPr>
                <w:rFonts w:ascii="Arial" w:hAnsi="Arial" w:cs="Arial"/>
                <w:i/>
                <w:iCs/>
                <w:sz w:val="24"/>
                <w:szCs w:val="24"/>
              </w:rPr>
              <w:t xml:space="preserve"> da execução contratual, se aplicável, o que será detalhado nesse item. </w:t>
            </w:r>
          </w:p>
        </w:tc>
      </w:tr>
    </w:tbl>
    <w:p w14:paraId="444E49FD" w14:textId="5E6FEEAF" w:rsidR="00161434" w:rsidRPr="002814E9" w:rsidRDefault="00161434" w:rsidP="00D6156F">
      <w:pPr>
        <w:pStyle w:val="Nvel1-SemNumerao"/>
      </w:pPr>
      <w:r w:rsidRPr="002814E9">
        <w:t>Local e horário da prestação dos serviços</w:t>
      </w:r>
    </w:p>
    <w:p w14:paraId="0A7957E3" w14:textId="251CFD59" w:rsidR="00161434" w:rsidRPr="005100BB" w:rsidRDefault="00C777EE" w:rsidP="00AD3C5B">
      <w:pPr>
        <w:pStyle w:val="Nvel2-Red"/>
      </w:pPr>
      <w:r w:rsidRPr="002814E9">
        <w:t>7</w:t>
      </w:r>
      <w:r w:rsidR="00E178A9" w:rsidRPr="002814E9">
        <w:t>.2.</w:t>
      </w:r>
      <w:r w:rsidR="00E178A9" w:rsidRPr="002814E9">
        <w:tab/>
      </w:r>
      <w:r w:rsidR="00161434" w:rsidRPr="005100BB">
        <w:t>Os serviços serão prestados no seguinte endereço: [...];</w:t>
      </w:r>
    </w:p>
    <w:p w14:paraId="6C2D654C" w14:textId="1F34F8DB" w:rsidR="00161434" w:rsidRPr="005100BB" w:rsidRDefault="00C777EE" w:rsidP="00AD3C5B">
      <w:pPr>
        <w:pStyle w:val="Nvel2-Red"/>
      </w:pPr>
      <w:r w:rsidRPr="005100BB">
        <w:t>7</w:t>
      </w:r>
      <w:r w:rsidR="00E178A9" w:rsidRPr="005100BB">
        <w:t>.3.</w:t>
      </w:r>
      <w:r w:rsidR="00E178A9" w:rsidRPr="005100BB">
        <w:tab/>
      </w:r>
      <w:r w:rsidR="00161434" w:rsidRPr="005100BB">
        <w:t>Os serviços serão prestados no seguinte horário: [...]</w:t>
      </w:r>
      <w:r w:rsidR="00E178A9" w:rsidRPr="005100BB">
        <w:t>;</w:t>
      </w:r>
    </w:p>
    <w:p w14:paraId="2C5B83B6" w14:textId="77777777" w:rsidR="00032BC4" w:rsidRPr="002814E9" w:rsidRDefault="00032BC4" w:rsidP="00AD3C5B">
      <w:pPr>
        <w:pStyle w:val="Nvel2-Red"/>
      </w:pPr>
    </w:p>
    <w:tbl>
      <w:tblPr>
        <w:tblStyle w:val="Tabelacomgrade"/>
        <w:tblW w:w="0" w:type="auto"/>
        <w:tblLook w:val="04A0" w:firstRow="1" w:lastRow="0" w:firstColumn="1" w:lastColumn="0" w:noHBand="0" w:noVBand="1"/>
      </w:tblPr>
      <w:tblGrid>
        <w:gridCol w:w="704"/>
        <w:gridCol w:w="7790"/>
      </w:tblGrid>
      <w:tr w:rsidR="00161434" w:rsidRPr="002814E9" w14:paraId="03FE8D15" w14:textId="77777777" w:rsidTr="006F0A62">
        <w:tc>
          <w:tcPr>
            <w:tcW w:w="8494" w:type="dxa"/>
            <w:gridSpan w:val="2"/>
          </w:tcPr>
          <w:p w14:paraId="71F5F680" w14:textId="77777777" w:rsidR="00161434" w:rsidRPr="002814E9" w:rsidRDefault="00161434"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161434" w:rsidRPr="002814E9" w14:paraId="40EC2C21" w14:textId="77777777" w:rsidTr="006F0A62">
        <w:tc>
          <w:tcPr>
            <w:tcW w:w="704" w:type="dxa"/>
          </w:tcPr>
          <w:p w14:paraId="5777066A" w14:textId="77777777" w:rsidR="00161434" w:rsidRPr="002814E9" w:rsidRDefault="00161434" w:rsidP="006F0A62">
            <w:pPr>
              <w:rPr>
                <w:rFonts w:ascii="Arial" w:hAnsi="Arial" w:cs="Arial"/>
                <w:b/>
                <w:bCs/>
                <w:sz w:val="24"/>
                <w:szCs w:val="24"/>
              </w:rPr>
            </w:pPr>
          </w:p>
        </w:tc>
        <w:tc>
          <w:tcPr>
            <w:tcW w:w="7790" w:type="dxa"/>
          </w:tcPr>
          <w:p w14:paraId="0C3DFBA9" w14:textId="77777777" w:rsidR="00161434" w:rsidRPr="002814E9" w:rsidRDefault="00161434" w:rsidP="006F0A62">
            <w:pPr>
              <w:pStyle w:val="pf0"/>
              <w:jc w:val="both"/>
              <w:rPr>
                <w:rFonts w:ascii="Arial" w:hAnsi="Arial" w:cs="Arial"/>
                <w:i/>
                <w:iCs/>
              </w:rPr>
            </w:pPr>
            <w:r w:rsidRPr="002814E9">
              <w:rPr>
                <w:rFonts w:ascii="Arial" w:hAnsi="Arial" w:cs="Arial"/>
                <w:i/>
                <w:iCs/>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tc>
      </w:tr>
    </w:tbl>
    <w:p w14:paraId="2493F98A" w14:textId="12D38790" w:rsidR="00161434" w:rsidRPr="002814E9" w:rsidRDefault="00161434" w:rsidP="00D6156F">
      <w:pPr>
        <w:pStyle w:val="Nvel1-SemNumerao"/>
      </w:pPr>
      <w:r w:rsidRPr="002814E9">
        <w:t>Rotinas a serem cumpridas</w:t>
      </w:r>
    </w:p>
    <w:p w14:paraId="5BD8F062" w14:textId="61E71E36" w:rsidR="00161434" w:rsidRPr="002814E9" w:rsidRDefault="00C777EE" w:rsidP="00AD3C5B">
      <w:pPr>
        <w:pStyle w:val="Nvel2-Red"/>
        <w:rPr>
          <w:rFonts w:eastAsia="MS Mincho"/>
        </w:rPr>
      </w:pPr>
      <w:r w:rsidRPr="002814E9">
        <w:t>7</w:t>
      </w:r>
      <w:r w:rsidR="00E178A9" w:rsidRPr="002814E9">
        <w:t>.4.</w:t>
      </w:r>
      <w:r w:rsidR="00E178A9" w:rsidRPr="002814E9">
        <w:tab/>
      </w:r>
      <w:r w:rsidR="00161434" w:rsidRPr="005100BB">
        <w:t>A execução contratual observará as rotinas [abaixo] / [em anexo]:</w:t>
      </w:r>
    </w:p>
    <w:p w14:paraId="2FBD2529" w14:textId="77777777" w:rsidR="00E52E83" w:rsidRPr="002814E9" w:rsidRDefault="00E52E83" w:rsidP="00D6156F">
      <w:pPr>
        <w:pStyle w:val="Nvel1-SemNumerao"/>
      </w:pPr>
    </w:p>
    <w:p w14:paraId="2C8AC3DB" w14:textId="1F66399E" w:rsidR="00161434" w:rsidRPr="002814E9" w:rsidRDefault="00161434" w:rsidP="00D6156F">
      <w:pPr>
        <w:pStyle w:val="Nvel1-SemNumerao"/>
      </w:pPr>
      <w:r w:rsidRPr="002814E9">
        <w:t>Materiais a serem disponibilizados</w:t>
      </w:r>
    </w:p>
    <w:p w14:paraId="628883BF" w14:textId="7485F6D6" w:rsidR="00161434" w:rsidRPr="002814E9" w:rsidRDefault="00C777EE" w:rsidP="00AD3C5B">
      <w:pPr>
        <w:pStyle w:val="Nvel2-Red"/>
      </w:pPr>
      <w:r w:rsidRPr="002814E9">
        <w:t>7</w:t>
      </w:r>
      <w:r w:rsidR="00E178A9" w:rsidRPr="002814E9">
        <w:t>.5.</w:t>
      </w:r>
      <w:r w:rsidR="00E178A9" w:rsidRPr="002814E9">
        <w:tab/>
      </w:r>
      <w:r w:rsidR="00161434" w:rsidRPr="005100BB">
        <w:t>Para a perfeita execução dos serviços, a Contratada deverá disponibilizar os materiais, equipamentos, ferramentas e utensílios necessários, nas quantidades estimadas e qualidades a seguir estabelecidas, promovendo sua substituição quando necessário:</w:t>
      </w:r>
    </w:p>
    <w:p w14:paraId="2A331266" w14:textId="1A18DAB2" w:rsidR="00161434" w:rsidRPr="002814E9" w:rsidRDefault="00C777EE" w:rsidP="0048716D">
      <w:pPr>
        <w:pStyle w:val="Nvel3-R"/>
      </w:pPr>
      <w:r w:rsidRPr="002814E9">
        <w:rPr>
          <w:color w:val="auto"/>
        </w:rPr>
        <w:t>7</w:t>
      </w:r>
      <w:r w:rsidR="00E178A9" w:rsidRPr="002814E9">
        <w:rPr>
          <w:color w:val="auto"/>
        </w:rPr>
        <w:t>.5.1.</w:t>
      </w:r>
      <w:r w:rsidR="00E178A9" w:rsidRPr="002814E9">
        <w:rPr>
          <w:color w:val="auto"/>
        </w:rPr>
        <w:tab/>
      </w:r>
      <w:r w:rsidR="0096426D" w:rsidRPr="002814E9">
        <w:t xml:space="preserve"> </w:t>
      </w:r>
      <w:r w:rsidR="00161434" w:rsidRPr="002814E9">
        <w:t>[...];</w:t>
      </w:r>
    </w:p>
    <w:p w14:paraId="4B7667D8" w14:textId="5059BB1E" w:rsidR="00E178A9" w:rsidRPr="002814E9" w:rsidRDefault="00C777EE" w:rsidP="0048716D">
      <w:pPr>
        <w:pStyle w:val="Nvel3-R"/>
      </w:pPr>
      <w:r w:rsidRPr="002814E9">
        <w:rPr>
          <w:color w:val="auto"/>
        </w:rPr>
        <w:t>7</w:t>
      </w:r>
      <w:r w:rsidR="00E178A9" w:rsidRPr="002814E9">
        <w:rPr>
          <w:color w:val="auto"/>
        </w:rPr>
        <w:t>.5.2.</w:t>
      </w:r>
      <w:r w:rsidR="00E178A9" w:rsidRPr="002814E9">
        <w:tab/>
      </w:r>
      <w:r w:rsidR="0096426D" w:rsidRPr="002814E9">
        <w:t xml:space="preserve"> </w:t>
      </w:r>
      <w:r w:rsidR="00E178A9" w:rsidRPr="002814E9">
        <w:t>[...];</w:t>
      </w:r>
    </w:p>
    <w:p w14:paraId="694EE6EF" w14:textId="5C79614F" w:rsidR="00E52E83" w:rsidRPr="002814E9" w:rsidRDefault="00C777EE" w:rsidP="0048716D">
      <w:pPr>
        <w:pStyle w:val="Nvel3-R"/>
      </w:pPr>
      <w:r w:rsidRPr="002814E9">
        <w:rPr>
          <w:color w:val="auto"/>
        </w:rPr>
        <w:t>7</w:t>
      </w:r>
      <w:r w:rsidR="00E178A9" w:rsidRPr="002814E9">
        <w:rPr>
          <w:color w:val="auto"/>
        </w:rPr>
        <w:t>.5.3.</w:t>
      </w:r>
      <w:r w:rsidR="00E178A9" w:rsidRPr="002814E9">
        <w:rPr>
          <w:color w:val="auto"/>
        </w:rPr>
        <w:tab/>
      </w:r>
      <w:r w:rsidR="0096426D" w:rsidRPr="002814E9">
        <w:t xml:space="preserve"> </w:t>
      </w:r>
      <w:r w:rsidR="00E178A9" w:rsidRPr="002814E9">
        <w:t>[...];</w:t>
      </w:r>
    </w:p>
    <w:p w14:paraId="054CF29E" w14:textId="27C5C623" w:rsidR="00161434" w:rsidRPr="002814E9" w:rsidRDefault="00161434" w:rsidP="00D6156F">
      <w:pPr>
        <w:pStyle w:val="Nvel1-SemNumerao"/>
      </w:pPr>
      <w:r w:rsidRPr="002814E9">
        <w:t>Informações relevantes para o dimensionamento da proposta</w:t>
      </w:r>
    </w:p>
    <w:p w14:paraId="740449BF" w14:textId="0F38D6FC" w:rsidR="00161434" w:rsidRPr="005100BB" w:rsidRDefault="00C777EE" w:rsidP="00AD3C5B">
      <w:pPr>
        <w:pStyle w:val="Nvel2-Red"/>
        <w:rPr>
          <w:rFonts w:eastAsia="MS Mincho"/>
        </w:rPr>
      </w:pPr>
      <w:r w:rsidRPr="005100BB">
        <w:rPr>
          <w:color w:val="000000" w:themeColor="text1"/>
        </w:rPr>
        <w:t>7.</w:t>
      </w:r>
      <w:r w:rsidR="00E178A9" w:rsidRPr="005100BB">
        <w:rPr>
          <w:color w:val="000000" w:themeColor="text1"/>
        </w:rPr>
        <w:t>6.</w:t>
      </w:r>
      <w:r w:rsidR="00E178A9" w:rsidRPr="005100BB">
        <w:tab/>
      </w:r>
      <w:r w:rsidR="00161434" w:rsidRPr="005100BB">
        <w:t>A demanda do órgão tem como base as seguintes características:</w:t>
      </w:r>
    </w:p>
    <w:p w14:paraId="2E59906C" w14:textId="0FF27E9A" w:rsidR="00E178A9" w:rsidRPr="002814E9" w:rsidRDefault="00C777EE" w:rsidP="0048716D">
      <w:pPr>
        <w:pStyle w:val="Nvel3-R"/>
      </w:pPr>
      <w:r w:rsidRPr="002814E9">
        <w:rPr>
          <w:color w:val="auto"/>
        </w:rPr>
        <w:t>7</w:t>
      </w:r>
      <w:r w:rsidR="00E178A9" w:rsidRPr="002814E9">
        <w:rPr>
          <w:color w:val="auto"/>
        </w:rPr>
        <w:t>.6.1.</w:t>
      </w:r>
      <w:r w:rsidR="00E178A9" w:rsidRPr="002814E9">
        <w:rPr>
          <w:color w:val="auto"/>
        </w:rPr>
        <w:tab/>
      </w:r>
      <w:r w:rsidR="0096426D" w:rsidRPr="002814E9">
        <w:t xml:space="preserve"> </w:t>
      </w:r>
      <w:r w:rsidR="00E178A9" w:rsidRPr="002814E9">
        <w:t>[...];</w:t>
      </w:r>
    </w:p>
    <w:p w14:paraId="3D064418" w14:textId="561C8DE1" w:rsidR="00E178A9" w:rsidRPr="002814E9" w:rsidRDefault="00C777EE" w:rsidP="0048716D">
      <w:pPr>
        <w:pStyle w:val="Nvel3-R"/>
      </w:pPr>
      <w:r w:rsidRPr="002814E9">
        <w:rPr>
          <w:color w:val="auto"/>
        </w:rPr>
        <w:t>7</w:t>
      </w:r>
      <w:r w:rsidR="00E178A9" w:rsidRPr="002814E9">
        <w:rPr>
          <w:color w:val="auto"/>
        </w:rPr>
        <w:t>.6.2.</w:t>
      </w:r>
      <w:r w:rsidR="00E178A9" w:rsidRPr="002814E9">
        <w:tab/>
      </w:r>
      <w:r w:rsidR="0096426D" w:rsidRPr="002814E9">
        <w:t xml:space="preserve"> </w:t>
      </w:r>
      <w:r w:rsidR="00E178A9" w:rsidRPr="002814E9">
        <w:t>[...];</w:t>
      </w:r>
    </w:p>
    <w:p w14:paraId="4E29C10F" w14:textId="48148191" w:rsidR="00161434" w:rsidRPr="002814E9" w:rsidRDefault="00C777EE" w:rsidP="0048716D">
      <w:pPr>
        <w:pStyle w:val="Nvel3-R"/>
      </w:pPr>
      <w:r w:rsidRPr="002814E9">
        <w:rPr>
          <w:color w:val="auto"/>
        </w:rPr>
        <w:t>7</w:t>
      </w:r>
      <w:r w:rsidR="00E178A9" w:rsidRPr="002814E9">
        <w:rPr>
          <w:color w:val="auto"/>
        </w:rPr>
        <w:t>.6.3.</w:t>
      </w:r>
      <w:r w:rsidR="00E178A9" w:rsidRPr="002814E9">
        <w:rPr>
          <w:color w:val="auto"/>
        </w:rPr>
        <w:tab/>
      </w:r>
      <w:r w:rsidR="0096426D" w:rsidRPr="002814E9">
        <w:t xml:space="preserve"> </w:t>
      </w:r>
      <w:r w:rsidR="00E178A9" w:rsidRPr="002814E9">
        <w:t>[...];</w:t>
      </w:r>
    </w:p>
    <w:tbl>
      <w:tblPr>
        <w:tblStyle w:val="Tabelacomgrade"/>
        <w:tblW w:w="0" w:type="auto"/>
        <w:tblLook w:val="04A0" w:firstRow="1" w:lastRow="0" w:firstColumn="1" w:lastColumn="0" w:noHBand="0" w:noVBand="1"/>
      </w:tblPr>
      <w:tblGrid>
        <w:gridCol w:w="704"/>
        <w:gridCol w:w="7790"/>
      </w:tblGrid>
      <w:tr w:rsidR="00161434" w:rsidRPr="002814E9" w14:paraId="309203DA" w14:textId="77777777" w:rsidTr="006F0A62">
        <w:tc>
          <w:tcPr>
            <w:tcW w:w="8494" w:type="dxa"/>
            <w:gridSpan w:val="2"/>
          </w:tcPr>
          <w:p w14:paraId="58AE44CB" w14:textId="77777777" w:rsidR="00161434" w:rsidRPr="002814E9" w:rsidRDefault="00161434"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161434" w:rsidRPr="002814E9" w14:paraId="567D3775" w14:textId="77777777" w:rsidTr="006F0A62">
        <w:tc>
          <w:tcPr>
            <w:tcW w:w="704" w:type="dxa"/>
          </w:tcPr>
          <w:p w14:paraId="6CAA8F72" w14:textId="5D021D86" w:rsidR="00161434" w:rsidRPr="002814E9" w:rsidRDefault="00161434" w:rsidP="006F0A62">
            <w:pPr>
              <w:rPr>
                <w:rFonts w:ascii="Arial" w:hAnsi="Arial" w:cs="Arial"/>
                <w:b/>
                <w:bCs/>
                <w:sz w:val="24"/>
                <w:szCs w:val="24"/>
              </w:rPr>
            </w:pPr>
          </w:p>
        </w:tc>
        <w:tc>
          <w:tcPr>
            <w:tcW w:w="7790" w:type="dxa"/>
          </w:tcPr>
          <w:p w14:paraId="664DECAB" w14:textId="77777777" w:rsidR="00161434" w:rsidRPr="002814E9" w:rsidRDefault="00161434" w:rsidP="006F0A62">
            <w:pPr>
              <w:pStyle w:val="pf0"/>
              <w:jc w:val="both"/>
              <w:rPr>
                <w:rFonts w:ascii="Arial" w:hAnsi="Arial" w:cs="Arial"/>
                <w:i/>
                <w:iCs/>
              </w:rPr>
            </w:pPr>
            <w:r w:rsidRPr="002814E9">
              <w:rPr>
                <w:rFonts w:ascii="Arial" w:hAnsi="Arial" w:cs="Arial"/>
                <w:i/>
                <w:iCs/>
              </w:rPr>
              <w:t>Vale lembrar que sem o conhecimento preciso das particularidades e das necessidades do órgão, o contratado terá dificuldade para dimensionar perfeitamente sua proposta, o que poderá acarretar sérios problemas futuros na execução contratual.</w:t>
            </w:r>
          </w:p>
        </w:tc>
      </w:tr>
    </w:tbl>
    <w:p w14:paraId="3BB36132" w14:textId="77777777" w:rsidR="00161434" w:rsidRPr="002814E9" w:rsidRDefault="00161434" w:rsidP="00161434">
      <w:pPr>
        <w:rPr>
          <w:rFonts w:ascii="Arial" w:hAnsi="Arial" w:cs="Arial"/>
          <w:sz w:val="24"/>
          <w:szCs w:val="24"/>
        </w:rPr>
      </w:pPr>
    </w:p>
    <w:p w14:paraId="2481F2B3" w14:textId="1E82ADA9" w:rsidR="00161434" w:rsidRPr="002814E9" w:rsidRDefault="00161434" w:rsidP="00161434">
      <w:pPr>
        <w:numPr>
          <w:ilvl w:val="1"/>
          <w:numId w:val="0"/>
        </w:numPr>
        <w:spacing w:before="120" w:after="120" w:line="276" w:lineRule="auto"/>
        <w:jc w:val="both"/>
        <w:rPr>
          <w:rFonts w:ascii="Arial" w:eastAsiaTheme="majorEastAsia" w:hAnsi="Arial" w:cs="Arial"/>
          <w:b/>
          <w:bCs/>
          <w:color w:val="FF0000"/>
          <w:spacing w:val="-10"/>
          <w:sz w:val="24"/>
          <w:szCs w:val="24"/>
        </w:rPr>
      </w:pPr>
      <w:r w:rsidRPr="002814E9">
        <w:rPr>
          <w:rFonts w:ascii="Arial" w:eastAsiaTheme="majorEastAsia" w:hAnsi="Arial" w:cs="Arial"/>
          <w:b/>
          <w:bCs/>
          <w:color w:val="FF0000"/>
          <w:spacing w:val="-10"/>
          <w:sz w:val="24"/>
          <w:szCs w:val="24"/>
        </w:rPr>
        <w:t>Especificação da garantia do serviço (art. 40, §1º, inciso III, da Lei nº 14.133, de 2021)</w:t>
      </w:r>
    </w:p>
    <w:p w14:paraId="68CF5AED" w14:textId="54ECED1D" w:rsidR="00161434" w:rsidRPr="002814E9" w:rsidRDefault="00C777EE" w:rsidP="00AD3C5B">
      <w:pPr>
        <w:pStyle w:val="Nvel2-Red"/>
      </w:pPr>
      <w:r w:rsidRPr="002814E9">
        <w:lastRenderedPageBreak/>
        <w:t>7</w:t>
      </w:r>
      <w:r w:rsidR="00E178A9" w:rsidRPr="002814E9">
        <w:t>.7.</w:t>
      </w:r>
      <w:r w:rsidR="00E178A9" w:rsidRPr="002814E9">
        <w:tab/>
      </w:r>
      <w:r w:rsidR="00161434" w:rsidRPr="005100BB">
        <w:t>O prazo de garantia contratual dos serviços é aquele estabelecido na Lei nº 8.078, de 11 de setembro de 1990 (Código de Defesa do Consumidor).</w:t>
      </w:r>
    </w:p>
    <w:tbl>
      <w:tblPr>
        <w:tblStyle w:val="Tabelacomgrade"/>
        <w:tblW w:w="0" w:type="auto"/>
        <w:tblLook w:val="04A0" w:firstRow="1" w:lastRow="0" w:firstColumn="1" w:lastColumn="0" w:noHBand="0" w:noVBand="1"/>
      </w:tblPr>
      <w:tblGrid>
        <w:gridCol w:w="704"/>
        <w:gridCol w:w="7790"/>
      </w:tblGrid>
      <w:tr w:rsidR="0048176F" w:rsidRPr="002814E9" w14:paraId="53F40C77" w14:textId="77777777" w:rsidTr="006F0A62">
        <w:tc>
          <w:tcPr>
            <w:tcW w:w="8494" w:type="dxa"/>
            <w:gridSpan w:val="2"/>
          </w:tcPr>
          <w:p w14:paraId="299854A5" w14:textId="77777777" w:rsidR="00742F2D" w:rsidRPr="002814E9" w:rsidRDefault="00742F2D" w:rsidP="00930F1E">
            <w:pPr>
              <w:pStyle w:val="Nivel01"/>
              <w:rPr>
                <w:rFonts w:ascii="Arial" w:hAnsi="Arial"/>
              </w:rPr>
            </w:pPr>
            <w:r w:rsidRPr="002814E9">
              <w:rPr>
                <w:rFonts w:ascii="Arial" w:hAnsi="Arial"/>
              </w:rPr>
              <w:t>Notas Explicativas</w:t>
            </w:r>
          </w:p>
        </w:tc>
      </w:tr>
      <w:tr w:rsidR="0048176F" w:rsidRPr="002814E9" w14:paraId="360DD96D" w14:textId="77777777" w:rsidTr="006F0A62">
        <w:tc>
          <w:tcPr>
            <w:tcW w:w="704" w:type="dxa"/>
          </w:tcPr>
          <w:p w14:paraId="548F18DB" w14:textId="0996E097" w:rsidR="00742F2D" w:rsidRPr="002814E9" w:rsidRDefault="00742F2D" w:rsidP="006F0A62">
            <w:pPr>
              <w:rPr>
                <w:rFonts w:ascii="Arial" w:hAnsi="Arial" w:cs="Arial"/>
                <w:b/>
                <w:bCs/>
                <w:color w:val="FF0000"/>
                <w:sz w:val="24"/>
                <w:szCs w:val="24"/>
              </w:rPr>
            </w:pPr>
          </w:p>
        </w:tc>
        <w:tc>
          <w:tcPr>
            <w:tcW w:w="7790" w:type="dxa"/>
          </w:tcPr>
          <w:p w14:paraId="10B96B6B" w14:textId="77777777" w:rsidR="00742F2D" w:rsidRPr="005100BB" w:rsidRDefault="00742F2D" w:rsidP="006F0A62">
            <w:pPr>
              <w:jc w:val="both"/>
              <w:rPr>
                <w:rFonts w:ascii="Arial" w:hAnsi="Arial" w:cs="Arial"/>
                <w:i/>
                <w:iCs/>
                <w:color w:val="000000" w:themeColor="text1"/>
                <w:sz w:val="24"/>
                <w:szCs w:val="24"/>
              </w:rPr>
            </w:pPr>
            <w:r w:rsidRPr="005100BB">
              <w:rPr>
                <w:rFonts w:ascii="Arial" w:hAnsi="Arial" w:cs="Arial"/>
                <w:i/>
                <w:iCs/>
                <w:color w:val="000000" w:themeColor="text1"/>
                <w:sz w:val="24"/>
                <w:szCs w:val="24"/>
              </w:rPr>
              <w:t xml:space="preserve">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144E2844" w14:textId="4826CCD4" w:rsidR="00742F2D" w:rsidRPr="005100BB" w:rsidRDefault="00742F2D" w:rsidP="006F0A62">
            <w:pPr>
              <w:jc w:val="both"/>
              <w:rPr>
                <w:rFonts w:ascii="Arial" w:hAnsi="Arial" w:cs="Arial"/>
                <w:i/>
                <w:iCs/>
                <w:color w:val="000000" w:themeColor="text1"/>
                <w:sz w:val="24"/>
                <w:szCs w:val="24"/>
              </w:rPr>
            </w:pPr>
            <w:r w:rsidRPr="005100BB">
              <w:rPr>
                <w:rFonts w:ascii="Arial" w:hAnsi="Arial" w:cs="Arial"/>
                <w:i/>
                <w:iCs/>
                <w:color w:val="000000" w:themeColor="text1"/>
                <w:sz w:val="24"/>
                <w:szCs w:val="24"/>
              </w:rPr>
              <w:t xml:space="preserve">O artigo </w:t>
            </w:r>
            <w:r w:rsidR="00352B97" w:rsidRPr="005100BB">
              <w:rPr>
                <w:rFonts w:ascii="Arial" w:hAnsi="Arial" w:cs="Arial"/>
                <w:i/>
                <w:iCs/>
                <w:color w:val="000000" w:themeColor="text1"/>
                <w:sz w:val="24"/>
                <w:szCs w:val="24"/>
              </w:rPr>
              <w:t>73</w:t>
            </w:r>
            <w:r w:rsidRPr="005100BB">
              <w:rPr>
                <w:rFonts w:ascii="Arial" w:hAnsi="Arial" w:cs="Arial"/>
                <w:i/>
                <w:iCs/>
                <w:color w:val="000000" w:themeColor="text1"/>
                <w:sz w:val="24"/>
                <w:szCs w:val="24"/>
              </w:rPr>
              <w:t xml:space="preserve">, VIII, do Decreto Municipal </w:t>
            </w:r>
            <w:r w:rsidR="000E4845" w:rsidRPr="005100BB">
              <w:rPr>
                <w:rFonts w:ascii="Arial" w:hAnsi="Arial" w:cs="Arial"/>
                <w:i/>
                <w:iCs/>
                <w:color w:val="000000" w:themeColor="text1"/>
                <w:sz w:val="24"/>
                <w:szCs w:val="24"/>
              </w:rPr>
              <w:t>3.884</w:t>
            </w:r>
            <w:r w:rsidRPr="005100BB">
              <w:rPr>
                <w:rFonts w:ascii="Arial" w:hAnsi="Arial" w:cs="Arial"/>
                <w:i/>
                <w:iCs/>
                <w:color w:val="000000" w:themeColor="text1"/>
                <w:sz w:val="24"/>
                <w:szCs w:val="24"/>
              </w:rPr>
              <w:t>/202</w:t>
            </w:r>
            <w:r w:rsidR="000E4845" w:rsidRPr="005100BB">
              <w:rPr>
                <w:rFonts w:ascii="Arial" w:hAnsi="Arial" w:cs="Arial"/>
                <w:i/>
                <w:iCs/>
                <w:color w:val="000000" w:themeColor="text1"/>
                <w:sz w:val="24"/>
                <w:szCs w:val="24"/>
              </w:rPr>
              <w:t>4</w:t>
            </w:r>
            <w:r w:rsidRPr="005100BB">
              <w:rPr>
                <w:rFonts w:ascii="Arial" w:hAnsi="Arial" w:cs="Arial"/>
                <w:i/>
                <w:iCs/>
                <w:color w:val="000000" w:themeColor="text1"/>
                <w:sz w:val="24"/>
                <w:szCs w:val="24"/>
              </w:rPr>
              <w:t>, determina a especificação da garantia do produto a ser exigida e das condições de manutenção e assistência técnica, quando for o caso.</w:t>
            </w:r>
          </w:p>
          <w:p w14:paraId="53A68374" w14:textId="503155A8" w:rsidR="00742F2D" w:rsidRPr="002814E9" w:rsidRDefault="00742F2D" w:rsidP="006F0A62">
            <w:pPr>
              <w:pStyle w:val="pf0"/>
              <w:rPr>
                <w:rFonts w:ascii="Arial" w:hAnsi="Arial" w:cs="Arial"/>
                <w:color w:val="FF0000"/>
              </w:rPr>
            </w:pPr>
            <w:r w:rsidRPr="005100BB">
              <w:rPr>
                <w:rFonts w:ascii="Arial" w:hAnsi="Arial" w:cs="Arial"/>
                <w:i/>
                <w:iCs/>
                <w:color w:val="000000" w:themeColor="text1"/>
              </w:rPr>
              <w:t>A exigênc</w:t>
            </w:r>
            <w:r w:rsidR="00032BC4" w:rsidRPr="005100BB">
              <w:rPr>
                <w:rFonts w:ascii="Arial" w:hAnsi="Arial" w:cs="Arial"/>
                <w:i/>
                <w:iCs/>
                <w:color w:val="000000" w:themeColor="text1"/>
              </w:rPr>
              <w:t>i</w:t>
            </w:r>
            <w:r w:rsidRPr="005100BB">
              <w:rPr>
                <w:rFonts w:ascii="Arial" w:hAnsi="Arial" w:cs="Arial"/>
                <w:i/>
                <w:iCs/>
                <w:color w:val="000000" w:themeColor="text1"/>
              </w:rPr>
              <w:t>a de garantia, bem como o prazo previsto devem ser justificados nos autos.</w:t>
            </w:r>
          </w:p>
        </w:tc>
      </w:tr>
    </w:tbl>
    <w:p w14:paraId="6D45AC72" w14:textId="77777777" w:rsidR="0096426D" w:rsidRPr="002814E9" w:rsidRDefault="0096426D" w:rsidP="00AD3C5B">
      <w:pPr>
        <w:pStyle w:val="Nvel2-Red"/>
      </w:pPr>
    </w:p>
    <w:p w14:paraId="75E02B0F" w14:textId="77777777" w:rsidR="00161434" w:rsidRPr="002814E9" w:rsidRDefault="00161434" w:rsidP="00006ACB">
      <w:pPr>
        <w:pStyle w:val="ou"/>
        <w:rPr>
          <w:rFonts w:ascii="Arial" w:hAnsi="Arial"/>
        </w:rPr>
      </w:pPr>
      <w:r w:rsidRPr="002814E9">
        <w:rPr>
          <w:rFonts w:ascii="Arial" w:hAnsi="Arial"/>
        </w:rPr>
        <w:t>OU</w:t>
      </w:r>
    </w:p>
    <w:p w14:paraId="33E0CD0B" w14:textId="7E585276" w:rsidR="00161434" w:rsidRPr="002814E9" w:rsidRDefault="00C777EE" w:rsidP="00AD3C5B">
      <w:pPr>
        <w:pStyle w:val="Nvel2-Red"/>
      </w:pPr>
      <w:r w:rsidRPr="002814E9">
        <w:t>7</w:t>
      </w:r>
      <w:r w:rsidR="00E178A9" w:rsidRPr="002814E9">
        <w:t>.</w:t>
      </w:r>
      <w:r w:rsidR="00032BC4" w:rsidRPr="002814E9">
        <w:t>7</w:t>
      </w:r>
      <w:r w:rsidR="00E178A9" w:rsidRPr="002814E9">
        <w:t>.</w:t>
      </w:r>
      <w:r w:rsidR="00E178A9" w:rsidRPr="002814E9">
        <w:tab/>
      </w:r>
      <w:r w:rsidR="00161434" w:rsidRPr="005100BB">
        <w:t>O prazo de garantia contratual dos serviços, complementar à garantia legal, será de, no mínimo _____ (___) meses, contado a partir do primeiro dia útil subsequente à data do recebimento definitivo do objeto.</w:t>
      </w:r>
    </w:p>
    <w:p w14:paraId="5A8C121A" w14:textId="03771825" w:rsidR="00833BAA" w:rsidRPr="002814E9" w:rsidRDefault="00161434" w:rsidP="00D6156F">
      <w:pPr>
        <w:pStyle w:val="Nvel1-SemNumerao"/>
      </w:pPr>
      <w:r w:rsidRPr="002814E9">
        <w:t>Uniformes</w:t>
      </w:r>
      <w:r w:rsidR="00742F2D" w:rsidRPr="002814E9">
        <w:t xml:space="preserve"> </w:t>
      </w:r>
    </w:p>
    <w:tbl>
      <w:tblPr>
        <w:tblStyle w:val="Tabelacomgrade"/>
        <w:tblW w:w="0" w:type="auto"/>
        <w:tblLook w:val="04A0" w:firstRow="1" w:lastRow="0" w:firstColumn="1" w:lastColumn="0" w:noHBand="0" w:noVBand="1"/>
      </w:tblPr>
      <w:tblGrid>
        <w:gridCol w:w="704"/>
        <w:gridCol w:w="7790"/>
      </w:tblGrid>
      <w:tr w:rsidR="00742F2D" w:rsidRPr="002814E9" w14:paraId="404AEE98" w14:textId="77777777" w:rsidTr="006F0A62">
        <w:tc>
          <w:tcPr>
            <w:tcW w:w="8494" w:type="dxa"/>
            <w:gridSpan w:val="2"/>
          </w:tcPr>
          <w:p w14:paraId="0CC6C39C" w14:textId="77777777" w:rsidR="00742F2D" w:rsidRPr="002814E9" w:rsidRDefault="00742F2D"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742F2D" w:rsidRPr="002814E9" w14:paraId="639B94E1" w14:textId="77777777" w:rsidTr="006F0A62">
        <w:tc>
          <w:tcPr>
            <w:tcW w:w="704" w:type="dxa"/>
          </w:tcPr>
          <w:p w14:paraId="15B01C88" w14:textId="6F07DC7D" w:rsidR="00742F2D" w:rsidRPr="002814E9" w:rsidRDefault="00742F2D" w:rsidP="006F0A62">
            <w:pPr>
              <w:rPr>
                <w:rFonts w:ascii="Arial" w:hAnsi="Arial" w:cs="Arial"/>
                <w:b/>
                <w:bCs/>
                <w:sz w:val="24"/>
                <w:szCs w:val="24"/>
              </w:rPr>
            </w:pPr>
          </w:p>
        </w:tc>
        <w:tc>
          <w:tcPr>
            <w:tcW w:w="7790" w:type="dxa"/>
          </w:tcPr>
          <w:p w14:paraId="204342AF" w14:textId="77777777" w:rsidR="00742F2D" w:rsidRPr="002814E9" w:rsidRDefault="00742F2D" w:rsidP="006F0A62">
            <w:pPr>
              <w:pStyle w:val="pf0"/>
              <w:jc w:val="both"/>
              <w:rPr>
                <w:rFonts w:ascii="Arial" w:hAnsi="Arial" w:cs="Arial"/>
              </w:rPr>
            </w:pPr>
            <w:r w:rsidRPr="002814E9">
              <w:rPr>
                <w:rStyle w:val="cf01"/>
                <w:rFonts w:ascii="Arial" w:eastAsiaTheme="majorEastAsia" w:hAnsi="Arial" w:cs="Arial"/>
                <w:sz w:val="24"/>
                <w:szCs w:val="24"/>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p>
          <w:p w14:paraId="7AC145B1" w14:textId="0AE5E7C9" w:rsidR="00742F2D" w:rsidRPr="002814E9" w:rsidRDefault="00742F2D" w:rsidP="006F0A62">
            <w:pPr>
              <w:pStyle w:val="pf0"/>
              <w:jc w:val="both"/>
              <w:rPr>
                <w:rFonts w:ascii="Arial" w:hAnsi="Arial" w:cs="Arial"/>
              </w:rPr>
            </w:pPr>
            <w:r w:rsidRPr="002814E9">
              <w:rPr>
                <w:rStyle w:val="cf01"/>
                <w:rFonts w:ascii="Arial" w:eastAsiaTheme="majorEastAsia" w:hAnsi="Arial" w:cs="Arial"/>
                <w:sz w:val="24"/>
                <w:szCs w:val="24"/>
              </w:rPr>
              <w:t xml:space="preserve">Sem tal detalhamento, inviabiliza-se a exigência de padrões mínimos pelo órgão contratante, seja na fase de aceitação da proposta, seja no decorrer da execução do contrato. </w:t>
            </w:r>
          </w:p>
        </w:tc>
      </w:tr>
    </w:tbl>
    <w:p w14:paraId="0A0D4751" w14:textId="77777777" w:rsidR="00E178A9" w:rsidRPr="002814E9" w:rsidRDefault="00E178A9" w:rsidP="008705F3">
      <w:pPr>
        <w:pStyle w:val="Nivel2"/>
        <w:rPr>
          <w:rFonts w:ascii="Arial" w:hAnsi="Arial"/>
        </w:rPr>
      </w:pPr>
    </w:p>
    <w:p w14:paraId="3CBA74B1" w14:textId="621797F9" w:rsidR="00161434" w:rsidRPr="002814E9" w:rsidRDefault="00C777EE" w:rsidP="008705F3">
      <w:pPr>
        <w:pStyle w:val="Nivel2"/>
        <w:rPr>
          <w:rFonts w:ascii="Arial" w:eastAsia="MS Mincho" w:hAnsi="Arial"/>
        </w:rPr>
      </w:pPr>
      <w:r w:rsidRPr="002814E9">
        <w:rPr>
          <w:rFonts w:ascii="Arial" w:eastAsiaTheme="minorEastAsia" w:hAnsi="Arial"/>
        </w:rPr>
        <w:t>7</w:t>
      </w:r>
      <w:r w:rsidR="00E178A9" w:rsidRPr="002814E9">
        <w:rPr>
          <w:rFonts w:ascii="Arial" w:eastAsiaTheme="minorEastAsia" w:hAnsi="Arial"/>
        </w:rPr>
        <w:t>.</w:t>
      </w:r>
      <w:r w:rsidR="00032BC4" w:rsidRPr="002814E9">
        <w:rPr>
          <w:rFonts w:ascii="Arial" w:eastAsiaTheme="minorEastAsia" w:hAnsi="Arial"/>
        </w:rPr>
        <w:t>8</w:t>
      </w:r>
      <w:r w:rsidR="00E178A9" w:rsidRPr="002814E9">
        <w:rPr>
          <w:rFonts w:ascii="Arial" w:eastAsiaTheme="minorEastAsia" w:hAnsi="Arial"/>
        </w:rPr>
        <w:t>.</w:t>
      </w:r>
      <w:r w:rsidR="00E178A9" w:rsidRPr="002814E9">
        <w:rPr>
          <w:rFonts w:ascii="Arial" w:eastAsiaTheme="minorEastAsia" w:hAnsi="Arial"/>
        </w:rPr>
        <w:tab/>
      </w:r>
      <w:r w:rsidR="00161434" w:rsidRPr="002814E9">
        <w:rPr>
          <w:rFonts w:ascii="Arial" w:hAnsi="Arial"/>
        </w:rPr>
        <w:t>Os uniformes a serem fornecidos pelo contratado a seus empregados deverão ser condizentes com a atividade a ser desempenhada no órgão contratante, sem qualquer repasse do custo para o e</w:t>
      </w:r>
      <w:r w:rsidR="00A16B04" w:rsidRPr="002814E9">
        <w:rPr>
          <w:rFonts w:ascii="Arial" w:hAnsi="Arial"/>
        </w:rPr>
        <w:t>m</w:t>
      </w:r>
      <w:r w:rsidR="00161434" w:rsidRPr="002814E9">
        <w:rPr>
          <w:rFonts w:ascii="Arial" w:hAnsi="Arial"/>
        </w:rPr>
        <w:t>pregado, observando o disposto nos itens seguintes:</w:t>
      </w:r>
    </w:p>
    <w:p w14:paraId="581B6D36" w14:textId="09EF3F5C" w:rsidR="00161434" w:rsidRPr="002814E9" w:rsidRDefault="00C777EE" w:rsidP="00082F80">
      <w:pPr>
        <w:pStyle w:val="Nivel3-erro"/>
        <w:rPr>
          <w:rFonts w:ascii="Arial" w:hAnsi="Arial" w:cs="Arial"/>
          <w:color w:val="FF0000"/>
        </w:rPr>
      </w:pPr>
      <w:r w:rsidRPr="002814E9">
        <w:rPr>
          <w:rFonts w:ascii="Arial" w:hAnsi="Arial" w:cs="Arial"/>
          <w:color w:val="FF0000"/>
        </w:rPr>
        <w:t>7</w:t>
      </w:r>
      <w:r w:rsidR="00E178A9" w:rsidRPr="002814E9">
        <w:rPr>
          <w:rFonts w:ascii="Arial" w:hAnsi="Arial" w:cs="Arial"/>
          <w:color w:val="FF0000"/>
        </w:rPr>
        <w:t>.</w:t>
      </w:r>
      <w:r w:rsidR="00032BC4" w:rsidRPr="002814E9">
        <w:rPr>
          <w:rFonts w:ascii="Arial" w:hAnsi="Arial" w:cs="Arial"/>
          <w:color w:val="FF0000"/>
        </w:rPr>
        <w:t>8</w:t>
      </w:r>
      <w:r w:rsidR="00E178A9" w:rsidRPr="002814E9">
        <w:rPr>
          <w:rFonts w:ascii="Arial" w:hAnsi="Arial" w:cs="Arial"/>
          <w:color w:val="FF0000"/>
        </w:rPr>
        <w:t>.1.</w:t>
      </w:r>
      <w:r w:rsidR="00E178A9" w:rsidRPr="002814E9">
        <w:rPr>
          <w:rFonts w:ascii="Arial" w:hAnsi="Arial" w:cs="Arial"/>
          <w:color w:val="FF0000"/>
        </w:rPr>
        <w:tab/>
      </w:r>
      <w:r w:rsidR="00161434" w:rsidRPr="002814E9">
        <w:rPr>
          <w:rFonts w:ascii="Arial" w:hAnsi="Arial" w:cs="Arial"/>
          <w:color w:val="FF0000"/>
        </w:rPr>
        <w:t>O uniforme deverá compreender as seguintes peças do vestuário:</w:t>
      </w:r>
    </w:p>
    <w:p w14:paraId="2F399253" w14:textId="4F95031E" w:rsidR="00161434" w:rsidRPr="002814E9" w:rsidRDefault="00C777EE" w:rsidP="0048716D">
      <w:pPr>
        <w:pStyle w:val="Nvel3-R"/>
        <w:rPr>
          <w:i/>
          <w:iCs/>
        </w:rPr>
      </w:pPr>
      <w:r w:rsidRPr="002814E9">
        <w:lastRenderedPageBreak/>
        <w:t>7</w:t>
      </w:r>
      <w:r w:rsidR="00E178A9" w:rsidRPr="002814E9">
        <w:t>.</w:t>
      </w:r>
      <w:r w:rsidR="00032BC4" w:rsidRPr="002814E9">
        <w:t>8</w:t>
      </w:r>
      <w:r w:rsidR="00E178A9" w:rsidRPr="002814E9">
        <w:t>.2.</w:t>
      </w:r>
      <w:r w:rsidR="00E178A9" w:rsidRPr="002814E9">
        <w:tab/>
        <w:t xml:space="preserve"> </w:t>
      </w:r>
      <w:r w:rsidR="00161434" w:rsidRPr="002814E9">
        <w:t>[...]</w:t>
      </w:r>
    </w:p>
    <w:p w14:paraId="4EAF4E99" w14:textId="3FBF5734" w:rsidR="00161434" w:rsidRPr="002814E9" w:rsidRDefault="00C777EE" w:rsidP="00E178A9">
      <w:pPr>
        <w:pStyle w:val="Nvel4-R"/>
        <w:numPr>
          <w:ilvl w:val="0"/>
          <w:numId w:val="0"/>
        </w:numPr>
        <w:ind w:left="567"/>
        <w:rPr>
          <w:rFonts w:cs="Arial"/>
          <w:i w:val="0"/>
          <w:iCs w:val="0"/>
          <w:sz w:val="24"/>
        </w:rPr>
      </w:pPr>
      <w:r w:rsidRPr="002814E9">
        <w:rPr>
          <w:rFonts w:cs="Arial"/>
          <w:i w:val="0"/>
          <w:iCs w:val="0"/>
          <w:sz w:val="24"/>
        </w:rPr>
        <w:t>7</w:t>
      </w:r>
      <w:r w:rsidR="00E178A9" w:rsidRPr="002814E9">
        <w:rPr>
          <w:rFonts w:cs="Arial"/>
          <w:i w:val="0"/>
          <w:iCs w:val="0"/>
          <w:sz w:val="24"/>
        </w:rPr>
        <w:t>.</w:t>
      </w:r>
      <w:r w:rsidR="00032BC4" w:rsidRPr="002814E9">
        <w:rPr>
          <w:rFonts w:cs="Arial"/>
          <w:i w:val="0"/>
          <w:iCs w:val="0"/>
          <w:sz w:val="24"/>
        </w:rPr>
        <w:t>8</w:t>
      </w:r>
      <w:r w:rsidR="00E178A9" w:rsidRPr="002814E9">
        <w:rPr>
          <w:rFonts w:cs="Arial"/>
          <w:i w:val="0"/>
          <w:iCs w:val="0"/>
          <w:sz w:val="24"/>
        </w:rPr>
        <w:t xml:space="preserve">.2.1. </w:t>
      </w:r>
      <w:r w:rsidR="00161434" w:rsidRPr="002814E9">
        <w:rPr>
          <w:rFonts w:cs="Arial"/>
          <w:i w:val="0"/>
          <w:iCs w:val="0"/>
          <w:sz w:val="24"/>
        </w:rPr>
        <w:t>[...] ..... (....) conjuntos completos ao empregado no início da execução do contrato, devendo ser substituído 01 (um) conjunto completo de uniforme a cada 06 (seis) meses, ou a qualquer época, no prazo máximo de ...... (.......) horas, após comunicação escrita do contratante, sempre que não atendam as condições mínimas de apresentação;</w:t>
      </w:r>
    </w:p>
    <w:p w14:paraId="36671242" w14:textId="3AC7627F" w:rsidR="00161434" w:rsidRPr="002814E9" w:rsidRDefault="00C777EE" w:rsidP="00082F80">
      <w:pPr>
        <w:pStyle w:val="Nivel3-erro"/>
        <w:rPr>
          <w:rFonts w:ascii="Arial" w:hAnsi="Arial" w:cs="Arial"/>
          <w:color w:val="FF0000"/>
        </w:rPr>
      </w:pPr>
      <w:r w:rsidRPr="002814E9">
        <w:rPr>
          <w:rFonts w:ascii="Arial" w:hAnsi="Arial" w:cs="Arial"/>
          <w:color w:val="FF0000"/>
        </w:rPr>
        <w:t>7</w:t>
      </w:r>
      <w:r w:rsidR="001401D2" w:rsidRPr="002814E9">
        <w:rPr>
          <w:rFonts w:ascii="Arial" w:hAnsi="Arial" w:cs="Arial"/>
          <w:color w:val="FF0000"/>
        </w:rPr>
        <w:t>.</w:t>
      </w:r>
      <w:r w:rsidR="00032BC4" w:rsidRPr="002814E9">
        <w:rPr>
          <w:rFonts w:ascii="Arial" w:hAnsi="Arial" w:cs="Arial"/>
          <w:color w:val="FF0000"/>
        </w:rPr>
        <w:t>8</w:t>
      </w:r>
      <w:r w:rsidR="001401D2" w:rsidRPr="002814E9">
        <w:rPr>
          <w:rFonts w:ascii="Arial" w:hAnsi="Arial" w:cs="Arial"/>
          <w:color w:val="FF0000"/>
        </w:rPr>
        <w:t>.3.</w:t>
      </w:r>
      <w:r w:rsidR="001401D2" w:rsidRPr="002814E9">
        <w:rPr>
          <w:rFonts w:ascii="Arial" w:hAnsi="Arial" w:cs="Arial"/>
          <w:color w:val="FF0000"/>
        </w:rPr>
        <w:tab/>
        <w:t xml:space="preserve"> </w:t>
      </w:r>
      <w:r w:rsidR="00161434" w:rsidRPr="002814E9">
        <w:rPr>
          <w:rFonts w:ascii="Arial" w:hAnsi="Arial" w:cs="Arial"/>
          <w:color w:val="FF0000"/>
        </w:rPr>
        <w:t>As peças devem ser confeccionadas com tecido e material de qualidade, seguindo os seguintes parâmetros mínimos:</w:t>
      </w:r>
    </w:p>
    <w:p w14:paraId="2B343D2D" w14:textId="266F75E3" w:rsidR="00161434" w:rsidRPr="002814E9" w:rsidRDefault="00C777EE" w:rsidP="001401D2">
      <w:pPr>
        <w:pStyle w:val="Nvel4-R"/>
        <w:numPr>
          <w:ilvl w:val="0"/>
          <w:numId w:val="0"/>
        </w:numPr>
        <w:ind w:left="567"/>
        <w:rPr>
          <w:rFonts w:cs="Arial"/>
          <w:i w:val="0"/>
          <w:iCs w:val="0"/>
          <w:sz w:val="24"/>
        </w:rPr>
      </w:pPr>
      <w:r w:rsidRPr="002814E9">
        <w:rPr>
          <w:rFonts w:cs="Arial"/>
          <w:i w:val="0"/>
          <w:iCs w:val="0"/>
          <w:sz w:val="24"/>
        </w:rPr>
        <w:t>7</w:t>
      </w:r>
      <w:r w:rsidR="001401D2" w:rsidRPr="002814E9">
        <w:rPr>
          <w:rFonts w:cs="Arial"/>
          <w:i w:val="0"/>
          <w:iCs w:val="0"/>
          <w:sz w:val="24"/>
        </w:rPr>
        <w:t>.</w:t>
      </w:r>
      <w:r w:rsidR="00032BC4" w:rsidRPr="002814E9">
        <w:rPr>
          <w:rFonts w:cs="Arial"/>
          <w:i w:val="0"/>
          <w:iCs w:val="0"/>
          <w:sz w:val="24"/>
        </w:rPr>
        <w:t>8</w:t>
      </w:r>
      <w:r w:rsidR="001401D2" w:rsidRPr="002814E9">
        <w:rPr>
          <w:rFonts w:cs="Arial"/>
          <w:i w:val="0"/>
          <w:iCs w:val="0"/>
          <w:sz w:val="24"/>
        </w:rPr>
        <w:t xml:space="preserve">.3.1. </w:t>
      </w:r>
      <w:r w:rsidR="00161434" w:rsidRPr="002814E9">
        <w:rPr>
          <w:rFonts w:cs="Arial"/>
          <w:i w:val="0"/>
          <w:iCs w:val="0"/>
          <w:sz w:val="24"/>
        </w:rPr>
        <w:t>[...];</w:t>
      </w:r>
    </w:p>
    <w:p w14:paraId="0E1BC0F7" w14:textId="2D8D57D6" w:rsidR="00161434" w:rsidRPr="002814E9" w:rsidRDefault="00C777EE" w:rsidP="001401D2">
      <w:pPr>
        <w:pStyle w:val="Nvel4-R"/>
        <w:numPr>
          <w:ilvl w:val="0"/>
          <w:numId w:val="0"/>
        </w:numPr>
        <w:ind w:left="567"/>
        <w:rPr>
          <w:rFonts w:cs="Arial"/>
          <w:i w:val="0"/>
          <w:iCs w:val="0"/>
          <w:sz w:val="24"/>
        </w:rPr>
      </w:pPr>
      <w:r w:rsidRPr="002814E9">
        <w:rPr>
          <w:rFonts w:cs="Arial"/>
          <w:i w:val="0"/>
          <w:iCs w:val="0"/>
          <w:sz w:val="24"/>
        </w:rPr>
        <w:t>7</w:t>
      </w:r>
      <w:r w:rsidR="001401D2" w:rsidRPr="002814E9">
        <w:rPr>
          <w:rFonts w:cs="Arial"/>
          <w:i w:val="0"/>
          <w:iCs w:val="0"/>
          <w:sz w:val="24"/>
        </w:rPr>
        <w:t>.</w:t>
      </w:r>
      <w:r w:rsidR="00032BC4" w:rsidRPr="002814E9">
        <w:rPr>
          <w:rFonts w:cs="Arial"/>
          <w:i w:val="0"/>
          <w:iCs w:val="0"/>
          <w:sz w:val="24"/>
        </w:rPr>
        <w:t>8</w:t>
      </w:r>
      <w:r w:rsidR="001401D2" w:rsidRPr="002814E9">
        <w:rPr>
          <w:rFonts w:cs="Arial"/>
          <w:i w:val="0"/>
          <w:iCs w:val="0"/>
          <w:sz w:val="24"/>
        </w:rPr>
        <w:t xml:space="preserve">.3.2. </w:t>
      </w:r>
      <w:r w:rsidR="00161434" w:rsidRPr="002814E9">
        <w:rPr>
          <w:rFonts w:cs="Arial"/>
          <w:i w:val="0"/>
          <w:iCs w:val="0"/>
          <w:sz w:val="24"/>
        </w:rPr>
        <w:t>[...].</w:t>
      </w:r>
    </w:p>
    <w:p w14:paraId="59C6807F" w14:textId="26F8E870" w:rsidR="00161434" w:rsidRPr="002814E9" w:rsidRDefault="00C777EE" w:rsidP="00082F80">
      <w:pPr>
        <w:pStyle w:val="Nivel3-erro"/>
        <w:rPr>
          <w:rFonts w:ascii="Arial" w:hAnsi="Arial" w:cs="Arial"/>
          <w:color w:val="FF0000"/>
        </w:rPr>
      </w:pPr>
      <w:r w:rsidRPr="002814E9">
        <w:rPr>
          <w:rFonts w:ascii="Arial" w:hAnsi="Arial" w:cs="Arial"/>
          <w:color w:val="FF0000"/>
        </w:rPr>
        <w:t>7</w:t>
      </w:r>
      <w:r w:rsidR="001401D2" w:rsidRPr="002814E9">
        <w:rPr>
          <w:rFonts w:ascii="Arial" w:hAnsi="Arial" w:cs="Arial"/>
          <w:color w:val="FF0000"/>
        </w:rPr>
        <w:t>.</w:t>
      </w:r>
      <w:r w:rsidR="00032BC4" w:rsidRPr="002814E9">
        <w:rPr>
          <w:rFonts w:ascii="Arial" w:hAnsi="Arial" w:cs="Arial"/>
          <w:color w:val="FF0000"/>
        </w:rPr>
        <w:t>8</w:t>
      </w:r>
      <w:r w:rsidR="001401D2" w:rsidRPr="002814E9">
        <w:rPr>
          <w:rFonts w:ascii="Arial" w:hAnsi="Arial" w:cs="Arial"/>
          <w:color w:val="FF0000"/>
        </w:rPr>
        <w:t>.4.</w:t>
      </w:r>
      <w:r w:rsidR="001401D2" w:rsidRPr="002814E9">
        <w:rPr>
          <w:rFonts w:ascii="Arial" w:hAnsi="Arial" w:cs="Arial"/>
          <w:color w:val="FF0000"/>
        </w:rPr>
        <w:tab/>
        <w:t xml:space="preserve"> </w:t>
      </w:r>
      <w:r w:rsidR="00161434" w:rsidRPr="002814E9">
        <w:rPr>
          <w:rFonts w:ascii="Arial" w:hAnsi="Arial" w:cs="Arial"/>
          <w:color w:val="FF0000"/>
        </w:rPr>
        <w:t>No caso de empregada gestante, os uniformes deverão ser apropriados para a situação, substituindo-os sempre que estiverem apertados;</w:t>
      </w:r>
    </w:p>
    <w:p w14:paraId="2F3C6DE4" w14:textId="4DFAC1FC" w:rsidR="00161434" w:rsidRPr="002814E9" w:rsidRDefault="00C777EE" w:rsidP="00082F80">
      <w:pPr>
        <w:pStyle w:val="Nivel3-erro"/>
        <w:rPr>
          <w:rFonts w:ascii="Arial" w:hAnsi="Arial" w:cs="Arial"/>
          <w:color w:val="FF0000"/>
        </w:rPr>
      </w:pPr>
      <w:r w:rsidRPr="002814E9">
        <w:rPr>
          <w:rFonts w:ascii="Arial" w:hAnsi="Arial" w:cs="Arial"/>
          <w:color w:val="FF0000"/>
        </w:rPr>
        <w:t>7</w:t>
      </w:r>
      <w:r w:rsidR="001401D2" w:rsidRPr="002814E9">
        <w:rPr>
          <w:rFonts w:ascii="Arial" w:hAnsi="Arial" w:cs="Arial"/>
          <w:color w:val="FF0000"/>
        </w:rPr>
        <w:t>.</w:t>
      </w:r>
      <w:r w:rsidR="00032BC4" w:rsidRPr="002814E9">
        <w:rPr>
          <w:rFonts w:ascii="Arial" w:hAnsi="Arial" w:cs="Arial"/>
          <w:color w:val="FF0000"/>
        </w:rPr>
        <w:t>8</w:t>
      </w:r>
      <w:r w:rsidR="001401D2" w:rsidRPr="002814E9">
        <w:rPr>
          <w:rFonts w:ascii="Arial" w:hAnsi="Arial" w:cs="Arial"/>
          <w:color w:val="FF0000"/>
        </w:rPr>
        <w:t>.5.</w:t>
      </w:r>
      <w:r w:rsidR="001401D2" w:rsidRPr="002814E9">
        <w:rPr>
          <w:rFonts w:ascii="Arial" w:hAnsi="Arial" w:cs="Arial"/>
          <w:color w:val="FF0000"/>
        </w:rPr>
        <w:tab/>
        <w:t xml:space="preserve"> </w:t>
      </w:r>
      <w:r w:rsidR="00161434" w:rsidRPr="002814E9">
        <w:rPr>
          <w:rFonts w:ascii="Arial" w:hAnsi="Arial" w:cs="Arial"/>
          <w:color w:val="FF0000"/>
        </w:rPr>
        <w:t>Os uniformes deverão ser entregues mediante recibo, cuja cópia, devidamente acompanhada do original para conferência, deverá ser enviada ao servidor responsável pela fiscalização do contrato.</w:t>
      </w:r>
    </w:p>
    <w:p w14:paraId="28157B7D" w14:textId="77777777" w:rsidR="00F02AD6" w:rsidRPr="002814E9" w:rsidRDefault="00F02AD6" w:rsidP="00930F1E">
      <w:pPr>
        <w:pStyle w:val="Nvel1-SemNum"/>
        <w:rPr>
          <w:rFonts w:ascii="Arial" w:hAnsi="Arial" w:cs="Arial"/>
        </w:rPr>
      </w:pPr>
    </w:p>
    <w:p w14:paraId="3C5090EE" w14:textId="1F44A909" w:rsidR="00161434" w:rsidRPr="002814E9" w:rsidRDefault="00161434" w:rsidP="00930F1E">
      <w:pPr>
        <w:pStyle w:val="Nvel1-SemNum"/>
        <w:rPr>
          <w:rFonts w:ascii="Arial" w:hAnsi="Arial" w:cs="Arial"/>
        </w:rPr>
      </w:pPr>
      <w:r w:rsidRPr="002814E9">
        <w:rPr>
          <w:rFonts w:ascii="Arial" w:hAnsi="Arial" w:cs="Arial"/>
        </w:rPr>
        <w:t>Procedimentos de transição e finalização do contrato</w:t>
      </w:r>
    </w:p>
    <w:tbl>
      <w:tblPr>
        <w:tblStyle w:val="Tabelacomgrade"/>
        <w:tblW w:w="0" w:type="auto"/>
        <w:tblLook w:val="04A0" w:firstRow="1" w:lastRow="0" w:firstColumn="1" w:lastColumn="0" w:noHBand="0" w:noVBand="1"/>
      </w:tblPr>
      <w:tblGrid>
        <w:gridCol w:w="704"/>
        <w:gridCol w:w="7790"/>
      </w:tblGrid>
      <w:tr w:rsidR="00742F2D" w:rsidRPr="002814E9" w14:paraId="13A4A8B4" w14:textId="77777777" w:rsidTr="006F0A62">
        <w:tc>
          <w:tcPr>
            <w:tcW w:w="8494" w:type="dxa"/>
            <w:gridSpan w:val="2"/>
          </w:tcPr>
          <w:p w14:paraId="337110F7" w14:textId="77777777" w:rsidR="00742F2D" w:rsidRPr="002814E9" w:rsidRDefault="00742F2D"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742F2D" w:rsidRPr="002814E9" w14:paraId="680511E8" w14:textId="77777777" w:rsidTr="006F0A62">
        <w:tc>
          <w:tcPr>
            <w:tcW w:w="704" w:type="dxa"/>
          </w:tcPr>
          <w:p w14:paraId="2EE8B41E" w14:textId="3C86072D" w:rsidR="00742F2D" w:rsidRPr="002814E9" w:rsidRDefault="00742F2D" w:rsidP="006F0A62">
            <w:pPr>
              <w:rPr>
                <w:rFonts w:ascii="Arial" w:hAnsi="Arial" w:cs="Arial"/>
                <w:b/>
                <w:bCs/>
                <w:sz w:val="24"/>
                <w:szCs w:val="24"/>
              </w:rPr>
            </w:pPr>
          </w:p>
        </w:tc>
        <w:tc>
          <w:tcPr>
            <w:tcW w:w="7790" w:type="dxa"/>
          </w:tcPr>
          <w:p w14:paraId="3052BB9D" w14:textId="77777777" w:rsidR="00742F2D" w:rsidRPr="002814E9" w:rsidRDefault="00742F2D" w:rsidP="006F0A62">
            <w:pPr>
              <w:pStyle w:val="pf0"/>
              <w:jc w:val="both"/>
              <w:rPr>
                <w:rStyle w:val="cf01"/>
                <w:rFonts w:ascii="Arial" w:eastAsiaTheme="majorEastAsia" w:hAnsi="Arial" w:cs="Arial"/>
                <w:sz w:val="24"/>
                <w:szCs w:val="24"/>
              </w:rPr>
            </w:pPr>
            <w:r w:rsidRPr="002814E9">
              <w:rPr>
                <w:rStyle w:val="cf01"/>
                <w:rFonts w:ascii="Arial" w:eastAsiaTheme="majorEastAsia" w:hAnsi="Arial" w:cs="Arial"/>
                <w:sz w:val="24"/>
                <w:szCs w:val="24"/>
              </w:rPr>
              <w:t xml:space="preserve">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w:t>
            </w:r>
          </w:p>
          <w:p w14:paraId="70F45245" w14:textId="77777777" w:rsidR="00742F2D" w:rsidRPr="002814E9" w:rsidRDefault="00742F2D" w:rsidP="006F0A62">
            <w:pPr>
              <w:pStyle w:val="pf0"/>
              <w:jc w:val="both"/>
              <w:rPr>
                <w:rFonts w:ascii="Arial" w:hAnsi="Arial" w:cs="Arial"/>
              </w:rPr>
            </w:pPr>
            <w:r w:rsidRPr="002814E9">
              <w:rPr>
                <w:rStyle w:val="cf01"/>
                <w:rFonts w:ascii="Arial" w:eastAsiaTheme="majorEastAsia" w:hAnsi="Arial" w:cs="Arial"/>
                <w:sz w:val="24"/>
                <w:szCs w:val="24"/>
              </w:rPr>
              <w:t>Deve a Administração especificar essas exigências.</w:t>
            </w:r>
          </w:p>
        </w:tc>
      </w:tr>
    </w:tbl>
    <w:p w14:paraId="39D4CAB3" w14:textId="77777777" w:rsidR="00742F2D" w:rsidRPr="002814E9" w:rsidRDefault="00742F2D" w:rsidP="00930F1E">
      <w:pPr>
        <w:pStyle w:val="Nvel1-SemNum"/>
        <w:rPr>
          <w:rFonts w:ascii="Arial" w:hAnsi="Arial" w:cs="Arial"/>
        </w:rPr>
      </w:pPr>
    </w:p>
    <w:p w14:paraId="79D4D0C6" w14:textId="693246EC" w:rsidR="00161434" w:rsidRPr="00AD3C5B" w:rsidRDefault="00C777EE" w:rsidP="00AD3C5B">
      <w:pPr>
        <w:pStyle w:val="Nvel2-Red"/>
        <w:rPr>
          <w:rFonts w:eastAsia="MS Mincho"/>
        </w:rPr>
      </w:pPr>
      <w:r w:rsidRPr="00AD3C5B">
        <w:t>7</w:t>
      </w:r>
      <w:r w:rsidR="00E04075" w:rsidRPr="00AD3C5B">
        <w:t>.</w:t>
      </w:r>
      <w:r w:rsidR="00E3455B" w:rsidRPr="00AD3C5B">
        <w:t>9</w:t>
      </w:r>
      <w:r w:rsidR="00E04075" w:rsidRPr="00AD3C5B">
        <w:t>.</w:t>
      </w:r>
      <w:r w:rsidR="00E04075" w:rsidRPr="00AD3C5B">
        <w:tab/>
      </w:r>
      <w:r w:rsidR="00161434" w:rsidRPr="00AD3C5B">
        <w:t>Os procedimentos de transição e finalização do contrato constituem-se das seguintes etapas [...];</w:t>
      </w:r>
    </w:p>
    <w:p w14:paraId="745A45B8" w14:textId="19306DF1" w:rsidR="00161434" w:rsidRPr="00AD3C5B" w:rsidRDefault="00C777EE" w:rsidP="0048716D">
      <w:pPr>
        <w:pStyle w:val="Nvel3-R"/>
      </w:pPr>
      <w:r w:rsidRPr="00AD3C5B">
        <w:t>7</w:t>
      </w:r>
      <w:r w:rsidR="00E04075" w:rsidRPr="00AD3C5B">
        <w:t>.</w:t>
      </w:r>
      <w:r w:rsidR="00E3455B" w:rsidRPr="00AD3C5B">
        <w:t>9</w:t>
      </w:r>
      <w:r w:rsidR="00E04075" w:rsidRPr="00AD3C5B">
        <w:t>.1</w:t>
      </w:r>
      <w:r w:rsidR="00E04075" w:rsidRPr="00AD3C5B">
        <w:tab/>
      </w:r>
      <w:r w:rsidR="00161434" w:rsidRPr="00AD3C5B">
        <w:t>...</w:t>
      </w:r>
    </w:p>
    <w:p w14:paraId="6D10AB59" w14:textId="1584FDC3" w:rsidR="00E04075" w:rsidRPr="00AD3C5B" w:rsidRDefault="00C777EE" w:rsidP="0048716D">
      <w:pPr>
        <w:pStyle w:val="Nvel3-R"/>
      </w:pPr>
      <w:r w:rsidRPr="00AD3C5B">
        <w:t>7</w:t>
      </w:r>
      <w:r w:rsidR="00E04075" w:rsidRPr="00AD3C5B">
        <w:t>.</w:t>
      </w:r>
      <w:r w:rsidR="00E3455B" w:rsidRPr="00AD3C5B">
        <w:t>9</w:t>
      </w:r>
      <w:r w:rsidR="00E04075" w:rsidRPr="00AD3C5B">
        <w:t>.2</w:t>
      </w:r>
      <w:r w:rsidR="00E04075" w:rsidRPr="00AD3C5B">
        <w:tab/>
        <w:t>...</w:t>
      </w:r>
    </w:p>
    <w:p w14:paraId="79A8AF84" w14:textId="09449977" w:rsidR="00161434" w:rsidRPr="00AD3C5B" w:rsidRDefault="00C777EE" w:rsidP="0048716D">
      <w:pPr>
        <w:pStyle w:val="Nvel3-R"/>
      </w:pPr>
      <w:r w:rsidRPr="00AD3C5B">
        <w:t>7</w:t>
      </w:r>
      <w:r w:rsidR="00E04075" w:rsidRPr="00AD3C5B">
        <w:t>.</w:t>
      </w:r>
      <w:r w:rsidR="00E3455B" w:rsidRPr="00AD3C5B">
        <w:t>9</w:t>
      </w:r>
      <w:r w:rsidR="00E04075" w:rsidRPr="00AD3C5B">
        <w:t>.3</w:t>
      </w:r>
      <w:r w:rsidR="00E04075" w:rsidRPr="00AD3C5B">
        <w:tab/>
        <w:t>...</w:t>
      </w:r>
    </w:p>
    <w:p w14:paraId="57625BFB" w14:textId="77777777" w:rsidR="00161434" w:rsidRPr="002814E9" w:rsidRDefault="00161434" w:rsidP="00006ACB">
      <w:pPr>
        <w:pStyle w:val="ou"/>
        <w:rPr>
          <w:rFonts w:ascii="Arial" w:hAnsi="Arial"/>
        </w:rPr>
      </w:pPr>
      <w:r w:rsidRPr="002814E9">
        <w:rPr>
          <w:rFonts w:ascii="Arial" w:hAnsi="Arial"/>
        </w:rPr>
        <w:t xml:space="preserve">OU </w:t>
      </w:r>
    </w:p>
    <w:p w14:paraId="736F7DED" w14:textId="0EFE88EA" w:rsidR="00161434" w:rsidRPr="00AD3C5B" w:rsidRDefault="00C777EE" w:rsidP="00AD3C5B">
      <w:pPr>
        <w:pStyle w:val="Nvel2-Red"/>
      </w:pPr>
      <w:r w:rsidRPr="00AD3C5B">
        <w:t>7</w:t>
      </w:r>
      <w:r w:rsidR="00E04075" w:rsidRPr="00AD3C5B">
        <w:t>.</w:t>
      </w:r>
      <w:r w:rsidR="00E3455B" w:rsidRPr="00AD3C5B">
        <w:t>9</w:t>
      </w:r>
      <w:r w:rsidR="00E04075" w:rsidRPr="00AD3C5B">
        <w:t>.</w:t>
      </w:r>
      <w:r w:rsidR="00E04075" w:rsidRPr="00AD3C5B">
        <w:tab/>
      </w:r>
      <w:r w:rsidR="00161434" w:rsidRPr="00AD3C5B">
        <w:t>Não serão necessários procedimentos de transição e finalização do contrato devido às características do objeto.</w:t>
      </w:r>
    </w:p>
    <w:p w14:paraId="6982D68B" w14:textId="77777777" w:rsidR="000F0C92" w:rsidRPr="002814E9" w:rsidRDefault="000F0C92" w:rsidP="00AD3C5B">
      <w:pPr>
        <w:pStyle w:val="Nvel2-Red"/>
      </w:pPr>
    </w:p>
    <w:p w14:paraId="574714B3" w14:textId="3AEF216D" w:rsidR="0033088F" w:rsidRPr="002814E9" w:rsidRDefault="00C777EE" w:rsidP="00930F1E">
      <w:pPr>
        <w:pStyle w:val="Nivel01"/>
        <w:rPr>
          <w:rFonts w:ascii="Arial" w:hAnsi="Arial"/>
        </w:rPr>
      </w:pPr>
      <w:r w:rsidRPr="002814E9">
        <w:rPr>
          <w:rFonts w:ascii="Arial" w:hAnsi="Arial"/>
        </w:rPr>
        <w:t>8</w:t>
      </w:r>
      <w:r w:rsidR="00AE241C" w:rsidRPr="002814E9">
        <w:rPr>
          <w:rFonts w:ascii="Arial" w:hAnsi="Arial"/>
        </w:rPr>
        <w:t xml:space="preserve">. </w:t>
      </w:r>
      <w:r w:rsidR="0033088F" w:rsidRPr="002814E9">
        <w:rPr>
          <w:rFonts w:ascii="Arial" w:hAnsi="Arial"/>
        </w:rPr>
        <w:t>MODELO DE GESTÃO DO CONTRATO</w:t>
      </w:r>
    </w:p>
    <w:p w14:paraId="5CF1FA75" w14:textId="39511C0D" w:rsidR="0033088F" w:rsidRPr="002814E9" w:rsidRDefault="00C777EE" w:rsidP="008705F3">
      <w:pPr>
        <w:pStyle w:val="Nivel2"/>
        <w:rPr>
          <w:rFonts w:ascii="Arial" w:hAnsi="Arial"/>
        </w:rPr>
      </w:pPr>
      <w:r w:rsidRPr="002814E9">
        <w:rPr>
          <w:rFonts w:ascii="Arial" w:hAnsi="Arial"/>
        </w:rPr>
        <w:t>8</w:t>
      </w:r>
      <w:r w:rsidR="00E04075" w:rsidRPr="002814E9">
        <w:rPr>
          <w:rFonts w:ascii="Arial" w:hAnsi="Arial"/>
        </w:rPr>
        <w:t>.1.</w:t>
      </w:r>
      <w:r w:rsidR="00E04075" w:rsidRPr="002814E9">
        <w:rPr>
          <w:rFonts w:ascii="Arial" w:hAnsi="Arial"/>
        </w:rPr>
        <w:tab/>
      </w:r>
      <w:r w:rsidR="0033088F" w:rsidRPr="002814E9">
        <w:rPr>
          <w:rFonts w:ascii="Arial" w:hAnsi="Arial"/>
        </w:rPr>
        <w:t>O contrato deverá ser executado fielmente pelas partes, de acordo com as cláusulas avençadas e as normas da Lei nº 14.133, de 2021, e cada parte responderá pelas consequências de sua inexecução total ou parcial.</w:t>
      </w:r>
    </w:p>
    <w:p w14:paraId="4A2235C4" w14:textId="6681E7DE" w:rsidR="0033088F" w:rsidRPr="002814E9" w:rsidRDefault="00C777EE" w:rsidP="008705F3">
      <w:pPr>
        <w:pStyle w:val="Nivel2"/>
        <w:rPr>
          <w:rFonts w:ascii="Arial" w:hAnsi="Arial"/>
        </w:rPr>
      </w:pPr>
      <w:r w:rsidRPr="002814E9">
        <w:rPr>
          <w:rFonts w:ascii="Arial" w:hAnsi="Arial"/>
        </w:rPr>
        <w:t>8</w:t>
      </w:r>
      <w:r w:rsidR="00E04075" w:rsidRPr="002814E9">
        <w:rPr>
          <w:rFonts w:ascii="Arial" w:hAnsi="Arial"/>
        </w:rPr>
        <w:t>.2.</w:t>
      </w:r>
      <w:r w:rsidR="00E04075" w:rsidRPr="002814E9">
        <w:rPr>
          <w:rFonts w:ascii="Arial" w:hAnsi="Arial"/>
        </w:rPr>
        <w:tab/>
      </w:r>
      <w:r w:rsidR="0033088F" w:rsidRPr="002814E9">
        <w:rPr>
          <w:rFonts w:ascii="Arial" w:hAnsi="Arial"/>
        </w:rPr>
        <w:t>Em caso de impedimento, ordem de paralisação ou suspensão do contrato, o cronograma de execução será prorrogado automaticamente pelo tempo correspondente, anotadas tais circunstâncias mediante simples apostila.</w:t>
      </w:r>
    </w:p>
    <w:p w14:paraId="4AB98D10" w14:textId="1261B51E" w:rsidR="00E04075" w:rsidRPr="002814E9" w:rsidRDefault="00C777EE" w:rsidP="008705F3">
      <w:pPr>
        <w:pStyle w:val="Nivel2"/>
        <w:rPr>
          <w:rFonts w:ascii="Arial" w:hAnsi="Arial"/>
        </w:rPr>
      </w:pPr>
      <w:r w:rsidRPr="002814E9">
        <w:rPr>
          <w:rFonts w:ascii="Arial" w:hAnsi="Arial"/>
        </w:rPr>
        <w:t>8</w:t>
      </w:r>
      <w:r w:rsidR="00E04075" w:rsidRPr="002814E9">
        <w:rPr>
          <w:rFonts w:ascii="Arial" w:hAnsi="Arial"/>
        </w:rPr>
        <w:t>.3.</w:t>
      </w:r>
      <w:r w:rsidR="00E04075" w:rsidRPr="002814E9">
        <w:rPr>
          <w:rFonts w:ascii="Arial" w:hAnsi="Arial"/>
        </w:rPr>
        <w:tab/>
      </w:r>
      <w:r w:rsidR="0033088F" w:rsidRPr="002814E9">
        <w:rPr>
          <w:rFonts w:ascii="Arial" w:hAnsi="Arial"/>
        </w:rPr>
        <w:t>As comunicações entre o órgão ou entidade e a contratada devem ser realizadas por escrito sempre que o ato exigir tal formalidade, admitindo-se o uso de mensagem eletrônica para esse fim.</w:t>
      </w:r>
    </w:p>
    <w:p w14:paraId="403679E4" w14:textId="19B14077" w:rsidR="0033088F" w:rsidRPr="002814E9" w:rsidRDefault="00C777EE" w:rsidP="008705F3">
      <w:pPr>
        <w:pStyle w:val="Nivel2"/>
        <w:rPr>
          <w:rFonts w:ascii="Arial" w:hAnsi="Arial"/>
        </w:rPr>
      </w:pPr>
      <w:r w:rsidRPr="002814E9">
        <w:rPr>
          <w:rFonts w:ascii="Arial" w:hAnsi="Arial"/>
        </w:rPr>
        <w:t>8</w:t>
      </w:r>
      <w:r w:rsidR="00E04075" w:rsidRPr="002814E9">
        <w:rPr>
          <w:rFonts w:ascii="Arial" w:hAnsi="Arial"/>
        </w:rPr>
        <w:t>.4.</w:t>
      </w:r>
      <w:r w:rsidR="00E04075" w:rsidRPr="002814E9">
        <w:rPr>
          <w:rFonts w:ascii="Arial" w:hAnsi="Arial"/>
        </w:rPr>
        <w:tab/>
      </w:r>
      <w:r w:rsidR="0033088F" w:rsidRPr="002814E9">
        <w:rPr>
          <w:rFonts w:ascii="Arial" w:hAnsi="Arial"/>
        </w:rPr>
        <w:t>O órgão ou entidade poderá convocar o preposto da empresa para adoção de providências que devam ser cumpridas de imediato.</w:t>
      </w:r>
    </w:p>
    <w:p w14:paraId="04EEF52D" w14:textId="22F2D670" w:rsidR="0033088F" w:rsidRPr="002814E9" w:rsidRDefault="00C777EE" w:rsidP="008705F3">
      <w:pPr>
        <w:pStyle w:val="Nivel2"/>
        <w:rPr>
          <w:rFonts w:ascii="Arial" w:hAnsi="Arial"/>
        </w:rPr>
      </w:pPr>
      <w:r w:rsidRPr="002814E9">
        <w:rPr>
          <w:rFonts w:ascii="Arial" w:hAnsi="Arial"/>
        </w:rPr>
        <w:t>8.</w:t>
      </w:r>
      <w:r w:rsidR="00E04075" w:rsidRPr="002814E9">
        <w:rPr>
          <w:rFonts w:ascii="Arial" w:hAnsi="Arial"/>
        </w:rPr>
        <w:t>5.</w:t>
      </w:r>
      <w:r w:rsidR="00E04075" w:rsidRPr="002814E9">
        <w:rPr>
          <w:rFonts w:ascii="Arial" w:hAnsi="Arial"/>
        </w:rPr>
        <w:tab/>
      </w:r>
      <w:r w:rsidR="0033088F" w:rsidRPr="002814E9">
        <w:rPr>
          <w:rFonts w:ascii="Arial" w:hAnsi="Arial"/>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E406E8D" w14:textId="77777777" w:rsidR="0033088F" w:rsidRPr="002814E9" w:rsidRDefault="0033088F" w:rsidP="00D6156F">
      <w:pPr>
        <w:pStyle w:val="Nvel1-SemNumerao"/>
      </w:pPr>
      <w:r w:rsidRPr="002814E9">
        <w:t>Preposto</w:t>
      </w:r>
    </w:p>
    <w:tbl>
      <w:tblPr>
        <w:tblStyle w:val="Tabelacomgrade"/>
        <w:tblW w:w="0" w:type="auto"/>
        <w:tblLook w:val="04A0" w:firstRow="1" w:lastRow="0" w:firstColumn="1" w:lastColumn="0" w:noHBand="0" w:noVBand="1"/>
      </w:tblPr>
      <w:tblGrid>
        <w:gridCol w:w="704"/>
        <w:gridCol w:w="7790"/>
      </w:tblGrid>
      <w:tr w:rsidR="00742F2D" w:rsidRPr="002814E9" w14:paraId="1CA8C339" w14:textId="77777777" w:rsidTr="006F0A62">
        <w:tc>
          <w:tcPr>
            <w:tcW w:w="8494" w:type="dxa"/>
            <w:gridSpan w:val="2"/>
          </w:tcPr>
          <w:p w14:paraId="00F39BB3" w14:textId="6F3282EE" w:rsidR="00742F2D" w:rsidRPr="002814E9" w:rsidRDefault="00742F2D"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 xml:space="preserve">Notas Explicativas </w:t>
            </w:r>
          </w:p>
        </w:tc>
      </w:tr>
      <w:tr w:rsidR="00742F2D" w:rsidRPr="002814E9" w14:paraId="79ECAB61" w14:textId="77777777" w:rsidTr="006F0A62">
        <w:tc>
          <w:tcPr>
            <w:tcW w:w="704" w:type="dxa"/>
          </w:tcPr>
          <w:p w14:paraId="11562718" w14:textId="77777777" w:rsidR="00742F2D" w:rsidRPr="002814E9" w:rsidRDefault="00742F2D" w:rsidP="006F0A62">
            <w:pPr>
              <w:rPr>
                <w:rFonts w:ascii="Arial" w:hAnsi="Arial" w:cs="Arial"/>
                <w:b/>
                <w:bCs/>
                <w:sz w:val="24"/>
                <w:szCs w:val="24"/>
              </w:rPr>
            </w:pPr>
          </w:p>
        </w:tc>
        <w:tc>
          <w:tcPr>
            <w:tcW w:w="7790" w:type="dxa"/>
          </w:tcPr>
          <w:p w14:paraId="4A9CBC32" w14:textId="4C4A7893" w:rsidR="00742F2D" w:rsidRPr="002814E9" w:rsidRDefault="00742F2D" w:rsidP="006F0A62">
            <w:pPr>
              <w:pStyle w:val="pf0"/>
              <w:jc w:val="both"/>
              <w:rPr>
                <w:rFonts w:ascii="Arial" w:hAnsi="Arial" w:cs="Arial"/>
              </w:rPr>
            </w:pPr>
            <w:r w:rsidRPr="002814E9">
              <w:rPr>
                <w:rStyle w:val="cf01"/>
                <w:rFonts w:ascii="Arial" w:eastAsiaTheme="majorEastAsia" w:hAnsi="Arial" w:cs="Arial"/>
                <w:sz w:val="24"/>
                <w:szCs w:val="24"/>
              </w:rPr>
              <w:t>A opção do órgão ou entidade pela exigência de manutenção do preposto da empresa no local da execução do objeto deverá ser previamente justificada, considerando a natureza dos serviços prestados.</w:t>
            </w:r>
          </w:p>
        </w:tc>
      </w:tr>
    </w:tbl>
    <w:p w14:paraId="0A1ACF43" w14:textId="39BC1934" w:rsidR="00E04075" w:rsidRPr="002814E9" w:rsidRDefault="00C777EE" w:rsidP="008705F3">
      <w:pPr>
        <w:pStyle w:val="Nivel2"/>
        <w:rPr>
          <w:rFonts w:ascii="Arial" w:hAnsi="Arial"/>
          <w:color w:val="FF0000"/>
        </w:rPr>
      </w:pPr>
      <w:r w:rsidRPr="002814E9">
        <w:rPr>
          <w:rFonts w:ascii="Arial" w:hAnsi="Arial"/>
          <w:color w:val="FF0000"/>
        </w:rPr>
        <w:t>8</w:t>
      </w:r>
      <w:r w:rsidR="00E04075" w:rsidRPr="002814E9">
        <w:rPr>
          <w:rFonts w:ascii="Arial" w:hAnsi="Arial"/>
          <w:color w:val="FF0000"/>
        </w:rPr>
        <w:t>.6.</w:t>
      </w:r>
      <w:r w:rsidR="00E04075" w:rsidRPr="002814E9">
        <w:rPr>
          <w:rFonts w:ascii="Arial" w:hAnsi="Arial"/>
          <w:color w:val="FF0000"/>
        </w:rPr>
        <w:tab/>
      </w:r>
      <w:r w:rsidR="0033088F" w:rsidRPr="002814E9">
        <w:rPr>
          <w:rFonts w:ascii="Arial" w:hAnsi="Arial"/>
          <w:color w:val="FF0000"/>
        </w:rPr>
        <w:t>A Contratada designará formalmente o preposto da empresa, antes do início da prestação dos serviços, indicando no instrumento os poderes e deveres em relação à execução do objeto contratado.</w:t>
      </w:r>
    </w:p>
    <w:p w14:paraId="27F3E7C7" w14:textId="5BCED07C" w:rsidR="0033088F" w:rsidRPr="002814E9" w:rsidRDefault="00C777EE" w:rsidP="008705F3">
      <w:pPr>
        <w:pStyle w:val="Nivel2"/>
        <w:rPr>
          <w:rFonts w:ascii="Arial" w:hAnsi="Arial"/>
          <w:color w:val="FF0000"/>
        </w:rPr>
      </w:pPr>
      <w:r w:rsidRPr="002814E9">
        <w:rPr>
          <w:rFonts w:ascii="Arial" w:hAnsi="Arial"/>
          <w:color w:val="FF0000"/>
        </w:rPr>
        <w:t>8</w:t>
      </w:r>
      <w:r w:rsidR="00E04075" w:rsidRPr="002814E9">
        <w:rPr>
          <w:rFonts w:ascii="Arial" w:hAnsi="Arial"/>
          <w:color w:val="FF0000"/>
        </w:rPr>
        <w:t>.7.</w:t>
      </w:r>
      <w:r w:rsidR="00E04075" w:rsidRPr="002814E9">
        <w:rPr>
          <w:rFonts w:ascii="Arial" w:hAnsi="Arial"/>
          <w:color w:val="FF0000"/>
        </w:rPr>
        <w:tab/>
      </w:r>
      <w:r w:rsidR="0033088F" w:rsidRPr="002814E9">
        <w:rPr>
          <w:rFonts w:ascii="Arial" w:hAnsi="Arial"/>
          <w:color w:val="FF0000"/>
        </w:rPr>
        <w:t xml:space="preserve">A Contratada deverá manter preposto da empresa no local da execução do objeto durante o período .......... </w:t>
      </w:r>
    </w:p>
    <w:p w14:paraId="530F762A" w14:textId="16159C8F" w:rsidR="0033088F" w:rsidRPr="002814E9" w:rsidRDefault="00C777EE" w:rsidP="008705F3">
      <w:pPr>
        <w:pStyle w:val="Nivel2"/>
        <w:rPr>
          <w:rFonts w:ascii="Arial" w:hAnsi="Arial"/>
          <w:color w:val="FF0000"/>
        </w:rPr>
      </w:pPr>
      <w:r w:rsidRPr="002814E9">
        <w:rPr>
          <w:rFonts w:ascii="Arial" w:hAnsi="Arial"/>
          <w:color w:val="FF0000"/>
        </w:rPr>
        <w:t>8</w:t>
      </w:r>
      <w:r w:rsidR="00E04075" w:rsidRPr="002814E9">
        <w:rPr>
          <w:rFonts w:ascii="Arial" w:hAnsi="Arial"/>
          <w:color w:val="FF0000"/>
        </w:rPr>
        <w:t>.8.</w:t>
      </w:r>
      <w:r w:rsidR="00E04075" w:rsidRPr="002814E9">
        <w:rPr>
          <w:rFonts w:ascii="Arial" w:hAnsi="Arial"/>
          <w:color w:val="FF0000"/>
        </w:rPr>
        <w:tab/>
      </w:r>
      <w:r w:rsidR="0033088F" w:rsidRPr="002814E9">
        <w:rPr>
          <w:rFonts w:ascii="Arial" w:hAnsi="Arial"/>
          <w:color w:val="FF0000"/>
        </w:rPr>
        <w:t>A Contratante poderá recusar, desde que justificadamente, a indicação ou a manutenção do preposto da empresa, hipótese em que a Contratada designará outro para o exercício da atividade.</w:t>
      </w:r>
    </w:p>
    <w:p w14:paraId="4CF64F97" w14:textId="77777777" w:rsidR="003D69B4" w:rsidRPr="002814E9" w:rsidRDefault="003D69B4" w:rsidP="0096426D">
      <w:pPr>
        <w:rPr>
          <w:rFonts w:ascii="Arial" w:hAnsi="Arial" w:cs="Arial"/>
          <w:b/>
          <w:sz w:val="24"/>
          <w:szCs w:val="24"/>
        </w:rPr>
      </w:pPr>
    </w:p>
    <w:p w14:paraId="775C4D12" w14:textId="10F13894" w:rsidR="0096426D" w:rsidRPr="002814E9" w:rsidRDefault="0096426D" w:rsidP="0096426D">
      <w:pPr>
        <w:rPr>
          <w:rFonts w:ascii="Arial" w:hAnsi="Arial" w:cs="Arial"/>
          <w:b/>
          <w:sz w:val="24"/>
          <w:szCs w:val="24"/>
        </w:rPr>
      </w:pPr>
      <w:r w:rsidRPr="002814E9">
        <w:rPr>
          <w:rFonts w:ascii="Arial" w:hAnsi="Arial" w:cs="Arial"/>
          <w:b/>
          <w:sz w:val="24"/>
          <w:szCs w:val="24"/>
        </w:rPr>
        <w:lastRenderedPageBreak/>
        <w:t xml:space="preserve">Fiscalização </w:t>
      </w:r>
    </w:p>
    <w:p w14:paraId="6E42B1E2" w14:textId="0FAF1B0C" w:rsidR="0096426D" w:rsidRPr="002814E9" w:rsidRDefault="0096426D" w:rsidP="0096426D">
      <w:pPr>
        <w:rPr>
          <w:rFonts w:ascii="Arial" w:hAnsi="Arial" w:cs="Arial"/>
          <w:b/>
          <w:sz w:val="24"/>
          <w:szCs w:val="24"/>
        </w:rPr>
      </w:pPr>
    </w:p>
    <w:p w14:paraId="72FE50AD" w14:textId="058870BF" w:rsidR="0033088F" w:rsidRDefault="00C777EE" w:rsidP="008705F3">
      <w:pPr>
        <w:pStyle w:val="Nivel2"/>
        <w:rPr>
          <w:rFonts w:ascii="Arial" w:hAnsi="Arial"/>
        </w:rPr>
      </w:pPr>
      <w:r w:rsidRPr="002814E9">
        <w:rPr>
          <w:rFonts w:ascii="Arial" w:hAnsi="Arial"/>
        </w:rPr>
        <w:t>8</w:t>
      </w:r>
      <w:r w:rsidR="00E04075" w:rsidRPr="002814E9">
        <w:rPr>
          <w:rFonts w:ascii="Arial" w:hAnsi="Arial"/>
        </w:rPr>
        <w:t>.9.</w:t>
      </w:r>
      <w:r w:rsidR="00E04075" w:rsidRPr="002814E9">
        <w:rPr>
          <w:rFonts w:ascii="Arial" w:hAnsi="Arial"/>
        </w:rPr>
        <w:tab/>
      </w:r>
      <w:r w:rsidR="0033088F" w:rsidRPr="002814E9">
        <w:rPr>
          <w:rFonts w:ascii="Arial" w:hAnsi="Arial"/>
        </w:rPr>
        <w:t>A execução do contrato deverá ser acompanhada e fiscalizada pelo(s) fiscal(</w:t>
      </w:r>
      <w:proofErr w:type="spellStart"/>
      <w:r w:rsidR="0033088F" w:rsidRPr="002814E9">
        <w:rPr>
          <w:rFonts w:ascii="Arial" w:hAnsi="Arial"/>
        </w:rPr>
        <w:t>is</w:t>
      </w:r>
      <w:proofErr w:type="spellEnd"/>
      <w:r w:rsidR="0033088F" w:rsidRPr="002814E9">
        <w:rPr>
          <w:rFonts w:ascii="Arial" w:hAnsi="Arial"/>
        </w:rPr>
        <w:t>) do contrato, ou pelos respectivos substitutos (Lei nº 14.133, de 2021, art. 117, caput).</w:t>
      </w:r>
    </w:p>
    <w:p w14:paraId="3FA53904" w14:textId="77777777" w:rsidR="00AD3C5B" w:rsidRPr="0035186C" w:rsidRDefault="00AD3C5B" w:rsidP="00AD3C5B">
      <w:pPr>
        <w:numPr>
          <w:ilvl w:val="1"/>
          <w:numId w:val="0"/>
        </w:numPr>
        <w:spacing w:before="120" w:after="120" w:line="276" w:lineRule="auto"/>
        <w:jc w:val="both"/>
        <w:rPr>
          <w:rFonts w:ascii="Arial" w:eastAsia="Arial" w:hAnsi="Arial" w:cs="Arial"/>
          <w:sz w:val="24"/>
          <w:szCs w:val="24"/>
        </w:rPr>
      </w:pPr>
      <w:r w:rsidRPr="0035186C">
        <w:rPr>
          <w:rFonts w:ascii="Arial" w:eastAsia="Arial" w:hAnsi="Arial" w:cs="Arial"/>
          <w:sz w:val="24"/>
          <w:szCs w:val="24"/>
        </w:rPr>
        <w:t>8.10.</w:t>
      </w:r>
      <w:r w:rsidRPr="0035186C">
        <w:rPr>
          <w:rFonts w:ascii="Arial" w:eastAsia="Arial" w:hAnsi="Arial" w:cs="Arial"/>
          <w:sz w:val="24"/>
          <w:szCs w:val="24"/>
        </w:rPr>
        <w:tab/>
        <w:t>As atribuições do fiscal do contrato são aquelas descritas nos artigos 40 a 45 do Decreto Municipal 3.884/2024.</w:t>
      </w:r>
    </w:p>
    <w:p w14:paraId="5E5A0CAD" w14:textId="77777777" w:rsidR="00AD3C5B" w:rsidRPr="002814E9" w:rsidRDefault="00AD3C5B" w:rsidP="008705F3">
      <w:pPr>
        <w:pStyle w:val="Nivel2"/>
        <w:rPr>
          <w:rFonts w:ascii="Arial" w:hAnsi="Arial"/>
        </w:rPr>
      </w:pPr>
    </w:p>
    <w:tbl>
      <w:tblPr>
        <w:tblStyle w:val="Tabelacomgrade1"/>
        <w:tblW w:w="8647" w:type="dxa"/>
        <w:tblInd w:w="-5" w:type="dxa"/>
        <w:tblLook w:val="04A0" w:firstRow="1" w:lastRow="0" w:firstColumn="1" w:lastColumn="0" w:noHBand="0" w:noVBand="1"/>
      </w:tblPr>
      <w:tblGrid>
        <w:gridCol w:w="709"/>
        <w:gridCol w:w="7938"/>
      </w:tblGrid>
      <w:tr w:rsidR="00AD3C5B" w:rsidRPr="0035186C" w14:paraId="53010D5F" w14:textId="77777777" w:rsidTr="003F3B30">
        <w:trPr>
          <w:trHeight w:val="112"/>
        </w:trPr>
        <w:tc>
          <w:tcPr>
            <w:tcW w:w="8647" w:type="dxa"/>
            <w:gridSpan w:val="2"/>
          </w:tcPr>
          <w:p w14:paraId="11144E00" w14:textId="77777777" w:rsidR="00AD3C5B" w:rsidRPr="0035186C" w:rsidRDefault="00AD3C5B" w:rsidP="003F3B30">
            <w:pPr>
              <w:keepNext/>
              <w:keepLines/>
              <w:tabs>
                <w:tab w:val="left" w:pos="567"/>
              </w:tabs>
              <w:spacing w:before="240" w:after="120" w:line="276" w:lineRule="auto"/>
              <w:jc w:val="both"/>
              <w:outlineLvl w:val="0"/>
              <w:rPr>
                <w:rFonts w:ascii="Arial" w:eastAsia="MS Gothic" w:hAnsi="Arial" w:cs="Arial"/>
                <w:b/>
                <w:bCs/>
                <w:sz w:val="24"/>
                <w:szCs w:val="24"/>
                <w:highlight w:val="yellow"/>
              </w:rPr>
            </w:pPr>
            <w:r w:rsidRPr="0035186C">
              <w:rPr>
                <w:rFonts w:ascii="Arial" w:eastAsia="MS Gothic" w:hAnsi="Arial" w:cs="Arial"/>
                <w:b/>
                <w:bCs/>
                <w:sz w:val="24"/>
                <w:szCs w:val="24"/>
              </w:rPr>
              <w:t xml:space="preserve">Notas explicativas </w:t>
            </w:r>
          </w:p>
        </w:tc>
      </w:tr>
      <w:tr w:rsidR="00AD3C5B" w:rsidRPr="0035186C" w14:paraId="77A80586" w14:textId="77777777" w:rsidTr="003F3B30">
        <w:trPr>
          <w:trHeight w:val="898"/>
        </w:trPr>
        <w:tc>
          <w:tcPr>
            <w:tcW w:w="709" w:type="dxa"/>
          </w:tcPr>
          <w:p w14:paraId="6A6AD844" w14:textId="77777777" w:rsidR="00AD3C5B" w:rsidRPr="0035186C" w:rsidRDefault="00AD3C5B" w:rsidP="003F3B30">
            <w:pPr>
              <w:keepNext/>
              <w:keepLines/>
              <w:tabs>
                <w:tab w:val="left" w:pos="567"/>
              </w:tabs>
              <w:spacing w:before="240" w:after="120" w:line="276" w:lineRule="auto"/>
              <w:jc w:val="both"/>
              <w:outlineLvl w:val="0"/>
              <w:rPr>
                <w:rFonts w:ascii="Arial" w:eastAsia="MS Gothic" w:hAnsi="Arial" w:cs="Arial"/>
                <w:b/>
                <w:bCs/>
                <w:sz w:val="24"/>
                <w:szCs w:val="24"/>
                <w:highlight w:val="yellow"/>
              </w:rPr>
            </w:pPr>
          </w:p>
        </w:tc>
        <w:tc>
          <w:tcPr>
            <w:tcW w:w="7938" w:type="dxa"/>
          </w:tcPr>
          <w:p w14:paraId="1FF791FB" w14:textId="77777777" w:rsidR="00AD3C5B" w:rsidRPr="0035186C" w:rsidRDefault="00AD3C5B" w:rsidP="003F3B30">
            <w:pPr>
              <w:pStyle w:val="Textodecomentrio"/>
              <w:jc w:val="both"/>
              <w:rPr>
                <w:rFonts w:ascii="Arial" w:hAnsi="Arial" w:cs="Arial"/>
                <w:i/>
                <w:iCs/>
              </w:rPr>
            </w:pPr>
            <w:r w:rsidRPr="0035186C">
              <w:rPr>
                <w:rFonts w:ascii="Arial" w:eastAsia="MS Mincho" w:hAnsi="Arial" w:cs="Arial"/>
                <w:i/>
                <w:iCs/>
              </w:rPr>
              <w:t>O papel de fiscal do contrato é disciplinado nos artigos 40 a 45 do Decreto Municipal 3.884/24. O fiscal de contrato é, preferencialmente, o servidor efetivo ou empregado público dos quadros permanentes da Administração Pública designado pela autoridade signatária do contrato, para acompanhar e fiscalizar a execução do objeto contratado.</w:t>
            </w:r>
          </w:p>
        </w:tc>
      </w:tr>
    </w:tbl>
    <w:p w14:paraId="03E8E07E" w14:textId="77777777" w:rsidR="00AD3C5B" w:rsidRPr="0035186C" w:rsidRDefault="00AD3C5B" w:rsidP="00AD3C5B">
      <w:pPr>
        <w:spacing w:before="120" w:after="120" w:line="276" w:lineRule="auto"/>
        <w:jc w:val="both"/>
        <w:rPr>
          <w:rFonts w:ascii="Arial" w:eastAsia="Arial" w:hAnsi="Arial" w:cs="Arial"/>
          <w:color w:val="000000"/>
          <w:sz w:val="24"/>
          <w:szCs w:val="24"/>
        </w:rPr>
      </w:pPr>
    </w:p>
    <w:p w14:paraId="17F8EA2A" w14:textId="77777777" w:rsidR="00AD3C5B" w:rsidRPr="0035186C" w:rsidRDefault="00AD3C5B" w:rsidP="00AD3C5B">
      <w:pPr>
        <w:numPr>
          <w:ilvl w:val="1"/>
          <w:numId w:val="0"/>
        </w:numPr>
        <w:spacing w:before="120" w:after="120" w:line="276" w:lineRule="auto"/>
        <w:jc w:val="both"/>
        <w:rPr>
          <w:rFonts w:ascii="Arial" w:eastAsia="Arial" w:hAnsi="Arial" w:cs="Arial"/>
          <w:iCs/>
          <w:color w:val="FF0000"/>
          <w:sz w:val="24"/>
          <w:szCs w:val="24"/>
        </w:rPr>
      </w:pPr>
      <w:r w:rsidRPr="0035186C">
        <w:rPr>
          <w:rFonts w:ascii="Arial" w:eastAsia="Arial" w:hAnsi="Arial" w:cs="Arial"/>
          <w:iCs/>
          <w:sz w:val="24"/>
          <w:szCs w:val="24"/>
        </w:rPr>
        <w:t>8.11.</w:t>
      </w:r>
      <w:r w:rsidRPr="0035186C">
        <w:rPr>
          <w:rFonts w:ascii="Arial" w:eastAsia="Arial" w:hAnsi="Arial" w:cs="Arial"/>
          <w:iCs/>
          <w:sz w:val="24"/>
          <w:szCs w:val="24"/>
        </w:rPr>
        <w:tab/>
      </w:r>
      <w:r w:rsidRPr="0035186C">
        <w:rPr>
          <w:rFonts w:ascii="Arial" w:eastAsia="Arial" w:hAnsi="Arial" w:cs="Arial"/>
          <w:iCs/>
          <w:color w:val="FF0000"/>
          <w:sz w:val="24"/>
          <w:szCs w:val="24"/>
        </w:rPr>
        <w:t>Além do disposto acima, a fiscalização contratual obedecerá às seguintes rotinas:</w:t>
      </w:r>
    </w:p>
    <w:p w14:paraId="433BFD10" w14:textId="77777777" w:rsidR="00AD3C5B" w:rsidRPr="0035186C" w:rsidRDefault="00AD3C5B" w:rsidP="00AD3C5B">
      <w:pPr>
        <w:numPr>
          <w:ilvl w:val="2"/>
          <w:numId w:val="0"/>
        </w:numPr>
        <w:spacing w:before="120" w:after="120" w:line="276" w:lineRule="auto"/>
        <w:ind w:left="708"/>
        <w:jc w:val="both"/>
        <w:rPr>
          <w:rFonts w:ascii="Arial" w:eastAsia="MS Mincho" w:hAnsi="Arial" w:cs="Arial"/>
          <w:iCs/>
          <w:color w:val="FF0000"/>
          <w:sz w:val="24"/>
          <w:szCs w:val="24"/>
        </w:rPr>
      </w:pPr>
      <w:r>
        <w:rPr>
          <w:rFonts w:ascii="Arial" w:eastAsia="Arial" w:hAnsi="Arial" w:cs="Arial"/>
          <w:iCs/>
          <w:sz w:val="24"/>
          <w:szCs w:val="24"/>
        </w:rPr>
        <w:t>8</w:t>
      </w:r>
      <w:r w:rsidRPr="0035186C">
        <w:rPr>
          <w:rFonts w:ascii="Arial" w:eastAsia="Arial" w:hAnsi="Arial" w:cs="Arial"/>
          <w:iCs/>
          <w:sz w:val="24"/>
          <w:szCs w:val="24"/>
        </w:rPr>
        <w:t>.11.1.</w:t>
      </w:r>
      <w:r w:rsidRPr="0035186C">
        <w:rPr>
          <w:rFonts w:ascii="Arial" w:eastAsia="Arial" w:hAnsi="Arial" w:cs="Arial"/>
          <w:iCs/>
          <w:sz w:val="24"/>
          <w:szCs w:val="24"/>
        </w:rPr>
        <w:tab/>
      </w:r>
      <w:r w:rsidRPr="0035186C">
        <w:rPr>
          <w:rFonts w:ascii="Arial" w:eastAsia="MS Mincho" w:hAnsi="Arial" w:cs="Arial"/>
          <w:iCs/>
          <w:color w:val="FF0000"/>
          <w:sz w:val="24"/>
          <w:szCs w:val="24"/>
        </w:rPr>
        <w:t>(...)</w:t>
      </w:r>
    </w:p>
    <w:p w14:paraId="3DF4E267" w14:textId="77777777" w:rsidR="00B1476E" w:rsidRPr="002814E9" w:rsidRDefault="00B1476E" w:rsidP="00082F80">
      <w:pPr>
        <w:pStyle w:val="Nivel3-erro"/>
        <w:rPr>
          <w:rFonts w:ascii="Arial" w:hAnsi="Arial" w:cs="Arial"/>
        </w:rPr>
      </w:pPr>
    </w:p>
    <w:p w14:paraId="03115F3C" w14:textId="1267DA49" w:rsidR="0033088F" w:rsidRPr="00AD3C5B" w:rsidRDefault="0033088F" w:rsidP="00D6156F">
      <w:pPr>
        <w:pStyle w:val="Nvel1-SemNumerao"/>
      </w:pPr>
      <w:r w:rsidRPr="00AD3C5B">
        <w:t>Gestor do Contrato</w:t>
      </w:r>
    </w:p>
    <w:p w14:paraId="29047A18" w14:textId="77777777" w:rsidR="006560F8" w:rsidRPr="002814E9" w:rsidRDefault="006560F8" w:rsidP="008705F3">
      <w:pPr>
        <w:pStyle w:val="Nivel2"/>
        <w:rPr>
          <w:rFonts w:ascii="Arial" w:hAnsi="Arial"/>
        </w:rPr>
      </w:pPr>
    </w:p>
    <w:p w14:paraId="05140117" w14:textId="25C01C7C" w:rsidR="00740C53" w:rsidRPr="002814E9" w:rsidRDefault="008A3693" w:rsidP="008705F3">
      <w:pPr>
        <w:pStyle w:val="Nivel2"/>
        <w:rPr>
          <w:rFonts w:ascii="Arial" w:hAnsi="Arial"/>
          <w:highlight w:val="green"/>
        </w:rPr>
      </w:pPr>
      <w:r w:rsidRPr="002814E9">
        <w:rPr>
          <w:rFonts w:ascii="Arial" w:hAnsi="Arial"/>
        </w:rPr>
        <w:t>8</w:t>
      </w:r>
      <w:r w:rsidR="00740C53" w:rsidRPr="002814E9">
        <w:rPr>
          <w:rFonts w:ascii="Arial" w:hAnsi="Arial"/>
        </w:rPr>
        <w:t>.</w:t>
      </w:r>
      <w:r w:rsidR="00036FBE" w:rsidRPr="002814E9">
        <w:rPr>
          <w:rFonts w:ascii="Arial" w:hAnsi="Arial"/>
        </w:rPr>
        <w:t>41</w:t>
      </w:r>
      <w:r w:rsidR="00740C53" w:rsidRPr="002814E9">
        <w:rPr>
          <w:rFonts w:ascii="Arial" w:hAnsi="Arial"/>
        </w:rPr>
        <w:t>.</w:t>
      </w:r>
      <w:r w:rsidR="00740C53" w:rsidRPr="002814E9">
        <w:rPr>
          <w:rFonts w:ascii="Arial" w:hAnsi="Arial"/>
        </w:rPr>
        <w:tab/>
        <w:t xml:space="preserve">O gestor do contrato tem como função administrar o contrato até o término de sua vigência, desempenhando as atribuições administrativas que são inerentes ao controle individualizado de cada contrato, as quais estão previstas no artigo </w:t>
      </w:r>
      <w:r w:rsidR="00CB3697" w:rsidRPr="002814E9">
        <w:rPr>
          <w:rFonts w:ascii="Arial" w:hAnsi="Arial"/>
        </w:rPr>
        <w:t>41</w:t>
      </w:r>
      <w:r w:rsidR="00740C53" w:rsidRPr="002814E9">
        <w:rPr>
          <w:rFonts w:ascii="Arial" w:hAnsi="Arial"/>
        </w:rPr>
        <w:t xml:space="preserve"> do Decreto Municipal </w:t>
      </w:r>
      <w:r w:rsidR="00CB3697" w:rsidRPr="002814E9">
        <w:rPr>
          <w:rFonts w:ascii="Arial" w:hAnsi="Arial"/>
        </w:rPr>
        <w:t>3</w:t>
      </w:r>
      <w:r w:rsidR="00740C53" w:rsidRPr="002814E9">
        <w:rPr>
          <w:rFonts w:ascii="Arial" w:hAnsi="Arial"/>
        </w:rPr>
        <w:t>.</w:t>
      </w:r>
      <w:r w:rsidR="00CB3697" w:rsidRPr="002814E9">
        <w:rPr>
          <w:rFonts w:ascii="Arial" w:hAnsi="Arial"/>
        </w:rPr>
        <w:t>884</w:t>
      </w:r>
      <w:r w:rsidR="00740C53" w:rsidRPr="002814E9">
        <w:rPr>
          <w:rFonts w:ascii="Arial" w:hAnsi="Arial"/>
        </w:rPr>
        <w:t>/2</w:t>
      </w:r>
      <w:r w:rsidR="00CB3697" w:rsidRPr="002814E9">
        <w:rPr>
          <w:rFonts w:ascii="Arial" w:hAnsi="Arial"/>
        </w:rPr>
        <w:t>4</w:t>
      </w:r>
      <w:r w:rsidR="00740C53" w:rsidRPr="002814E9">
        <w:rPr>
          <w:rFonts w:ascii="Arial" w:hAnsi="Arial"/>
        </w:rPr>
        <w:t>.</w:t>
      </w:r>
    </w:p>
    <w:p w14:paraId="443A47F7" w14:textId="77777777" w:rsidR="00EC26B8" w:rsidRPr="002814E9" w:rsidRDefault="00EC26B8" w:rsidP="008705F3">
      <w:pPr>
        <w:pStyle w:val="Nivel2"/>
        <w:rPr>
          <w:rFonts w:ascii="Arial" w:hAnsi="Arial"/>
        </w:rPr>
      </w:pPr>
    </w:p>
    <w:p w14:paraId="3BDEEA6B" w14:textId="2100CC9F" w:rsidR="0033088F" w:rsidRPr="002814E9" w:rsidRDefault="008A3693" w:rsidP="00930F1E">
      <w:pPr>
        <w:pStyle w:val="Nivel01"/>
        <w:rPr>
          <w:rFonts w:ascii="Arial" w:hAnsi="Arial"/>
        </w:rPr>
      </w:pPr>
      <w:r w:rsidRPr="002814E9">
        <w:rPr>
          <w:rFonts w:ascii="Arial" w:hAnsi="Arial"/>
        </w:rPr>
        <w:t>9</w:t>
      </w:r>
      <w:r w:rsidR="00AE241C" w:rsidRPr="002814E9">
        <w:rPr>
          <w:rFonts w:ascii="Arial" w:hAnsi="Arial"/>
        </w:rPr>
        <w:t xml:space="preserve">. </w:t>
      </w:r>
      <w:r w:rsidR="0033088F" w:rsidRPr="002814E9">
        <w:rPr>
          <w:rFonts w:ascii="Arial" w:hAnsi="Arial"/>
        </w:rPr>
        <w:t>CRITÉRIOS DE MEDIÇÃO E PAGAMENTO</w:t>
      </w:r>
    </w:p>
    <w:tbl>
      <w:tblPr>
        <w:tblStyle w:val="Tabelacomgrade"/>
        <w:tblW w:w="0" w:type="auto"/>
        <w:tblLook w:val="04A0" w:firstRow="1" w:lastRow="0" w:firstColumn="1" w:lastColumn="0" w:noHBand="0" w:noVBand="1"/>
      </w:tblPr>
      <w:tblGrid>
        <w:gridCol w:w="704"/>
        <w:gridCol w:w="7790"/>
      </w:tblGrid>
      <w:tr w:rsidR="00EC26B8" w:rsidRPr="002814E9" w14:paraId="74E8961E" w14:textId="77777777" w:rsidTr="006F0A62">
        <w:tc>
          <w:tcPr>
            <w:tcW w:w="8494" w:type="dxa"/>
            <w:gridSpan w:val="2"/>
          </w:tcPr>
          <w:p w14:paraId="492D9637" w14:textId="055E1C1C" w:rsidR="00EC26B8" w:rsidRPr="002814E9" w:rsidRDefault="00EC26B8"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 xml:space="preserve">Notas Explicativas </w:t>
            </w:r>
          </w:p>
        </w:tc>
      </w:tr>
      <w:tr w:rsidR="00EC26B8" w:rsidRPr="002814E9" w14:paraId="70CE4E8C" w14:textId="77777777" w:rsidTr="006F0A62">
        <w:tc>
          <w:tcPr>
            <w:tcW w:w="704" w:type="dxa"/>
          </w:tcPr>
          <w:p w14:paraId="19D3EA72" w14:textId="77777777" w:rsidR="00EC26B8" w:rsidRPr="002814E9" w:rsidRDefault="00EC26B8" w:rsidP="006F0A62">
            <w:pPr>
              <w:rPr>
                <w:rFonts w:ascii="Arial" w:hAnsi="Arial" w:cs="Arial"/>
                <w:b/>
                <w:bCs/>
                <w:sz w:val="24"/>
                <w:szCs w:val="24"/>
              </w:rPr>
            </w:pPr>
          </w:p>
        </w:tc>
        <w:tc>
          <w:tcPr>
            <w:tcW w:w="7790" w:type="dxa"/>
          </w:tcPr>
          <w:p w14:paraId="71D5E077" w14:textId="4A81E922" w:rsidR="00EC26B8" w:rsidRPr="002814E9" w:rsidRDefault="00EC26B8" w:rsidP="006F0A62">
            <w:pPr>
              <w:pStyle w:val="Textodecomentrio"/>
              <w:jc w:val="both"/>
              <w:rPr>
                <w:rFonts w:ascii="Arial" w:eastAsia="MS Mincho" w:hAnsi="Arial" w:cs="Arial"/>
                <w:i/>
                <w:iCs/>
              </w:rPr>
            </w:pPr>
            <w:r w:rsidRPr="002814E9">
              <w:rPr>
                <w:rFonts w:ascii="Arial" w:eastAsia="MS Mincho" w:hAnsi="Arial" w:cs="Arial"/>
                <w:i/>
                <w:iCs/>
              </w:rPr>
              <w:t xml:space="preserve">A execução dos contratos de prestação de serviços se submete a um conjunto de ações que compõem as atividades de gestão e fiscalização contratuais. Nesse sentido, o artigo </w:t>
            </w:r>
            <w:r w:rsidR="00CB3697" w:rsidRPr="002814E9">
              <w:rPr>
                <w:rFonts w:ascii="Arial" w:eastAsia="MS Mincho" w:hAnsi="Arial" w:cs="Arial"/>
                <w:i/>
                <w:iCs/>
              </w:rPr>
              <w:t>73</w:t>
            </w:r>
            <w:r w:rsidRPr="002814E9">
              <w:rPr>
                <w:rFonts w:ascii="Arial" w:eastAsia="MS Mincho" w:hAnsi="Arial" w:cs="Arial"/>
                <w:i/>
                <w:iCs/>
              </w:rPr>
              <w:t xml:space="preserve">, XXV, do Decreto Municipal </w:t>
            </w:r>
            <w:r w:rsidR="000E4845" w:rsidRPr="002814E9">
              <w:rPr>
                <w:rFonts w:ascii="Arial" w:eastAsia="MS Mincho" w:hAnsi="Arial" w:cs="Arial"/>
                <w:i/>
                <w:iCs/>
              </w:rPr>
              <w:t>3</w:t>
            </w:r>
            <w:r w:rsidRPr="002814E9">
              <w:rPr>
                <w:rFonts w:ascii="Arial" w:eastAsia="MS Mincho" w:hAnsi="Arial" w:cs="Arial"/>
                <w:i/>
                <w:iCs/>
              </w:rPr>
              <w:t>.</w:t>
            </w:r>
            <w:r w:rsidR="000E4845" w:rsidRPr="002814E9">
              <w:rPr>
                <w:rFonts w:ascii="Arial" w:eastAsia="MS Mincho" w:hAnsi="Arial" w:cs="Arial"/>
                <w:i/>
                <w:iCs/>
              </w:rPr>
              <w:t>884</w:t>
            </w:r>
            <w:r w:rsidRPr="002814E9">
              <w:rPr>
                <w:rFonts w:ascii="Arial" w:eastAsia="MS Mincho" w:hAnsi="Arial" w:cs="Arial"/>
                <w:i/>
                <w:iCs/>
              </w:rPr>
              <w:t>/2</w:t>
            </w:r>
            <w:r w:rsidR="000E4845" w:rsidRPr="002814E9">
              <w:rPr>
                <w:rFonts w:ascii="Arial" w:eastAsia="MS Mincho" w:hAnsi="Arial" w:cs="Arial"/>
                <w:i/>
                <w:iCs/>
              </w:rPr>
              <w:t>4</w:t>
            </w:r>
            <w:r w:rsidRPr="002814E9">
              <w:rPr>
                <w:rFonts w:ascii="Arial" w:eastAsia="MS Mincho" w:hAnsi="Arial" w:cs="Arial"/>
                <w:i/>
                <w:iCs/>
              </w:rPr>
              <w:t xml:space="preserve"> prevê que os critérios de medição e pagamento deverão estar previstos no Termo de Referência.</w:t>
            </w:r>
          </w:p>
          <w:p w14:paraId="35113941" w14:textId="77777777" w:rsidR="00EC26B8" w:rsidRPr="002814E9" w:rsidRDefault="00EC26B8" w:rsidP="006F0A62">
            <w:pPr>
              <w:pStyle w:val="pf0"/>
              <w:jc w:val="both"/>
              <w:rPr>
                <w:rFonts w:ascii="Arial" w:hAnsi="Arial" w:cs="Arial"/>
              </w:rPr>
            </w:pPr>
            <w:r w:rsidRPr="002814E9">
              <w:rPr>
                <w:rFonts w:ascii="Arial" w:hAnsi="Arial" w:cs="Arial"/>
                <w:i/>
                <w:iCs/>
              </w:rPr>
              <w:lastRenderedPageBreak/>
              <w:t>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w:t>
            </w:r>
          </w:p>
        </w:tc>
      </w:tr>
    </w:tbl>
    <w:p w14:paraId="2B26D9F3" w14:textId="77777777" w:rsidR="00EC26B8" w:rsidRPr="002814E9" w:rsidRDefault="00EC26B8" w:rsidP="00EC26B8">
      <w:pPr>
        <w:rPr>
          <w:rFonts w:ascii="Arial" w:hAnsi="Arial" w:cs="Arial"/>
          <w:sz w:val="24"/>
          <w:szCs w:val="24"/>
        </w:rPr>
      </w:pPr>
    </w:p>
    <w:p w14:paraId="71D3DCD7" w14:textId="19A0D5D1" w:rsidR="0033088F" w:rsidRPr="002814E9" w:rsidRDefault="008A3693" w:rsidP="008705F3">
      <w:pPr>
        <w:pStyle w:val="Nivel2"/>
        <w:rPr>
          <w:rFonts w:ascii="Arial" w:hAnsi="Arial"/>
          <w:color w:val="FF0000"/>
          <w:u w:val="single"/>
        </w:rPr>
      </w:pPr>
      <w:r w:rsidRPr="002814E9">
        <w:rPr>
          <w:rFonts w:ascii="Arial" w:hAnsi="Arial"/>
        </w:rPr>
        <w:t>9</w:t>
      </w:r>
      <w:r w:rsidR="0067758A" w:rsidRPr="002814E9">
        <w:rPr>
          <w:rFonts w:ascii="Arial" w:hAnsi="Arial"/>
        </w:rPr>
        <w:t>.1.</w:t>
      </w:r>
      <w:r w:rsidR="0067758A" w:rsidRPr="002814E9">
        <w:rPr>
          <w:rFonts w:ascii="Arial" w:hAnsi="Arial"/>
        </w:rPr>
        <w:tab/>
      </w:r>
      <w:r w:rsidR="0033088F" w:rsidRPr="002814E9">
        <w:rPr>
          <w:rFonts w:ascii="Arial" w:hAnsi="Arial"/>
        </w:rPr>
        <w:t xml:space="preserve">A avaliação da execução do objeto utilizará o </w:t>
      </w:r>
      <w:r w:rsidR="0033088F" w:rsidRPr="002814E9">
        <w:rPr>
          <w:rFonts w:ascii="Arial" w:hAnsi="Arial"/>
          <w:i/>
          <w:iCs/>
        </w:rPr>
        <w:t xml:space="preserve">Instrumento de Medição de Resultado (IMR), conforme previsto </w:t>
      </w:r>
      <w:r w:rsidR="0033088F" w:rsidRPr="002814E9">
        <w:rPr>
          <w:rFonts w:ascii="Arial" w:hAnsi="Arial"/>
          <w:i/>
          <w:iCs/>
          <w:color w:val="FF0000"/>
        </w:rPr>
        <w:t>no Anexo XXX</w:t>
      </w:r>
      <w:r w:rsidR="0033088F" w:rsidRPr="002814E9">
        <w:rPr>
          <w:rFonts w:ascii="Arial" w:hAnsi="Arial"/>
          <w:color w:val="FF0000"/>
        </w:rPr>
        <w:t xml:space="preserve"> </w:t>
      </w:r>
      <w:r w:rsidR="0033088F" w:rsidRPr="002814E9">
        <w:rPr>
          <w:rFonts w:ascii="Arial" w:hAnsi="Arial"/>
          <w:b/>
          <w:bCs/>
          <w:color w:val="FF0000"/>
          <w:u w:val="single"/>
        </w:rPr>
        <w:t>OU</w:t>
      </w:r>
      <w:r w:rsidR="0033088F" w:rsidRPr="002814E9">
        <w:rPr>
          <w:rFonts w:ascii="Arial" w:hAnsi="Arial"/>
          <w:color w:val="FF0000"/>
        </w:rPr>
        <w:t xml:space="preserve"> </w:t>
      </w:r>
      <w:r w:rsidR="0033088F" w:rsidRPr="002814E9">
        <w:rPr>
          <w:rFonts w:ascii="Arial" w:hAnsi="Arial"/>
          <w:i/>
          <w:iCs/>
          <w:color w:val="FF0000"/>
        </w:rPr>
        <w:t>[outro instrumento substituto]</w:t>
      </w:r>
      <w:r w:rsidR="0033088F" w:rsidRPr="002814E9">
        <w:rPr>
          <w:rFonts w:ascii="Arial" w:hAnsi="Arial"/>
          <w:color w:val="FF0000"/>
        </w:rPr>
        <w:t xml:space="preserve"> para aferição da qualidade da prestação dos serviços </w:t>
      </w:r>
      <w:r w:rsidR="0033088F" w:rsidRPr="002814E9">
        <w:rPr>
          <w:rFonts w:ascii="Arial" w:hAnsi="Arial"/>
          <w:b/>
          <w:bCs/>
          <w:color w:val="FF0000"/>
          <w:u w:val="single"/>
        </w:rPr>
        <w:t>OU</w:t>
      </w:r>
      <w:r w:rsidR="0033088F" w:rsidRPr="002814E9">
        <w:rPr>
          <w:rFonts w:ascii="Arial" w:hAnsi="Arial"/>
          <w:b/>
          <w:bCs/>
          <w:color w:val="FF0000"/>
        </w:rPr>
        <w:t xml:space="preserve"> </w:t>
      </w:r>
      <w:r w:rsidR="0033088F" w:rsidRPr="002814E9">
        <w:rPr>
          <w:rFonts w:ascii="Arial" w:hAnsi="Arial"/>
          <w:color w:val="FF0000"/>
        </w:rPr>
        <w:t>o disposto neste item.</w:t>
      </w:r>
    </w:p>
    <w:p w14:paraId="67CC195E" w14:textId="499CD7E2" w:rsidR="0033088F" w:rsidRPr="002814E9" w:rsidRDefault="008A3693" w:rsidP="008705F3">
      <w:pPr>
        <w:pStyle w:val="Nivel2"/>
        <w:rPr>
          <w:rFonts w:ascii="Arial" w:hAnsi="Arial"/>
        </w:rPr>
      </w:pPr>
      <w:r w:rsidRPr="002814E9">
        <w:rPr>
          <w:rFonts w:ascii="Arial" w:hAnsi="Arial"/>
        </w:rPr>
        <w:t>9</w:t>
      </w:r>
      <w:r w:rsidR="0067758A" w:rsidRPr="002814E9">
        <w:rPr>
          <w:rFonts w:ascii="Arial" w:hAnsi="Arial"/>
        </w:rPr>
        <w:t>.2.</w:t>
      </w:r>
      <w:r w:rsidR="0067758A" w:rsidRPr="002814E9">
        <w:rPr>
          <w:rFonts w:ascii="Arial" w:hAnsi="Arial"/>
        </w:rPr>
        <w:tab/>
      </w:r>
      <w:r w:rsidR="0033088F" w:rsidRPr="002814E9">
        <w:rPr>
          <w:rFonts w:ascii="Arial" w:hAnsi="Arial"/>
        </w:rPr>
        <w:t>Será indicada a retenção ou glosa no pagamento, proporcional à irregularidade verificada, sem prejuízo das sanções cabíveis, caso se constate que a Contratada:</w:t>
      </w:r>
    </w:p>
    <w:p w14:paraId="1BF60F55" w14:textId="6BE265D2" w:rsidR="0033088F" w:rsidRPr="002814E9" w:rsidRDefault="008A3693" w:rsidP="00D7260D">
      <w:pPr>
        <w:pStyle w:val="Nivel3-erro"/>
        <w:ind w:left="284"/>
        <w:rPr>
          <w:rFonts w:ascii="Arial" w:hAnsi="Arial" w:cs="Arial"/>
        </w:rPr>
      </w:pPr>
      <w:r w:rsidRPr="002814E9">
        <w:rPr>
          <w:rFonts w:ascii="Arial" w:eastAsia="Arial" w:hAnsi="Arial" w:cs="Arial"/>
          <w:iCs/>
        </w:rPr>
        <w:t>9</w:t>
      </w:r>
      <w:r w:rsidR="0067758A" w:rsidRPr="002814E9">
        <w:rPr>
          <w:rFonts w:ascii="Arial" w:eastAsia="Arial" w:hAnsi="Arial" w:cs="Arial"/>
          <w:iCs/>
        </w:rPr>
        <w:t>.2.1.</w:t>
      </w:r>
      <w:r w:rsidR="0067758A" w:rsidRPr="002814E9">
        <w:rPr>
          <w:rFonts w:ascii="Arial" w:eastAsia="Arial" w:hAnsi="Arial" w:cs="Arial"/>
          <w:color w:val="000000" w:themeColor="text1"/>
        </w:rPr>
        <w:tab/>
      </w:r>
      <w:r w:rsidR="0033088F" w:rsidRPr="002814E9">
        <w:rPr>
          <w:rFonts w:ascii="Arial" w:hAnsi="Arial" w:cs="Arial"/>
        </w:rPr>
        <w:t>não produzi</w:t>
      </w:r>
      <w:r w:rsidR="00437CE9" w:rsidRPr="002814E9">
        <w:rPr>
          <w:rFonts w:ascii="Arial" w:hAnsi="Arial" w:cs="Arial"/>
        </w:rPr>
        <w:t>u</w:t>
      </w:r>
      <w:r w:rsidR="0033088F" w:rsidRPr="002814E9">
        <w:rPr>
          <w:rFonts w:ascii="Arial" w:hAnsi="Arial" w:cs="Arial"/>
        </w:rPr>
        <w:t xml:space="preserve"> os resultados acordados,</w:t>
      </w:r>
    </w:p>
    <w:p w14:paraId="49B6DDBC" w14:textId="47B1A0CC" w:rsidR="0033088F" w:rsidRPr="002814E9" w:rsidRDefault="008A3693" w:rsidP="00D7260D">
      <w:pPr>
        <w:pStyle w:val="Nivel3-erro"/>
        <w:ind w:left="284"/>
        <w:rPr>
          <w:rFonts w:ascii="Arial" w:hAnsi="Arial" w:cs="Arial"/>
        </w:rPr>
      </w:pPr>
      <w:r w:rsidRPr="002814E9">
        <w:rPr>
          <w:rFonts w:ascii="Arial" w:eastAsia="Arial" w:hAnsi="Arial" w:cs="Arial"/>
          <w:iCs/>
        </w:rPr>
        <w:t>9</w:t>
      </w:r>
      <w:r w:rsidR="0067758A" w:rsidRPr="002814E9">
        <w:rPr>
          <w:rFonts w:ascii="Arial" w:eastAsia="Arial" w:hAnsi="Arial" w:cs="Arial"/>
          <w:iCs/>
        </w:rPr>
        <w:t>.2.2.</w:t>
      </w:r>
      <w:r w:rsidR="0067758A" w:rsidRPr="002814E9">
        <w:rPr>
          <w:rFonts w:ascii="Arial" w:eastAsia="Arial" w:hAnsi="Arial" w:cs="Arial"/>
          <w:color w:val="000000" w:themeColor="text1"/>
        </w:rPr>
        <w:tab/>
      </w:r>
      <w:r w:rsidR="0033088F" w:rsidRPr="002814E9">
        <w:rPr>
          <w:rFonts w:ascii="Arial" w:hAnsi="Arial" w:cs="Arial"/>
        </w:rPr>
        <w:t>deix</w:t>
      </w:r>
      <w:r w:rsidR="00437CE9" w:rsidRPr="002814E9">
        <w:rPr>
          <w:rFonts w:ascii="Arial" w:hAnsi="Arial" w:cs="Arial"/>
        </w:rPr>
        <w:t>ou</w:t>
      </w:r>
      <w:r w:rsidR="0033088F" w:rsidRPr="002814E9">
        <w:rPr>
          <w:rFonts w:ascii="Arial" w:hAnsi="Arial" w:cs="Arial"/>
        </w:rPr>
        <w:t xml:space="preserve"> de executar, ou não execut</w:t>
      </w:r>
      <w:r w:rsidR="00437CE9" w:rsidRPr="002814E9">
        <w:rPr>
          <w:rFonts w:ascii="Arial" w:hAnsi="Arial" w:cs="Arial"/>
        </w:rPr>
        <w:t>ou</w:t>
      </w:r>
      <w:r w:rsidR="0033088F" w:rsidRPr="002814E9">
        <w:rPr>
          <w:rFonts w:ascii="Arial" w:hAnsi="Arial" w:cs="Arial"/>
        </w:rPr>
        <w:t xml:space="preserve"> com a qualidade mínima exigida as atividades contratadas; ou</w:t>
      </w:r>
    </w:p>
    <w:p w14:paraId="0765556F" w14:textId="39B1D7FA" w:rsidR="0033088F" w:rsidRPr="002814E9" w:rsidRDefault="008A3693" w:rsidP="00D7260D">
      <w:pPr>
        <w:pStyle w:val="Nivel3-erro"/>
        <w:ind w:left="284"/>
        <w:rPr>
          <w:rFonts w:ascii="Arial" w:hAnsi="Arial" w:cs="Arial"/>
        </w:rPr>
      </w:pPr>
      <w:r w:rsidRPr="002814E9">
        <w:rPr>
          <w:rFonts w:ascii="Arial" w:eastAsia="Arial" w:hAnsi="Arial" w:cs="Arial"/>
          <w:iCs/>
        </w:rPr>
        <w:t>9</w:t>
      </w:r>
      <w:r w:rsidR="0067758A" w:rsidRPr="002814E9">
        <w:rPr>
          <w:rFonts w:ascii="Arial" w:eastAsia="Arial" w:hAnsi="Arial" w:cs="Arial"/>
          <w:iCs/>
        </w:rPr>
        <w:t>.2.3.</w:t>
      </w:r>
      <w:r w:rsidR="0067758A" w:rsidRPr="002814E9">
        <w:rPr>
          <w:rFonts w:ascii="Arial" w:eastAsia="Arial" w:hAnsi="Arial" w:cs="Arial"/>
          <w:color w:val="000000" w:themeColor="text1"/>
        </w:rPr>
        <w:tab/>
      </w:r>
      <w:r w:rsidR="0033088F" w:rsidRPr="002814E9">
        <w:rPr>
          <w:rFonts w:ascii="Arial" w:hAnsi="Arial" w:cs="Arial"/>
        </w:rPr>
        <w:t>deix</w:t>
      </w:r>
      <w:r w:rsidR="00437CE9" w:rsidRPr="002814E9">
        <w:rPr>
          <w:rFonts w:ascii="Arial" w:hAnsi="Arial" w:cs="Arial"/>
        </w:rPr>
        <w:t>ou</w:t>
      </w:r>
      <w:r w:rsidR="0033088F" w:rsidRPr="002814E9">
        <w:rPr>
          <w:rFonts w:ascii="Arial" w:hAnsi="Arial" w:cs="Arial"/>
        </w:rPr>
        <w:t xml:space="preserve"> de utilizar materiais e recursos humanos exigidos para a execução do serviço, ou </w:t>
      </w:r>
      <w:r w:rsidR="00437CE9" w:rsidRPr="002814E9">
        <w:rPr>
          <w:rFonts w:ascii="Arial" w:hAnsi="Arial" w:cs="Arial"/>
        </w:rPr>
        <w:t xml:space="preserve">os </w:t>
      </w:r>
      <w:r w:rsidR="0033088F" w:rsidRPr="002814E9">
        <w:rPr>
          <w:rFonts w:ascii="Arial" w:hAnsi="Arial" w:cs="Arial"/>
        </w:rPr>
        <w:t>utiliz</w:t>
      </w:r>
      <w:r w:rsidR="00437CE9" w:rsidRPr="002814E9">
        <w:rPr>
          <w:rFonts w:ascii="Arial" w:hAnsi="Arial" w:cs="Arial"/>
        </w:rPr>
        <w:t>ou</w:t>
      </w:r>
      <w:r w:rsidR="0033088F" w:rsidRPr="002814E9">
        <w:rPr>
          <w:rFonts w:ascii="Arial" w:hAnsi="Arial" w:cs="Arial"/>
        </w:rPr>
        <w:t xml:space="preserve"> com qualidade ou quantidade inferior à demandada.</w:t>
      </w:r>
    </w:p>
    <w:p w14:paraId="558B3886" w14:textId="72E40402" w:rsidR="0033088F" w:rsidRPr="002814E9" w:rsidRDefault="008A3693" w:rsidP="008705F3">
      <w:pPr>
        <w:pStyle w:val="Nivel2"/>
        <w:rPr>
          <w:rFonts w:ascii="Arial" w:hAnsi="Arial"/>
          <w:color w:val="FF0000"/>
        </w:rPr>
      </w:pPr>
      <w:r w:rsidRPr="002814E9">
        <w:rPr>
          <w:rFonts w:ascii="Arial" w:hAnsi="Arial"/>
          <w:color w:val="FF0000"/>
        </w:rPr>
        <w:t>9</w:t>
      </w:r>
      <w:r w:rsidR="0067758A" w:rsidRPr="002814E9">
        <w:rPr>
          <w:rFonts w:ascii="Arial" w:hAnsi="Arial"/>
          <w:color w:val="FF0000"/>
        </w:rPr>
        <w:t>.3.</w:t>
      </w:r>
      <w:r w:rsidR="0067758A" w:rsidRPr="002814E9">
        <w:rPr>
          <w:rFonts w:ascii="Arial" w:hAnsi="Arial"/>
          <w:color w:val="FF0000"/>
        </w:rPr>
        <w:tab/>
      </w:r>
      <w:r w:rsidR="0033088F" w:rsidRPr="002814E9">
        <w:rPr>
          <w:rFonts w:ascii="Arial" w:hAnsi="Arial"/>
          <w:color w:val="FF0000"/>
        </w:rPr>
        <w:t>A utilização do IMR não impede a aplicação concomitante de outros mecanismos para a avaliação da prestação dos serviços.</w:t>
      </w:r>
    </w:p>
    <w:tbl>
      <w:tblPr>
        <w:tblStyle w:val="Tabelacomgrade"/>
        <w:tblW w:w="0" w:type="auto"/>
        <w:tblLook w:val="04A0" w:firstRow="1" w:lastRow="0" w:firstColumn="1" w:lastColumn="0" w:noHBand="0" w:noVBand="1"/>
      </w:tblPr>
      <w:tblGrid>
        <w:gridCol w:w="704"/>
        <w:gridCol w:w="7790"/>
      </w:tblGrid>
      <w:tr w:rsidR="00EC26B8" w:rsidRPr="002814E9" w14:paraId="61BDDADC" w14:textId="77777777" w:rsidTr="006F0A62">
        <w:tc>
          <w:tcPr>
            <w:tcW w:w="8494" w:type="dxa"/>
            <w:gridSpan w:val="2"/>
          </w:tcPr>
          <w:p w14:paraId="37235698" w14:textId="77777777" w:rsidR="00EC26B8" w:rsidRPr="002814E9" w:rsidRDefault="00EC26B8" w:rsidP="00930F1E">
            <w:pPr>
              <w:pStyle w:val="Nivel01"/>
              <w:rPr>
                <w:rFonts w:ascii="Arial" w:hAnsi="Arial"/>
              </w:rPr>
            </w:pPr>
            <w:r w:rsidRPr="002814E9">
              <w:rPr>
                <w:rFonts w:ascii="Arial" w:hAnsi="Arial"/>
              </w:rPr>
              <w:t>Notas Explicativas</w:t>
            </w:r>
          </w:p>
        </w:tc>
      </w:tr>
      <w:tr w:rsidR="00EC26B8" w:rsidRPr="002814E9" w14:paraId="238D702E" w14:textId="77777777" w:rsidTr="006F0A62">
        <w:tc>
          <w:tcPr>
            <w:tcW w:w="704" w:type="dxa"/>
          </w:tcPr>
          <w:p w14:paraId="4B821B5D" w14:textId="6D8ADBC3" w:rsidR="00EC26B8" w:rsidRPr="002814E9" w:rsidRDefault="008A3693" w:rsidP="006F0A62">
            <w:pPr>
              <w:rPr>
                <w:rFonts w:ascii="Arial" w:hAnsi="Arial" w:cs="Arial"/>
                <w:b/>
                <w:bCs/>
                <w:sz w:val="24"/>
                <w:szCs w:val="24"/>
              </w:rPr>
            </w:pPr>
            <w:r w:rsidRPr="002814E9">
              <w:rPr>
                <w:rFonts w:ascii="Arial" w:hAnsi="Arial" w:cs="Arial"/>
                <w:b/>
                <w:bCs/>
                <w:sz w:val="24"/>
                <w:szCs w:val="24"/>
              </w:rPr>
              <w:t>9</w:t>
            </w:r>
            <w:r w:rsidR="00EC26B8" w:rsidRPr="002814E9">
              <w:rPr>
                <w:rFonts w:ascii="Arial" w:hAnsi="Arial" w:cs="Arial"/>
                <w:b/>
                <w:bCs/>
                <w:sz w:val="24"/>
                <w:szCs w:val="24"/>
              </w:rPr>
              <w:t>.3</w:t>
            </w:r>
          </w:p>
        </w:tc>
        <w:tc>
          <w:tcPr>
            <w:tcW w:w="7790" w:type="dxa"/>
          </w:tcPr>
          <w:p w14:paraId="596098C6" w14:textId="6AD357F3" w:rsidR="00EC26B8" w:rsidRPr="002814E9" w:rsidRDefault="00EC26B8" w:rsidP="006F0A62">
            <w:pPr>
              <w:pStyle w:val="pf0"/>
              <w:jc w:val="both"/>
              <w:rPr>
                <w:rStyle w:val="cf01"/>
                <w:rFonts w:ascii="Arial" w:eastAsiaTheme="majorEastAsia" w:hAnsi="Arial" w:cs="Arial"/>
                <w:sz w:val="24"/>
                <w:szCs w:val="24"/>
              </w:rPr>
            </w:pPr>
            <w:r w:rsidRPr="002814E9">
              <w:rPr>
                <w:rStyle w:val="cf01"/>
                <w:rFonts w:ascii="Arial" w:eastAsiaTheme="majorEastAsia" w:hAnsi="Arial" w:cs="Arial"/>
                <w:sz w:val="24"/>
                <w:szCs w:val="24"/>
              </w:rPr>
              <w:t xml:space="preserve">A execução dos contratos deve ser acompanhada por meio de instrumentos de controle que permitam a mensuração de resultados e adequação do objeto prestado. </w:t>
            </w:r>
          </w:p>
          <w:p w14:paraId="3FFA02A9" w14:textId="75910218" w:rsidR="00F938A1" w:rsidRPr="002814E9" w:rsidRDefault="00437CE9" w:rsidP="006F0A62">
            <w:pPr>
              <w:pStyle w:val="pf0"/>
              <w:jc w:val="both"/>
              <w:rPr>
                <w:rFonts w:ascii="Arial" w:eastAsiaTheme="majorEastAsia" w:hAnsi="Arial" w:cs="Arial"/>
                <w:i/>
                <w:iCs/>
              </w:rPr>
            </w:pPr>
            <w:r w:rsidRPr="002814E9">
              <w:rPr>
                <w:rStyle w:val="cf01"/>
                <w:rFonts w:ascii="Arial" w:eastAsiaTheme="majorEastAsia" w:hAnsi="Arial" w:cs="Arial"/>
                <w:sz w:val="24"/>
                <w:szCs w:val="24"/>
              </w:rPr>
              <w:t>Caso o órgão não tenha elaborado o IMR, deverá suprimir os trechos em itálico que fazem referência a ele</w:t>
            </w:r>
            <w:r w:rsidR="00F938A1" w:rsidRPr="002814E9">
              <w:rPr>
                <w:rStyle w:val="cf01"/>
                <w:rFonts w:ascii="Arial" w:eastAsiaTheme="majorEastAsia" w:hAnsi="Arial" w:cs="Arial"/>
                <w:sz w:val="24"/>
                <w:szCs w:val="24"/>
              </w:rPr>
              <w:t>.</w:t>
            </w:r>
          </w:p>
          <w:p w14:paraId="6CE0F791" w14:textId="0D8655AA" w:rsidR="00F938A1" w:rsidRPr="002814E9" w:rsidRDefault="00F938A1" w:rsidP="006F0A62">
            <w:pPr>
              <w:pStyle w:val="pf0"/>
              <w:jc w:val="both"/>
              <w:rPr>
                <w:rFonts w:ascii="Arial" w:hAnsi="Arial" w:cs="Arial"/>
              </w:rPr>
            </w:pPr>
            <w:r w:rsidRPr="002814E9">
              <w:rPr>
                <w:rFonts w:ascii="Arial" w:hAnsi="Arial" w:cs="Arial"/>
                <w:i/>
                <w:iCs/>
              </w:rPr>
              <w:lastRenderedPageBreak/>
              <w:t>Para que seja possível efetuar a glosa, é necessário definir, objetivamente, no IMR ou instrumento equivalente, quais os parâmetros para mensuração do percentual do pagamento devido em razão dos níveis esperados de qualidade da prestação do serviço.</w:t>
            </w:r>
          </w:p>
          <w:p w14:paraId="796B46F0" w14:textId="0F674404" w:rsidR="00EC26B8" w:rsidRPr="002814E9" w:rsidRDefault="00EC26B8" w:rsidP="006F0A62">
            <w:pPr>
              <w:pStyle w:val="pf0"/>
              <w:jc w:val="both"/>
              <w:rPr>
                <w:rFonts w:ascii="Arial" w:eastAsiaTheme="majorEastAsia" w:hAnsi="Arial" w:cs="Arial"/>
                <w:i/>
                <w:iCs/>
              </w:rPr>
            </w:pPr>
          </w:p>
        </w:tc>
      </w:tr>
    </w:tbl>
    <w:p w14:paraId="65CCA857" w14:textId="77777777" w:rsidR="00EC26B8" w:rsidRPr="002814E9" w:rsidRDefault="00EC26B8" w:rsidP="008705F3">
      <w:pPr>
        <w:pStyle w:val="Nivel2"/>
        <w:rPr>
          <w:rFonts w:ascii="Arial" w:hAnsi="Arial"/>
        </w:rPr>
      </w:pPr>
    </w:p>
    <w:p w14:paraId="5904452B" w14:textId="2500E8D1" w:rsidR="0033088F" w:rsidRPr="008E42E8" w:rsidRDefault="008A3693" w:rsidP="008705F3">
      <w:pPr>
        <w:pStyle w:val="Nivel2"/>
        <w:rPr>
          <w:rFonts w:ascii="Arial" w:hAnsi="Arial"/>
          <w:color w:val="FF0000"/>
        </w:rPr>
      </w:pPr>
      <w:r w:rsidRPr="002814E9">
        <w:rPr>
          <w:rFonts w:ascii="Arial" w:hAnsi="Arial"/>
        </w:rPr>
        <w:t>9</w:t>
      </w:r>
      <w:r w:rsidR="0067758A" w:rsidRPr="002814E9">
        <w:rPr>
          <w:rFonts w:ascii="Arial" w:hAnsi="Arial"/>
        </w:rPr>
        <w:t>.4.</w:t>
      </w:r>
      <w:r w:rsidR="0067758A" w:rsidRPr="002814E9">
        <w:rPr>
          <w:rFonts w:ascii="Arial" w:hAnsi="Arial"/>
        </w:rPr>
        <w:tab/>
      </w:r>
      <w:r w:rsidR="0033088F" w:rsidRPr="008E42E8">
        <w:rPr>
          <w:rFonts w:ascii="Arial" w:hAnsi="Arial"/>
          <w:color w:val="FF0000"/>
        </w:rPr>
        <w:t xml:space="preserve">A aferição da execução contratual para fins de pagamento considerará os seguintes critérios: </w:t>
      </w:r>
    </w:p>
    <w:p w14:paraId="13DE7052" w14:textId="56295652" w:rsidR="0033088F" w:rsidRPr="002814E9" w:rsidRDefault="008A3693" w:rsidP="0048716D">
      <w:pPr>
        <w:pStyle w:val="Nvel3-R"/>
      </w:pPr>
      <w:r w:rsidRPr="008E42E8">
        <w:rPr>
          <w:color w:val="000000" w:themeColor="text1"/>
        </w:rPr>
        <w:t>9</w:t>
      </w:r>
      <w:r w:rsidR="0067758A" w:rsidRPr="008E42E8">
        <w:rPr>
          <w:color w:val="000000" w:themeColor="text1"/>
        </w:rPr>
        <w:t>.4.1.</w:t>
      </w:r>
      <w:r w:rsidR="0067758A" w:rsidRPr="002814E9">
        <w:tab/>
      </w:r>
      <w:r w:rsidR="0033088F" w:rsidRPr="002814E9">
        <w:t>[...];</w:t>
      </w:r>
    </w:p>
    <w:p w14:paraId="5787AA44" w14:textId="06620D06" w:rsidR="0033088F" w:rsidRPr="002814E9" w:rsidRDefault="008A3693" w:rsidP="0048716D">
      <w:pPr>
        <w:pStyle w:val="Nvel3-R"/>
      </w:pPr>
      <w:r w:rsidRPr="008E42E8">
        <w:rPr>
          <w:color w:val="000000" w:themeColor="text1"/>
        </w:rPr>
        <w:t>9</w:t>
      </w:r>
      <w:r w:rsidR="0067758A" w:rsidRPr="008E42E8">
        <w:rPr>
          <w:color w:val="000000" w:themeColor="text1"/>
        </w:rPr>
        <w:t>.4.2.</w:t>
      </w:r>
      <w:r w:rsidR="0067758A" w:rsidRPr="002814E9">
        <w:tab/>
        <w:t xml:space="preserve"> </w:t>
      </w:r>
      <w:r w:rsidR="0033088F" w:rsidRPr="002814E9">
        <w:t>[...];</w:t>
      </w:r>
    </w:p>
    <w:p w14:paraId="0A9BE08D" w14:textId="0B3FA147" w:rsidR="0033088F" w:rsidRPr="002814E9" w:rsidRDefault="008A3693" w:rsidP="0048716D">
      <w:pPr>
        <w:pStyle w:val="Nvel3-R"/>
      </w:pPr>
      <w:r w:rsidRPr="008E42E8">
        <w:rPr>
          <w:color w:val="000000" w:themeColor="text1"/>
        </w:rPr>
        <w:t>9</w:t>
      </w:r>
      <w:r w:rsidR="0067758A" w:rsidRPr="008E42E8">
        <w:rPr>
          <w:color w:val="000000" w:themeColor="text1"/>
        </w:rPr>
        <w:t>.4.3.</w:t>
      </w:r>
      <w:r w:rsidR="0067758A" w:rsidRPr="002814E9">
        <w:tab/>
        <w:t xml:space="preserve"> </w:t>
      </w:r>
      <w:r w:rsidR="0033088F" w:rsidRPr="002814E9">
        <w:t xml:space="preserve">[...]. </w:t>
      </w:r>
    </w:p>
    <w:tbl>
      <w:tblPr>
        <w:tblStyle w:val="Tabelacomgrade"/>
        <w:tblW w:w="0" w:type="auto"/>
        <w:tblLook w:val="04A0" w:firstRow="1" w:lastRow="0" w:firstColumn="1" w:lastColumn="0" w:noHBand="0" w:noVBand="1"/>
      </w:tblPr>
      <w:tblGrid>
        <w:gridCol w:w="704"/>
        <w:gridCol w:w="7790"/>
      </w:tblGrid>
      <w:tr w:rsidR="00EC26B8" w:rsidRPr="002814E9" w14:paraId="6E846CA9" w14:textId="77777777" w:rsidTr="006F0A62">
        <w:tc>
          <w:tcPr>
            <w:tcW w:w="8494" w:type="dxa"/>
            <w:gridSpan w:val="2"/>
          </w:tcPr>
          <w:p w14:paraId="6410AB31" w14:textId="1C3B9F6F" w:rsidR="00EC26B8" w:rsidRPr="002814E9" w:rsidRDefault="00EC26B8"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 xml:space="preserve">Notas Explicativas </w:t>
            </w:r>
          </w:p>
        </w:tc>
      </w:tr>
      <w:tr w:rsidR="00EC26B8" w:rsidRPr="002814E9" w14:paraId="5DC8E207" w14:textId="77777777" w:rsidTr="006F0A62">
        <w:tc>
          <w:tcPr>
            <w:tcW w:w="704" w:type="dxa"/>
          </w:tcPr>
          <w:p w14:paraId="694984E1" w14:textId="71790AF3" w:rsidR="00EC26B8" w:rsidRPr="002814E9" w:rsidRDefault="00EC26B8" w:rsidP="006F0A62">
            <w:pPr>
              <w:rPr>
                <w:rFonts w:ascii="Arial" w:hAnsi="Arial" w:cs="Arial"/>
                <w:b/>
                <w:bCs/>
                <w:sz w:val="24"/>
                <w:szCs w:val="24"/>
              </w:rPr>
            </w:pPr>
          </w:p>
        </w:tc>
        <w:tc>
          <w:tcPr>
            <w:tcW w:w="7790" w:type="dxa"/>
          </w:tcPr>
          <w:p w14:paraId="447BA4BF" w14:textId="77777777" w:rsidR="00EC26B8" w:rsidRPr="002814E9" w:rsidRDefault="00EC26B8" w:rsidP="006F0A62">
            <w:pPr>
              <w:pStyle w:val="pf0"/>
              <w:rPr>
                <w:rFonts w:ascii="Arial" w:hAnsi="Arial" w:cs="Arial"/>
              </w:rPr>
            </w:pPr>
            <w:r w:rsidRPr="002814E9">
              <w:rPr>
                <w:rStyle w:val="cf01"/>
                <w:rFonts w:ascii="Arial" w:eastAsiaTheme="majorEastAsia" w:hAnsi="Arial" w:cs="Arial"/>
                <w:sz w:val="24"/>
                <w:szCs w:val="24"/>
              </w:rPr>
              <w:t xml:space="preserve">Questões a serem consideradas na definição do IMR: </w:t>
            </w:r>
          </w:p>
          <w:p w14:paraId="566C1AA3" w14:textId="77777777" w:rsidR="00EC26B8" w:rsidRPr="002814E9" w:rsidRDefault="00EC26B8" w:rsidP="006F0A62">
            <w:pPr>
              <w:pStyle w:val="pf0"/>
              <w:rPr>
                <w:rFonts w:ascii="Arial" w:hAnsi="Arial" w:cs="Arial"/>
              </w:rPr>
            </w:pPr>
            <w:r w:rsidRPr="002814E9">
              <w:rPr>
                <w:rStyle w:val="cf01"/>
                <w:rFonts w:ascii="Arial" w:eastAsiaTheme="majorEastAsia" w:hAnsi="Arial" w:cs="Arial"/>
                <w:sz w:val="24"/>
                <w:szCs w:val="24"/>
              </w:rPr>
              <w:t>a) unidade de medida para faturamento e mensuração do resultado;</w:t>
            </w:r>
          </w:p>
          <w:p w14:paraId="0C46C499" w14:textId="77777777" w:rsidR="00EC26B8" w:rsidRPr="002814E9" w:rsidRDefault="00EC26B8" w:rsidP="006F0A62">
            <w:pPr>
              <w:pStyle w:val="pf0"/>
              <w:rPr>
                <w:rFonts w:ascii="Arial" w:hAnsi="Arial" w:cs="Arial"/>
              </w:rPr>
            </w:pPr>
            <w:r w:rsidRPr="002814E9">
              <w:rPr>
                <w:rStyle w:val="cf01"/>
                <w:rFonts w:ascii="Arial" w:eastAsiaTheme="majorEastAsia" w:hAnsi="Arial" w:cs="Arial"/>
                <w:sz w:val="24"/>
                <w:szCs w:val="24"/>
              </w:rPr>
              <w:t>b) produtividade de referência ou critérios de qualidade para a execução contratual;</w:t>
            </w:r>
          </w:p>
          <w:p w14:paraId="11F0CBD8" w14:textId="77777777" w:rsidR="00EC26B8" w:rsidRPr="002814E9" w:rsidRDefault="00EC26B8" w:rsidP="006F0A62">
            <w:pPr>
              <w:pStyle w:val="pf0"/>
              <w:rPr>
                <w:rFonts w:ascii="Arial" w:hAnsi="Arial" w:cs="Arial"/>
              </w:rPr>
            </w:pPr>
            <w:r w:rsidRPr="002814E9">
              <w:rPr>
                <w:rStyle w:val="cf01"/>
                <w:rFonts w:ascii="Arial" w:eastAsiaTheme="majorEastAsia" w:hAnsi="Arial" w:cs="Arial"/>
                <w:sz w:val="24"/>
                <w:szCs w:val="24"/>
              </w:rPr>
              <w:t>c) indicadores mínimos de desempenho para aceitação do serviço ou eventual glosa.</w:t>
            </w:r>
          </w:p>
        </w:tc>
      </w:tr>
    </w:tbl>
    <w:p w14:paraId="19023FA4" w14:textId="7606879F" w:rsidR="0033088F" w:rsidRPr="002814E9" w:rsidRDefault="0033088F" w:rsidP="00D6156F">
      <w:pPr>
        <w:pStyle w:val="Nvel1-SemNumerao"/>
      </w:pPr>
      <w:r w:rsidRPr="002814E9">
        <w:t>Do recebimento</w:t>
      </w:r>
    </w:p>
    <w:p w14:paraId="363C46DD" w14:textId="4D383250" w:rsidR="00EC26B8" w:rsidRPr="002814E9" w:rsidRDefault="008A3693" w:rsidP="008705F3">
      <w:pPr>
        <w:pStyle w:val="Nivel2"/>
        <w:rPr>
          <w:rFonts w:ascii="Arial" w:hAnsi="Arial"/>
          <w:b/>
          <w:bCs/>
          <w:lang w:eastAsia="en-US"/>
        </w:rPr>
      </w:pPr>
      <w:r w:rsidRPr="002814E9">
        <w:rPr>
          <w:rFonts w:ascii="Arial" w:hAnsi="Arial"/>
          <w:lang w:eastAsia="en-US"/>
        </w:rPr>
        <w:t>9</w:t>
      </w:r>
      <w:r w:rsidR="001B7B56" w:rsidRPr="002814E9">
        <w:rPr>
          <w:rFonts w:ascii="Arial" w:hAnsi="Arial"/>
          <w:lang w:eastAsia="en-US"/>
        </w:rPr>
        <w:t>.5.</w:t>
      </w:r>
      <w:r w:rsidR="001B7B56" w:rsidRPr="002814E9">
        <w:rPr>
          <w:rFonts w:ascii="Arial" w:hAnsi="Arial"/>
          <w:lang w:eastAsia="en-US"/>
        </w:rPr>
        <w:tab/>
      </w:r>
      <w:r w:rsidR="0033088F" w:rsidRPr="002814E9">
        <w:rPr>
          <w:rFonts w:ascii="Arial" w:hAnsi="Arial"/>
          <w:lang w:eastAsia="en-US"/>
        </w:rPr>
        <w:t xml:space="preserve">Os serviços serão recebidos provisoriamente, no prazo </w:t>
      </w:r>
      <w:r w:rsidR="0033088F" w:rsidRPr="002814E9">
        <w:rPr>
          <w:rFonts w:ascii="Arial" w:hAnsi="Arial"/>
          <w:color w:val="FF0000"/>
          <w:lang w:eastAsia="en-US"/>
        </w:rPr>
        <w:t xml:space="preserve">de </w:t>
      </w:r>
      <w:r w:rsidR="0033088F" w:rsidRPr="002814E9">
        <w:rPr>
          <w:rFonts w:ascii="Arial" w:hAnsi="Arial"/>
          <w:i/>
          <w:iCs/>
          <w:color w:val="FF0000"/>
          <w:lang w:eastAsia="en-US"/>
        </w:rPr>
        <w:t>XXX (XXXX)</w:t>
      </w:r>
      <w:r w:rsidR="0033088F" w:rsidRPr="002814E9">
        <w:rPr>
          <w:rFonts w:ascii="Arial" w:hAnsi="Arial"/>
          <w:color w:val="FF0000"/>
          <w:lang w:eastAsia="en-US"/>
        </w:rPr>
        <w:t xml:space="preserve"> dias</w:t>
      </w:r>
      <w:r w:rsidR="0033088F" w:rsidRPr="002814E9">
        <w:rPr>
          <w:rFonts w:ascii="Arial" w:hAnsi="Arial"/>
          <w:lang w:eastAsia="en-US"/>
        </w:rPr>
        <w:t>, pelos fiscais técnico e administrativo, mediante termos detalhados, quando verificado o cumprimento das exigências de caráter técnico e administrativo</w:t>
      </w:r>
      <w:r w:rsidR="00B91BD1" w:rsidRPr="002814E9">
        <w:rPr>
          <w:rFonts w:ascii="Arial" w:hAnsi="Arial"/>
          <w:lang w:eastAsia="en-US"/>
        </w:rPr>
        <w:t xml:space="preserve"> (</w:t>
      </w:r>
      <w:r w:rsidR="0033088F" w:rsidRPr="002814E9">
        <w:rPr>
          <w:rFonts w:ascii="Arial" w:hAnsi="Arial"/>
          <w:lang w:eastAsia="en-US"/>
        </w:rPr>
        <w:t xml:space="preserve">Art. 140, I, a, da Lei nº 14.133 e </w:t>
      </w:r>
      <w:r w:rsidR="00EC26B8" w:rsidRPr="002814E9">
        <w:rPr>
          <w:rFonts w:ascii="Arial" w:hAnsi="Arial"/>
          <w:color w:val="000000"/>
          <w:lang w:eastAsia="en-US"/>
        </w:rPr>
        <w:t xml:space="preserve">art. </w:t>
      </w:r>
      <w:r w:rsidR="0036322F" w:rsidRPr="002814E9">
        <w:rPr>
          <w:rFonts w:ascii="Arial" w:hAnsi="Arial"/>
          <w:color w:val="000000"/>
          <w:lang w:eastAsia="en-US"/>
        </w:rPr>
        <w:t>76</w:t>
      </w:r>
      <w:r w:rsidR="00EC26B8" w:rsidRPr="002814E9">
        <w:rPr>
          <w:rFonts w:ascii="Arial" w:hAnsi="Arial"/>
          <w:color w:val="000000"/>
          <w:lang w:eastAsia="en-US"/>
        </w:rPr>
        <w:t xml:space="preserve">, III do Decreto Municipal </w:t>
      </w:r>
      <w:r w:rsidR="006D4E9A" w:rsidRPr="002814E9">
        <w:rPr>
          <w:rFonts w:ascii="Arial" w:hAnsi="Arial"/>
          <w:color w:val="000000"/>
          <w:lang w:eastAsia="en-US"/>
        </w:rPr>
        <w:t>3</w:t>
      </w:r>
      <w:r w:rsidR="00EC26B8" w:rsidRPr="002814E9">
        <w:rPr>
          <w:rFonts w:ascii="Arial" w:hAnsi="Arial"/>
          <w:color w:val="000000"/>
          <w:lang w:eastAsia="en-US"/>
        </w:rPr>
        <w:t>.</w:t>
      </w:r>
      <w:r w:rsidR="006D4E9A" w:rsidRPr="002814E9">
        <w:rPr>
          <w:rFonts w:ascii="Arial" w:hAnsi="Arial"/>
          <w:color w:val="000000"/>
          <w:lang w:eastAsia="en-US"/>
        </w:rPr>
        <w:t>884</w:t>
      </w:r>
      <w:r w:rsidR="00EC26B8" w:rsidRPr="002814E9">
        <w:rPr>
          <w:rFonts w:ascii="Arial" w:hAnsi="Arial"/>
          <w:color w:val="000000"/>
          <w:lang w:eastAsia="en-US"/>
        </w:rPr>
        <w:t>/2</w:t>
      </w:r>
      <w:r w:rsidR="006D4E9A" w:rsidRPr="002814E9">
        <w:rPr>
          <w:rFonts w:ascii="Arial" w:hAnsi="Arial"/>
          <w:color w:val="000000"/>
          <w:lang w:eastAsia="en-US"/>
        </w:rPr>
        <w:t>4</w:t>
      </w:r>
      <w:r w:rsidR="00EC26B8" w:rsidRPr="002814E9">
        <w:rPr>
          <w:rFonts w:ascii="Arial" w:hAnsi="Arial"/>
          <w:color w:val="000000"/>
          <w:lang w:eastAsia="en-US"/>
        </w:rPr>
        <w:t>)</w:t>
      </w:r>
      <w:r w:rsidR="00EC26B8" w:rsidRPr="002814E9">
        <w:rPr>
          <w:rFonts w:ascii="Arial" w:hAnsi="Arial"/>
          <w:lang w:eastAsia="en-US"/>
        </w:rPr>
        <w:t xml:space="preserve">.  </w:t>
      </w:r>
    </w:p>
    <w:p w14:paraId="6AE7E7FB" w14:textId="77777777" w:rsidR="00473BC5" w:rsidRPr="002814E9" w:rsidRDefault="00473BC5" w:rsidP="008705F3">
      <w:pPr>
        <w:pStyle w:val="Nivel2"/>
        <w:rPr>
          <w:rFonts w:ascii="Arial" w:hAnsi="Arial"/>
          <w:lang w:eastAsia="en-US"/>
        </w:rPr>
      </w:pPr>
    </w:p>
    <w:tbl>
      <w:tblPr>
        <w:tblStyle w:val="Tabelacomgrade"/>
        <w:tblW w:w="0" w:type="auto"/>
        <w:tblLook w:val="04A0" w:firstRow="1" w:lastRow="0" w:firstColumn="1" w:lastColumn="0" w:noHBand="0" w:noVBand="1"/>
      </w:tblPr>
      <w:tblGrid>
        <w:gridCol w:w="704"/>
        <w:gridCol w:w="7790"/>
      </w:tblGrid>
      <w:tr w:rsidR="00EC26B8" w:rsidRPr="002814E9" w14:paraId="0F525DC7" w14:textId="77777777" w:rsidTr="006F0A62">
        <w:tc>
          <w:tcPr>
            <w:tcW w:w="8494" w:type="dxa"/>
            <w:gridSpan w:val="2"/>
          </w:tcPr>
          <w:p w14:paraId="1822EFB3" w14:textId="2F3351A6" w:rsidR="00EC26B8" w:rsidRPr="002814E9" w:rsidRDefault="00EC26B8"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 xml:space="preserve">Notas Explicativas </w:t>
            </w:r>
          </w:p>
        </w:tc>
      </w:tr>
      <w:tr w:rsidR="00EC26B8" w:rsidRPr="002814E9" w14:paraId="66664518" w14:textId="77777777" w:rsidTr="006F0A62">
        <w:tc>
          <w:tcPr>
            <w:tcW w:w="704" w:type="dxa"/>
          </w:tcPr>
          <w:p w14:paraId="65E45429" w14:textId="2F341276" w:rsidR="00EC26B8" w:rsidRPr="002814E9" w:rsidRDefault="00EC26B8" w:rsidP="006F0A62">
            <w:pPr>
              <w:rPr>
                <w:rFonts w:ascii="Arial" w:hAnsi="Arial" w:cs="Arial"/>
                <w:b/>
                <w:bCs/>
                <w:sz w:val="24"/>
                <w:szCs w:val="24"/>
              </w:rPr>
            </w:pPr>
          </w:p>
        </w:tc>
        <w:tc>
          <w:tcPr>
            <w:tcW w:w="7790" w:type="dxa"/>
          </w:tcPr>
          <w:p w14:paraId="037DA3EE" w14:textId="77777777" w:rsidR="00EC26B8" w:rsidRPr="002814E9" w:rsidRDefault="00EC26B8" w:rsidP="003604F8">
            <w:pPr>
              <w:spacing w:before="100" w:beforeAutospacing="1" w:after="100" w:afterAutospacing="1"/>
              <w:jc w:val="both"/>
              <w:rPr>
                <w:rFonts w:ascii="Arial" w:hAnsi="Arial" w:cs="Arial"/>
                <w:sz w:val="24"/>
                <w:szCs w:val="24"/>
              </w:rPr>
            </w:pPr>
            <w:r w:rsidRPr="002814E9">
              <w:rPr>
                <w:rFonts w:ascii="Arial" w:hAnsi="Arial" w:cs="Arial"/>
                <w:i/>
                <w:iCs/>
                <w:sz w:val="24"/>
                <w:szCs w:val="24"/>
              </w:rPr>
              <w:t>Ao contrário da Lei nº 8.666/93, a Lei nº 14.133/21 não trouxe prazo máximo de recebimento provisório ou definitivo.</w:t>
            </w:r>
          </w:p>
          <w:p w14:paraId="0002A5DB" w14:textId="77777777" w:rsidR="008E42E8" w:rsidRPr="0035186C" w:rsidRDefault="008E42E8" w:rsidP="008E42E8">
            <w:pPr>
              <w:pStyle w:val="Textodecomentrio"/>
              <w:jc w:val="both"/>
              <w:rPr>
                <w:rFonts w:ascii="Arial" w:eastAsia="MS Mincho" w:hAnsi="Arial" w:cs="Arial"/>
                <w:i/>
                <w:iCs/>
              </w:rPr>
            </w:pPr>
            <w:r w:rsidRPr="0035186C">
              <w:rPr>
                <w:rFonts w:ascii="Arial" w:eastAsia="MS Mincho" w:hAnsi="Arial" w:cs="Arial"/>
                <w:i/>
                <w:iCs/>
              </w:rPr>
              <w:t xml:space="preserve">O artigo 42, X do Decreto Municipal 3.884/24 prevê como função do fiscal técnico do contrato realizar o recebimento provisório do objeto do contrato, mediante termo detalhado que comprove o cumprimento das exigências de caráter técnico e, de igual modo, o artigo 43, VII, do Decreto Municipal 3.884/24 prevê como competência do fiscal administrativo o recebimento provisório do objeto do contrato, mediante </w:t>
            </w:r>
            <w:r w:rsidRPr="0035186C">
              <w:rPr>
                <w:rFonts w:ascii="Arial" w:eastAsia="MS Mincho" w:hAnsi="Arial" w:cs="Arial"/>
                <w:i/>
                <w:iCs/>
              </w:rPr>
              <w:lastRenderedPageBreak/>
              <w:t>termo detalhado que comprove o cumprimento das exigências de caráter administrativo.</w:t>
            </w:r>
          </w:p>
          <w:p w14:paraId="00A180AE" w14:textId="77777777" w:rsidR="008E42E8" w:rsidRPr="0035186C" w:rsidRDefault="008E42E8" w:rsidP="008E42E8">
            <w:pPr>
              <w:pStyle w:val="Textodecomentrio"/>
              <w:jc w:val="both"/>
              <w:rPr>
                <w:rFonts w:ascii="Arial" w:eastAsia="MS Mincho" w:hAnsi="Arial" w:cs="Arial"/>
                <w:i/>
                <w:iCs/>
              </w:rPr>
            </w:pPr>
          </w:p>
          <w:p w14:paraId="4ED23694" w14:textId="77777777" w:rsidR="008E42E8" w:rsidRPr="0035186C" w:rsidRDefault="008E42E8" w:rsidP="008E42E8">
            <w:pPr>
              <w:pStyle w:val="Textodecomentrio"/>
              <w:jc w:val="both"/>
              <w:rPr>
                <w:rFonts w:ascii="Arial" w:eastAsia="MS Mincho" w:hAnsi="Arial" w:cs="Arial"/>
                <w:i/>
                <w:iCs/>
              </w:rPr>
            </w:pPr>
          </w:p>
          <w:p w14:paraId="7184A93F" w14:textId="77777777" w:rsidR="008E42E8" w:rsidRPr="0035186C" w:rsidRDefault="008E42E8" w:rsidP="008E42E8">
            <w:pPr>
              <w:pStyle w:val="Textodecomentrio"/>
              <w:jc w:val="both"/>
              <w:rPr>
                <w:rFonts w:ascii="Arial" w:eastAsia="MS Mincho" w:hAnsi="Arial" w:cs="Arial"/>
                <w:i/>
                <w:iCs/>
              </w:rPr>
            </w:pPr>
          </w:p>
          <w:p w14:paraId="095DCE3A" w14:textId="77777777" w:rsidR="008E42E8" w:rsidRPr="0035186C" w:rsidRDefault="008E42E8" w:rsidP="008E42E8">
            <w:pPr>
              <w:pStyle w:val="Textodecomentrio"/>
              <w:jc w:val="both"/>
              <w:rPr>
                <w:rFonts w:ascii="Arial" w:eastAsia="MS Mincho" w:hAnsi="Arial" w:cs="Arial"/>
                <w:i/>
                <w:iCs/>
              </w:rPr>
            </w:pPr>
            <w:r w:rsidRPr="0035186C">
              <w:rPr>
                <w:rFonts w:ascii="Arial" w:eastAsia="MS Mincho" w:hAnsi="Arial" w:cs="Arial"/>
                <w:i/>
                <w:iCs/>
              </w:rPr>
              <w:t>De acordo com o artigo 40, II do Decreto Municipal 3.884/24, a fiscalização técnica compreende o acompanhamento do contrato com o objetivo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com o eventual auxílio da fiscalização administrativa.</w:t>
            </w:r>
          </w:p>
          <w:p w14:paraId="6EBD2FC1" w14:textId="77777777" w:rsidR="008E42E8" w:rsidRPr="0035186C" w:rsidRDefault="008E42E8" w:rsidP="008E42E8">
            <w:pPr>
              <w:pStyle w:val="Textodecomentrio"/>
              <w:jc w:val="both"/>
              <w:rPr>
                <w:rFonts w:ascii="Arial" w:hAnsi="Arial" w:cs="Arial"/>
                <w:i/>
                <w:iCs/>
              </w:rPr>
            </w:pPr>
          </w:p>
          <w:p w14:paraId="3CB427C3" w14:textId="6ADDF127" w:rsidR="00EC26B8" w:rsidRPr="002814E9" w:rsidRDefault="008E42E8" w:rsidP="008E42E8">
            <w:pPr>
              <w:pStyle w:val="Textodecomentrio"/>
              <w:jc w:val="both"/>
              <w:rPr>
                <w:rFonts w:ascii="Arial" w:eastAsia="MS Mincho" w:hAnsi="Arial" w:cs="Arial"/>
                <w:i/>
                <w:iCs/>
              </w:rPr>
            </w:pPr>
            <w:r w:rsidRPr="0035186C">
              <w:rPr>
                <w:rFonts w:ascii="Arial" w:hAnsi="Arial" w:cs="Arial"/>
                <w:i/>
                <w:iCs/>
              </w:rPr>
              <w:t>Em seguida, o artigo 40, III, do Decreto Municipal 3.884/24, dispõe que a fiscalização administrativa consiste no acompanhamento dos aspectos administrativos contratuais quanto às obrigações previdenciárias, fiscais e trabalhistas e quanto ao controle do contrato administrativo no que se refere a revisões, a reajustes, a repactuações e a providências tempestivas nas hipóteses de inadimplemento.</w:t>
            </w:r>
          </w:p>
        </w:tc>
      </w:tr>
    </w:tbl>
    <w:p w14:paraId="065035D2" w14:textId="0B96E0D7" w:rsidR="0033088F" w:rsidRPr="002814E9" w:rsidRDefault="00EC26B8" w:rsidP="008705F3">
      <w:pPr>
        <w:pStyle w:val="Nivel2"/>
        <w:rPr>
          <w:rFonts w:ascii="Arial" w:hAnsi="Arial"/>
          <w:lang w:eastAsia="en-US"/>
        </w:rPr>
      </w:pPr>
      <w:r w:rsidRPr="002814E9">
        <w:rPr>
          <w:rFonts w:ascii="Arial" w:hAnsi="Arial"/>
          <w:lang w:eastAsia="en-US"/>
        </w:rPr>
        <w:lastRenderedPageBreak/>
        <w:t xml:space="preserve"> </w:t>
      </w:r>
    </w:p>
    <w:p w14:paraId="4E2D7874" w14:textId="02A86E20" w:rsidR="0033088F" w:rsidRPr="002814E9" w:rsidRDefault="008A3693" w:rsidP="008705F3">
      <w:pPr>
        <w:pStyle w:val="Nivel2"/>
        <w:rPr>
          <w:rFonts w:ascii="Arial" w:hAnsi="Arial"/>
          <w:lang w:eastAsia="en-US"/>
        </w:rPr>
      </w:pPr>
      <w:r w:rsidRPr="002814E9">
        <w:rPr>
          <w:rFonts w:ascii="Arial" w:hAnsi="Arial"/>
          <w:lang w:eastAsia="en-US"/>
        </w:rPr>
        <w:t>9</w:t>
      </w:r>
      <w:r w:rsidR="001B7B56" w:rsidRPr="002814E9">
        <w:rPr>
          <w:rFonts w:ascii="Arial" w:hAnsi="Arial"/>
          <w:lang w:eastAsia="en-US"/>
        </w:rPr>
        <w:t>.6.</w:t>
      </w:r>
      <w:r w:rsidR="001B7B56" w:rsidRPr="002814E9">
        <w:rPr>
          <w:rFonts w:ascii="Arial" w:hAnsi="Arial"/>
          <w:lang w:eastAsia="en-US"/>
        </w:rPr>
        <w:tab/>
      </w:r>
      <w:r w:rsidR="0033088F" w:rsidRPr="002814E9">
        <w:rPr>
          <w:rFonts w:ascii="Arial" w:hAnsi="Arial"/>
          <w:lang w:eastAsia="en-US"/>
        </w:rPr>
        <w:t>O prazo da disposição acima será contado do recebimento de comunicação de cobrança oriunda do contratado com a comprovação da prestação dos serviços a que se referem a parcela a ser paga.</w:t>
      </w:r>
    </w:p>
    <w:p w14:paraId="0552AF03" w14:textId="5D0A72B3" w:rsidR="00473BC5" w:rsidRPr="002814E9" w:rsidRDefault="008A3693" w:rsidP="008705F3">
      <w:pPr>
        <w:pStyle w:val="Nivel2"/>
        <w:rPr>
          <w:rFonts w:ascii="Arial" w:hAnsi="Arial"/>
          <w:b/>
          <w:bCs/>
          <w:lang w:eastAsia="en-US"/>
        </w:rPr>
      </w:pPr>
      <w:r w:rsidRPr="002814E9">
        <w:rPr>
          <w:rFonts w:ascii="Arial" w:hAnsi="Arial"/>
          <w:lang w:eastAsia="en-US"/>
        </w:rPr>
        <w:t>9</w:t>
      </w:r>
      <w:r w:rsidR="001B7B56" w:rsidRPr="002814E9">
        <w:rPr>
          <w:rFonts w:ascii="Arial" w:hAnsi="Arial"/>
          <w:lang w:eastAsia="en-US"/>
        </w:rPr>
        <w:t>.7.</w:t>
      </w:r>
      <w:r w:rsidR="001B7B56" w:rsidRPr="002814E9">
        <w:rPr>
          <w:rFonts w:ascii="Arial" w:hAnsi="Arial"/>
          <w:lang w:eastAsia="en-US"/>
        </w:rPr>
        <w:tab/>
      </w:r>
      <w:r w:rsidR="0033088F" w:rsidRPr="002814E9">
        <w:rPr>
          <w:rFonts w:ascii="Arial" w:hAnsi="Arial"/>
          <w:lang w:eastAsia="en-US"/>
        </w:rPr>
        <w:t>O fiscal técnico do contrato realizará o recebimento provisório do objeto do contrato mediante termo detalhado que comprove o cumprimento das exigências de caráter técnico</w:t>
      </w:r>
      <w:r w:rsidR="006964A5" w:rsidRPr="002814E9">
        <w:rPr>
          <w:rFonts w:ascii="Arial" w:hAnsi="Arial"/>
          <w:lang w:eastAsia="en-US"/>
        </w:rPr>
        <w:t xml:space="preserve"> (</w:t>
      </w:r>
      <w:r w:rsidR="006964A5" w:rsidRPr="002814E9">
        <w:rPr>
          <w:rFonts w:ascii="Arial" w:hAnsi="Arial"/>
          <w:color w:val="000000"/>
          <w:lang w:eastAsia="en-US"/>
        </w:rPr>
        <w:t xml:space="preserve">Art. </w:t>
      </w:r>
      <w:r w:rsidR="008E42E8">
        <w:rPr>
          <w:rFonts w:ascii="Arial" w:hAnsi="Arial"/>
          <w:color w:val="000000"/>
          <w:lang w:eastAsia="en-US"/>
        </w:rPr>
        <w:t>40</w:t>
      </w:r>
      <w:r w:rsidR="006964A5" w:rsidRPr="002814E9">
        <w:rPr>
          <w:rFonts w:ascii="Arial" w:hAnsi="Arial"/>
          <w:color w:val="000000"/>
          <w:lang w:eastAsia="en-US"/>
        </w:rPr>
        <w:t xml:space="preserve">, II, do Decreto Municipal </w:t>
      </w:r>
      <w:r w:rsidR="008E42E8">
        <w:rPr>
          <w:rFonts w:ascii="Arial" w:hAnsi="Arial"/>
          <w:color w:val="000000"/>
          <w:lang w:eastAsia="en-US"/>
        </w:rPr>
        <w:t>3</w:t>
      </w:r>
      <w:r w:rsidR="006964A5" w:rsidRPr="002814E9">
        <w:rPr>
          <w:rFonts w:ascii="Arial" w:hAnsi="Arial"/>
          <w:color w:val="000000"/>
          <w:lang w:eastAsia="en-US"/>
        </w:rPr>
        <w:t>.</w:t>
      </w:r>
      <w:r w:rsidR="008E42E8">
        <w:rPr>
          <w:rFonts w:ascii="Arial" w:hAnsi="Arial"/>
          <w:color w:val="000000"/>
          <w:lang w:eastAsia="en-US"/>
        </w:rPr>
        <w:t>884</w:t>
      </w:r>
      <w:r w:rsidR="006964A5" w:rsidRPr="002814E9">
        <w:rPr>
          <w:rFonts w:ascii="Arial" w:hAnsi="Arial"/>
          <w:color w:val="000000"/>
          <w:lang w:eastAsia="en-US"/>
        </w:rPr>
        <w:t>/2</w:t>
      </w:r>
      <w:r w:rsidR="008E42E8">
        <w:rPr>
          <w:rFonts w:ascii="Arial" w:hAnsi="Arial"/>
          <w:color w:val="000000"/>
          <w:lang w:eastAsia="en-US"/>
        </w:rPr>
        <w:t>4</w:t>
      </w:r>
      <w:r w:rsidR="006964A5" w:rsidRPr="002814E9">
        <w:rPr>
          <w:rFonts w:ascii="Arial" w:hAnsi="Arial"/>
          <w:color w:val="000000"/>
          <w:lang w:eastAsia="en-US"/>
        </w:rPr>
        <w:t>).</w:t>
      </w:r>
    </w:p>
    <w:p w14:paraId="1005144C" w14:textId="0DA11B29" w:rsidR="006964A5" w:rsidRPr="002814E9" w:rsidRDefault="008A3693" w:rsidP="008705F3">
      <w:pPr>
        <w:pStyle w:val="Nivel2"/>
        <w:rPr>
          <w:rFonts w:ascii="Arial" w:hAnsi="Arial"/>
          <w:color w:val="000000"/>
          <w:lang w:eastAsia="en-US"/>
        </w:rPr>
      </w:pPr>
      <w:r w:rsidRPr="002814E9">
        <w:rPr>
          <w:rFonts w:ascii="Arial" w:hAnsi="Arial"/>
          <w:lang w:eastAsia="en-US"/>
        </w:rPr>
        <w:t>9</w:t>
      </w:r>
      <w:r w:rsidR="001B7B56" w:rsidRPr="002814E9">
        <w:rPr>
          <w:rFonts w:ascii="Arial" w:hAnsi="Arial"/>
          <w:lang w:eastAsia="en-US"/>
        </w:rPr>
        <w:t>.8.</w:t>
      </w:r>
      <w:r w:rsidR="001B7B56" w:rsidRPr="002814E9">
        <w:rPr>
          <w:rFonts w:ascii="Arial" w:hAnsi="Arial"/>
          <w:lang w:eastAsia="en-US"/>
        </w:rPr>
        <w:tab/>
      </w:r>
      <w:r w:rsidR="0033088F" w:rsidRPr="002814E9">
        <w:rPr>
          <w:rFonts w:ascii="Arial" w:hAnsi="Arial"/>
          <w:lang w:eastAsia="en-US"/>
        </w:rPr>
        <w:t>O fiscal administrativo do contrato realizará o recebimento provisório do objeto do contrato mediante termo detalhado que comprove o cumprimento das exigências de caráter administrativ</w:t>
      </w:r>
      <w:r w:rsidR="006964A5" w:rsidRPr="002814E9">
        <w:rPr>
          <w:rFonts w:ascii="Arial" w:hAnsi="Arial"/>
          <w:lang w:eastAsia="en-US"/>
        </w:rPr>
        <w:t>o</w:t>
      </w:r>
      <w:r w:rsidR="00127763" w:rsidRPr="002814E9">
        <w:rPr>
          <w:rFonts w:ascii="Arial" w:hAnsi="Arial"/>
          <w:lang w:eastAsia="en-US"/>
        </w:rPr>
        <w:t xml:space="preserve"> (</w:t>
      </w:r>
      <w:r w:rsidR="00127763" w:rsidRPr="002814E9">
        <w:rPr>
          <w:rFonts w:ascii="Arial" w:hAnsi="Arial"/>
          <w:color w:val="000000"/>
          <w:lang w:eastAsia="en-US"/>
        </w:rPr>
        <w:t xml:space="preserve">Art. </w:t>
      </w:r>
      <w:r w:rsidR="000E4845" w:rsidRPr="002814E9">
        <w:rPr>
          <w:rFonts w:ascii="Arial" w:hAnsi="Arial"/>
          <w:color w:val="000000"/>
          <w:lang w:eastAsia="en-US"/>
        </w:rPr>
        <w:t>43</w:t>
      </w:r>
      <w:r w:rsidR="00127763" w:rsidRPr="002814E9">
        <w:rPr>
          <w:rFonts w:ascii="Arial" w:hAnsi="Arial"/>
          <w:color w:val="000000"/>
          <w:lang w:eastAsia="en-US"/>
        </w:rPr>
        <w:t xml:space="preserve">, </w:t>
      </w:r>
      <w:r w:rsidR="000E4845" w:rsidRPr="002814E9">
        <w:rPr>
          <w:rFonts w:ascii="Arial" w:hAnsi="Arial"/>
          <w:color w:val="000000"/>
          <w:lang w:eastAsia="en-US"/>
        </w:rPr>
        <w:t>V</w:t>
      </w:r>
      <w:r w:rsidR="00127763" w:rsidRPr="002814E9">
        <w:rPr>
          <w:rFonts w:ascii="Arial" w:hAnsi="Arial"/>
          <w:color w:val="000000"/>
          <w:lang w:eastAsia="en-US"/>
        </w:rPr>
        <w:t>I</w:t>
      </w:r>
      <w:r w:rsidR="006964A5" w:rsidRPr="002814E9">
        <w:rPr>
          <w:rFonts w:ascii="Arial" w:hAnsi="Arial"/>
          <w:color w:val="000000"/>
          <w:lang w:eastAsia="en-US"/>
        </w:rPr>
        <w:t>I,</w:t>
      </w:r>
      <w:r w:rsidR="00127763" w:rsidRPr="002814E9">
        <w:rPr>
          <w:rFonts w:ascii="Arial" w:hAnsi="Arial"/>
          <w:color w:val="000000"/>
          <w:lang w:eastAsia="en-US"/>
        </w:rPr>
        <w:t xml:space="preserve"> do Decreto Municipal </w:t>
      </w:r>
      <w:r w:rsidR="009766B6" w:rsidRPr="002814E9">
        <w:rPr>
          <w:rFonts w:ascii="Arial" w:hAnsi="Arial"/>
          <w:color w:val="000000"/>
          <w:lang w:eastAsia="en-US"/>
        </w:rPr>
        <w:t>3.884</w:t>
      </w:r>
      <w:r w:rsidR="00127763" w:rsidRPr="002814E9">
        <w:rPr>
          <w:rFonts w:ascii="Arial" w:hAnsi="Arial"/>
          <w:color w:val="000000"/>
          <w:lang w:eastAsia="en-US"/>
        </w:rPr>
        <w:t>/2</w:t>
      </w:r>
      <w:r w:rsidR="009766B6" w:rsidRPr="002814E9">
        <w:rPr>
          <w:rFonts w:ascii="Arial" w:hAnsi="Arial"/>
          <w:color w:val="000000"/>
          <w:lang w:eastAsia="en-US"/>
        </w:rPr>
        <w:t>4</w:t>
      </w:r>
      <w:r w:rsidR="00127763" w:rsidRPr="002814E9">
        <w:rPr>
          <w:rFonts w:ascii="Arial" w:hAnsi="Arial"/>
          <w:color w:val="000000"/>
          <w:lang w:eastAsia="en-US"/>
        </w:rPr>
        <w:t>)</w:t>
      </w:r>
      <w:r w:rsidR="006964A5" w:rsidRPr="002814E9">
        <w:rPr>
          <w:rFonts w:ascii="Arial" w:hAnsi="Arial"/>
          <w:color w:val="000000"/>
          <w:lang w:eastAsia="en-US"/>
        </w:rPr>
        <w:t>.</w:t>
      </w:r>
      <w:r w:rsidR="00127763" w:rsidRPr="002814E9">
        <w:rPr>
          <w:rFonts w:ascii="Arial" w:hAnsi="Arial"/>
          <w:color w:val="000000"/>
          <w:lang w:eastAsia="en-US"/>
        </w:rPr>
        <w:t xml:space="preserve"> </w:t>
      </w:r>
    </w:p>
    <w:p w14:paraId="78AA8DDC" w14:textId="05F51EC0" w:rsidR="00473BC5" w:rsidRPr="002814E9" w:rsidRDefault="008A3693" w:rsidP="008705F3">
      <w:pPr>
        <w:pStyle w:val="Nivel2"/>
        <w:rPr>
          <w:rFonts w:ascii="Arial" w:hAnsi="Arial"/>
          <w:color w:val="000000"/>
          <w:lang w:eastAsia="en-US"/>
        </w:rPr>
      </w:pPr>
      <w:r w:rsidRPr="002814E9">
        <w:rPr>
          <w:rFonts w:ascii="Arial" w:hAnsi="Arial"/>
          <w:color w:val="000000"/>
          <w:lang w:eastAsia="en-US"/>
        </w:rPr>
        <w:t>9</w:t>
      </w:r>
      <w:r w:rsidR="006964A5" w:rsidRPr="002814E9">
        <w:rPr>
          <w:rFonts w:ascii="Arial" w:hAnsi="Arial"/>
          <w:color w:val="000000"/>
          <w:lang w:eastAsia="en-US"/>
        </w:rPr>
        <w:t xml:space="preserve">.9. </w:t>
      </w:r>
      <w:r w:rsidR="006964A5" w:rsidRPr="002814E9">
        <w:rPr>
          <w:rFonts w:ascii="Arial" w:hAnsi="Arial"/>
          <w:color w:val="000000"/>
          <w:lang w:eastAsia="en-US"/>
        </w:rPr>
        <w:tab/>
      </w:r>
      <w:r w:rsidR="006964A5" w:rsidRPr="002814E9">
        <w:rPr>
          <w:rFonts w:ascii="Arial" w:hAnsi="Arial"/>
        </w:rPr>
        <w:t xml:space="preserve">De acordo com o art. </w:t>
      </w:r>
      <w:r w:rsidR="009766B6" w:rsidRPr="002814E9">
        <w:rPr>
          <w:rFonts w:ascii="Arial" w:hAnsi="Arial"/>
        </w:rPr>
        <w:t>40</w:t>
      </w:r>
      <w:r w:rsidR="006964A5" w:rsidRPr="002814E9">
        <w:rPr>
          <w:rFonts w:ascii="Arial" w:hAnsi="Arial"/>
        </w:rPr>
        <w:t xml:space="preserve">, IV, do Decreto Municipal </w:t>
      </w:r>
      <w:r w:rsidR="009766B6" w:rsidRPr="002814E9">
        <w:rPr>
          <w:rFonts w:ascii="Arial" w:hAnsi="Arial"/>
        </w:rPr>
        <w:t>3</w:t>
      </w:r>
      <w:r w:rsidR="006964A5" w:rsidRPr="002814E9">
        <w:rPr>
          <w:rFonts w:ascii="Arial" w:hAnsi="Arial"/>
        </w:rPr>
        <w:t>.</w:t>
      </w:r>
      <w:r w:rsidR="009766B6" w:rsidRPr="002814E9">
        <w:rPr>
          <w:rFonts w:ascii="Arial" w:hAnsi="Arial"/>
        </w:rPr>
        <w:t>884</w:t>
      </w:r>
      <w:r w:rsidR="006964A5" w:rsidRPr="002814E9">
        <w:rPr>
          <w:rFonts w:ascii="Arial" w:hAnsi="Arial"/>
        </w:rPr>
        <w:t>/2</w:t>
      </w:r>
      <w:r w:rsidR="009766B6" w:rsidRPr="002814E9">
        <w:rPr>
          <w:rFonts w:ascii="Arial" w:hAnsi="Arial"/>
        </w:rPr>
        <w:t>4</w:t>
      </w:r>
      <w:r w:rsidR="006964A5" w:rsidRPr="002814E9">
        <w:rPr>
          <w:rFonts w:ascii="Arial" w:hAnsi="Arial"/>
        </w:rPr>
        <w:t>, caberá ao fiscal setorial o acompanhamento da execução do contrato nos aspectos técnicos ou administrativos quando a prestação do objeto ocorrer concomitantemente em setores distintos ou em unidades desconcentradas de um órgão ou uma entidade.</w:t>
      </w:r>
    </w:p>
    <w:p w14:paraId="7465AEAA" w14:textId="25781F9C" w:rsidR="00B73230" w:rsidRPr="002814E9" w:rsidRDefault="008A3693" w:rsidP="008705F3">
      <w:pPr>
        <w:pStyle w:val="Nivel2"/>
        <w:rPr>
          <w:rFonts w:ascii="Arial" w:hAnsi="Arial"/>
          <w:lang w:eastAsia="en-US"/>
        </w:rPr>
      </w:pPr>
      <w:r w:rsidRPr="002814E9">
        <w:rPr>
          <w:rFonts w:ascii="Arial" w:hAnsi="Arial"/>
          <w:lang w:eastAsia="en-US"/>
        </w:rPr>
        <w:t>9</w:t>
      </w:r>
      <w:r w:rsidR="006F0A62" w:rsidRPr="002814E9">
        <w:rPr>
          <w:rFonts w:ascii="Arial" w:hAnsi="Arial"/>
          <w:lang w:eastAsia="en-US"/>
        </w:rPr>
        <w:t>.10.</w:t>
      </w:r>
      <w:r w:rsidR="006F0A62" w:rsidRPr="002814E9">
        <w:rPr>
          <w:rFonts w:ascii="Arial" w:hAnsi="Arial"/>
          <w:lang w:eastAsia="en-US"/>
        </w:rPr>
        <w:tab/>
      </w:r>
      <w:r w:rsidR="00B73230" w:rsidRPr="002814E9">
        <w:rPr>
          <w:rFonts w:ascii="Arial" w:hAnsi="Arial"/>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4BC7F57D" w14:textId="1010BF2F" w:rsidR="0033088F" w:rsidRPr="002814E9" w:rsidRDefault="008A3693" w:rsidP="008E42E8">
      <w:pPr>
        <w:pStyle w:val="Nivel2"/>
        <w:ind w:left="284"/>
        <w:rPr>
          <w:rFonts w:ascii="Arial" w:hAnsi="Arial"/>
        </w:rPr>
      </w:pPr>
      <w:r w:rsidRPr="002814E9">
        <w:rPr>
          <w:rFonts w:ascii="Arial" w:hAnsi="Arial"/>
          <w:lang w:eastAsia="en-US"/>
        </w:rPr>
        <w:lastRenderedPageBreak/>
        <w:t>9</w:t>
      </w:r>
      <w:r w:rsidR="006F0A62" w:rsidRPr="002814E9">
        <w:rPr>
          <w:rFonts w:ascii="Arial" w:hAnsi="Arial"/>
          <w:lang w:eastAsia="en-US"/>
        </w:rPr>
        <w:t>.1</w:t>
      </w:r>
      <w:r w:rsidR="003604F8" w:rsidRPr="002814E9">
        <w:rPr>
          <w:rFonts w:ascii="Arial" w:hAnsi="Arial"/>
          <w:lang w:eastAsia="en-US"/>
        </w:rPr>
        <w:t>0.1</w:t>
      </w:r>
      <w:r w:rsidR="006F0A62" w:rsidRPr="002814E9">
        <w:rPr>
          <w:rFonts w:ascii="Arial" w:hAnsi="Arial"/>
          <w:lang w:eastAsia="en-US"/>
        </w:rPr>
        <w:t>.</w:t>
      </w:r>
      <w:r w:rsidR="006F0A62" w:rsidRPr="002814E9">
        <w:rPr>
          <w:rFonts w:ascii="Arial" w:hAnsi="Arial"/>
          <w:lang w:eastAsia="en-US"/>
        </w:rPr>
        <w:tab/>
      </w:r>
      <w:r w:rsidR="0033088F" w:rsidRPr="002814E9">
        <w:rPr>
          <w:rFonts w:ascii="Arial" w:hAnsi="Arial"/>
        </w:rPr>
        <w:t>Será considerado como ocorrido o recebimento provisório com a entrega do termo detalhado ou, em havendo mais de um a ser feito, com a entrega do último.</w:t>
      </w:r>
    </w:p>
    <w:p w14:paraId="51219427" w14:textId="5A9F7069" w:rsidR="0033088F" w:rsidRPr="002814E9" w:rsidRDefault="008A3693" w:rsidP="008E42E8">
      <w:pPr>
        <w:pStyle w:val="Nivel2"/>
        <w:ind w:left="284"/>
        <w:rPr>
          <w:rFonts w:ascii="Arial" w:hAnsi="Arial"/>
          <w:lang w:eastAsia="en-US"/>
        </w:rPr>
      </w:pPr>
      <w:r w:rsidRPr="002814E9">
        <w:rPr>
          <w:rFonts w:ascii="Arial" w:hAnsi="Arial"/>
          <w:lang w:eastAsia="en-US"/>
        </w:rPr>
        <w:t>9</w:t>
      </w:r>
      <w:r w:rsidR="006F0A62" w:rsidRPr="002814E9">
        <w:rPr>
          <w:rFonts w:ascii="Arial" w:hAnsi="Arial"/>
          <w:lang w:eastAsia="en-US"/>
        </w:rPr>
        <w:t>.1</w:t>
      </w:r>
      <w:r w:rsidR="003604F8" w:rsidRPr="002814E9">
        <w:rPr>
          <w:rFonts w:ascii="Arial" w:hAnsi="Arial"/>
          <w:lang w:eastAsia="en-US"/>
        </w:rPr>
        <w:t>0.2</w:t>
      </w:r>
      <w:r w:rsidR="006F0A62" w:rsidRPr="002814E9">
        <w:rPr>
          <w:rFonts w:ascii="Arial" w:hAnsi="Arial"/>
          <w:lang w:eastAsia="en-US"/>
        </w:rPr>
        <w:t>.</w:t>
      </w:r>
      <w:r w:rsidR="006F0A62" w:rsidRPr="002814E9">
        <w:rPr>
          <w:rFonts w:ascii="Arial" w:hAnsi="Arial"/>
          <w:lang w:eastAsia="en-US"/>
        </w:rPr>
        <w:tab/>
      </w:r>
      <w:r w:rsidR="0033088F" w:rsidRPr="002814E9">
        <w:rPr>
          <w:rFonts w:ascii="Arial" w:hAnsi="Arial"/>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03D6A8C" w14:textId="21FE8A49" w:rsidR="0033088F" w:rsidRPr="002814E9" w:rsidRDefault="008A3693" w:rsidP="008E42E8">
      <w:pPr>
        <w:pStyle w:val="Nivel2"/>
        <w:ind w:left="284"/>
        <w:rPr>
          <w:rFonts w:ascii="Arial" w:hAnsi="Arial"/>
          <w:lang w:eastAsia="en-US"/>
        </w:rPr>
      </w:pPr>
      <w:r w:rsidRPr="002814E9">
        <w:rPr>
          <w:rFonts w:ascii="Arial" w:hAnsi="Arial"/>
          <w:lang w:eastAsia="en-US"/>
        </w:rPr>
        <w:t>9</w:t>
      </w:r>
      <w:r w:rsidR="006F0A62" w:rsidRPr="002814E9">
        <w:rPr>
          <w:rFonts w:ascii="Arial" w:hAnsi="Arial"/>
          <w:lang w:eastAsia="en-US"/>
        </w:rPr>
        <w:t>.1</w:t>
      </w:r>
      <w:r w:rsidR="003604F8" w:rsidRPr="002814E9">
        <w:rPr>
          <w:rFonts w:ascii="Arial" w:hAnsi="Arial"/>
          <w:lang w:eastAsia="en-US"/>
        </w:rPr>
        <w:t>0.</w:t>
      </w:r>
      <w:r w:rsidR="006F0A62" w:rsidRPr="002814E9">
        <w:rPr>
          <w:rFonts w:ascii="Arial" w:hAnsi="Arial"/>
          <w:lang w:eastAsia="en-US"/>
        </w:rPr>
        <w:t>3.</w:t>
      </w:r>
      <w:r w:rsidR="006F0A62" w:rsidRPr="002814E9">
        <w:rPr>
          <w:rFonts w:ascii="Arial" w:hAnsi="Arial"/>
          <w:lang w:eastAsia="en-US"/>
        </w:rPr>
        <w:tab/>
      </w:r>
      <w:r w:rsidR="0033088F" w:rsidRPr="002814E9">
        <w:rPr>
          <w:rFonts w:ascii="Arial" w:hAnsi="Arial"/>
          <w:lang w:eastAsia="en-US"/>
        </w:rPr>
        <w:t>A fiscalização não efetuará o ateste da última e/ou única medição de serviços até que sejam sanadas todas as eventuais pendências que possam vir a ser apontadas no Recebimento Provisório. (Art. 119 c/c art. 140 da Lei nº 14133, de 2021)</w:t>
      </w:r>
    </w:p>
    <w:p w14:paraId="1F2D3030" w14:textId="0C3B2553" w:rsidR="0033088F" w:rsidRPr="002814E9" w:rsidRDefault="008A3693" w:rsidP="008E42E8">
      <w:pPr>
        <w:pStyle w:val="Nivel2"/>
        <w:ind w:left="284"/>
        <w:rPr>
          <w:rFonts w:ascii="Arial" w:hAnsi="Arial"/>
          <w:lang w:eastAsia="en-US"/>
        </w:rPr>
      </w:pPr>
      <w:r w:rsidRPr="002814E9">
        <w:rPr>
          <w:rFonts w:ascii="Arial" w:hAnsi="Arial"/>
          <w:lang w:eastAsia="en-US"/>
        </w:rPr>
        <w:t>9</w:t>
      </w:r>
      <w:r w:rsidR="006F0A62" w:rsidRPr="002814E9">
        <w:rPr>
          <w:rFonts w:ascii="Arial" w:hAnsi="Arial"/>
          <w:lang w:eastAsia="en-US"/>
        </w:rPr>
        <w:t>.1</w:t>
      </w:r>
      <w:r w:rsidR="003604F8" w:rsidRPr="002814E9">
        <w:rPr>
          <w:rFonts w:ascii="Arial" w:hAnsi="Arial"/>
          <w:lang w:eastAsia="en-US"/>
        </w:rPr>
        <w:t>0.</w:t>
      </w:r>
      <w:r w:rsidR="006F0A62" w:rsidRPr="002814E9">
        <w:rPr>
          <w:rFonts w:ascii="Arial" w:hAnsi="Arial"/>
          <w:lang w:eastAsia="en-US"/>
        </w:rPr>
        <w:t>4.</w:t>
      </w:r>
      <w:r w:rsidR="006F0A62" w:rsidRPr="002814E9">
        <w:rPr>
          <w:rFonts w:ascii="Arial" w:hAnsi="Arial"/>
          <w:lang w:eastAsia="en-US"/>
        </w:rPr>
        <w:tab/>
      </w:r>
      <w:r w:rsidR="0033088F" w:rsidRPr="002814E9">
        <w:rPr>
          <w:rFonts w:ascii="Arial" w:hAnsi="Arial"/>
          <w:lang w:eastAsia="en-US"/>
        </w:rPr>
        <w:t>O recebimento provisório também ficará sujeito, quando cabível, à conclusão de todos os testes de campo e à entrega dos Manuais e Instruções exigíveis.</w:t>
      </w:r>
    </w:p>
    <w:tbl>
      <w:tblPr>
        <w:tblStyle w:val="Tabelacomgrade"/>
        <w:tblW w:w="0" w:type="auto"/>
        <w:tblLook w:val="04A0" w:firstRow="1" w:lastRow="0" w:firstColumn="1" w:lastColumn="0" w:noHBand="0" w:noVBand="1"/>
      </w:tblPr>
      <w:tblGrid>
        <w:gridCol w:w="884"/>
        <w:gridCol w:w="7610"/>
      </w:tblGrid>
      <w:tr w:rsidR="00127763" w:rsidRPr="002814E9" w14:paraId="55E89FBA" w14:textId="77777777" w:rsidTr="006F0A62">
        <w:tc>
          <w:tcPr>
            <w:tcW w:w="8494" w:type="dxa"/>
            <w:gridSpan w:val="2"/>
          </w:tcPr>
          <w:p w14:paraId="07049584" w14:textId="77777777" w:rsidR="00127763" w:rsidRPr="002814E9" w:rsidRDefault="00127763"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127763" w:rsidRPr="002814E9" w14:paraId="65B602AB" w14:textId="77777777" w:rsidTr="006F0A62">
        <w:tc>
          <w:tcPr>
            <w:tcW w:w="704" w:type="dxa"/>
          </w:tcPr>
          <w:p w14:paraId="584473F1" w14:textId="0D1A4319" w:rsidR="00127763" w:rsidRPr="002814E9" w:rsidRDefault="008A3693" w:rsidP="006F0A62">
            <w:pPr>
              <w:rPr>
                <w:rFonts w:ascii="Arial" w:hAnsi="Arial" w:cs="Arial"/>
                <w:b/>
                <w:bCs/>
                <w:sz w:val="24"/>
                <w:szCs w:val="24"/>
              </w:rPr>
            </w:pPr>
            <w:r w:rsidRPr="002814E9">
              <w:rPr>
                <w:rFonts w:ascii="Arial" w:hAnsi="Arial" w:cs="Arial"/>
                <w:b/>
                <w:bCs/>
                <w:sz w:val="24"/>
                <w:szCs w:val="24"/>
              </w:rPr>
              <w:t>9</w:t>
            </w:r>
            <w:r w:rsidR="00127763" w:rsidRPr="002814E9">
              <w:rPr>
                <w:rFonts w:ascii="Arial" w:hAnsi="Arial" w:cs="Arial"/>
                <w:b/>
                <w:bCs/>
                <w:sz w:val="24"/>
                <w:szCs w:val="24"/>
              </w:rPr>
              <w:t>.1</w:t>
            </w:r>
            <w:r w:rsidR="003604F8" w:rsidRPr="002814E9">
              <w:rPr>
                <w:rFonts w:ascii="Arial" w:hAnsi="Arial" w:cs="Arial"/>
                <w:b/>
                <w:bCs/>
                <w:sz w:val="24"/>
                <w:szCs w:val="24"/>
              </w:rPr>
              <w:t>0.4</w:t>
            </w:r>
          </w:p>
        </w:tc>
        <w:tc>
          <w:tcPr>
            <w:tcW w:w="7790" w:type="dxa"/>
          </w:tcPr>
          <w:p w14:paraId="5520C86E" w14:textId="77777777" w:rsidR="00127763" w:rsidRPr="002814E9" w:rsidRDefault="00127763" w:rsidP="006F0A62">
            <w:pPr>
              <w:pStyle w:val="pf0"/>
              <w:jc w:val="both"/>
              <w:rPr>
                <w:rFonts w:ascii="Arial" w:hAnsi="Arial" w:cs="Arial"/>
              </w:rPr>
            </w:pPr>
            <w:r w:rsidRPr="002814E9">
              <w:rPr>
                <w:rStyle w:val="cf01"/>
                <w:rFonts w:ascii="Arial" w:eastAsiaTheme="majorEastAsia" w:hAnsi="Arial" w:cs="Arial"/>
                <w:sz w:val="24"/>
                <w:szCs w:val="24"/>
              </w:rPr>
              <w:t>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tc>
      </w:tr>
    </w:tbl>
    <w:p w14:paraId="239E652D" w14:textId="5F5848AE" w:rsidR="0033088F" w:rsidRPr="002814E9" w:rsidRDefault="008A3693" w:rsidP="008E42E8">
      <w:pPr>
        <w:pStyle w:val="Nivel2"/>
        <w:ind w:left="567"/>
        <w:rPr>
          <w:rFonts w:ascii="Arial" w:hAnsi="Arial"/>
          <w:lang w:eastAsia="en-US"/>
        </w:rPr>
      </w:pPr>
      <w:r w:rsidRPr="002814E9">
        <w:rPr>
          <w:rFonts w:ascii="Arial" w:hAnsi="Arial"/>
          <w:lang w:eastAsia="en-US"/>
        </w:rPr>
        <w:t>9</w:t>
      </w:r>
      <w:r w:rsidR="006F0A62" w:rsidRPr="002814E9">
        <w:rPr>
          <w:rFonts w:ascii="Arial" w:hAnsi="Arial"/>
          <w:lang w:eastAsia="en-US"/>
        </w:rPr>
        <w:t>.1</w:t>
      </w:r>
      <w:r w:rsidR="008E42E8">
        <w:rPr>
          <w:rFonts w:ascii="Arial" w:hAnsi="Arial"/>
          <w:lang w:eastAsia="en-US"/>
        </w:rPr>
        <w:t>0</w:t>
      </w:r>
      <w:r w:rsidR="006F0A62" w:rsidRPr="002814E9">
        <w:rPr>
          <w:rFonts w:ascii="Arial" w:hAnsi="Arial"/>
          <w:lang w:eastAsia="en-US"/>
        </w:rPr>
        <w:t>.</w:t>
      </w:r>
      <w:r w:rsidR="008E42E8">
        <w:rPr>
          <w:rFonts w:ascii="Arial" w:hAnsi="Arial"/>
          <w:lang w:eastAsia="en-US"/>
        </w:rPr>
        <w:t>5</w:t>
      </w:r>
      <w:r w:rsidR="006F0A62" w:rsidRPr="002814E9">
        <w:rPr>
          <w:rFonts w:ascii="Arial" w:hAnsi="Arial"/>
          <w:lang w:eastAsia="en-US"/>
        </w:rPr>
        <w:tab/>
      </w:r>
      <w:r w:rsidR="0033088F" w:rsidRPr="002814E9">
        <w:rPr>
          <w:rFonts w:ascii="Arial" w:hAnsi="Arial"/>
          <w:lang w:eastAsia="en-US"/>
        </w:rPr>
        <w:t>Os serviços poderão ser rejeitados, no todo ou em parte, quando em desacordo com as especificações constantes neste Termo de Referência e na proposta, sem prejuízo da aplicação das penalidades.</w:t>
      </w:r>
    </w:p>
    <w:p w14:paraId="0E9C2A9F" w14:textId="24A6786E" w:rsidR="0033088F" w:rsidRPr="002814E9" w:rsidRDefault="008A3693" w:rsidP="008705F3">
      <w:pPr>
        <w:pStyle w:val="Nivel2"/>
        <w:rPr>
          <w:rFonts w:ascii="Arial" w:hAnsi="Arial"/>
          <w:lang w:eastAsia="en-US"/>
        </w:rPr>
      </w:pPr>
      <w:r w:rsidRPr="002814E9">
        <w:rPr>
          <w:rFonts w:ascii="Arial" w:hAnsi="Arial"/>
          <w:lang w:eastAsia="en-US"/>
        </w:rPr>
        <w:t>9</w:t>
      </w:r>
      <w:r w:rsidR="006F0A62" w:rsidRPr="002814E9">
        <w:rPr>
          <w:rFonts w:ascii="Arial" w:hAnsi="Arial"/>
          <w:lang w:eastAsia="en-US"/>
        </w:rPr>
        <w:t>.1</w:t>
      </w:r>
      <w:r w:rsidR="008E42E8">
        <w:rPr>
          <w:rFonts w:ascii="Arial" w:hAnsi="Arial"/>
          <w:lang w:eastAsia="en-US"/>
        </w:rPr>
        <w:t>1</w:t>
      </w:r>
      <w:r w:rsidR="006F0A62" w:rsidRPr="002814E9">
        <w:rPr>
          <w:rFonts w:ascii="Arial" w:hAnsi="Arial"/>
          <w:lang w:eastAsia="en-US"/>
        </w:rPr>
        <w:t>.</w:t>
      </w:r>
      <w:r w:rsidR="006F0A62" w:rsidRPr="002814E9">
        <w:rPr>
          <w:rFonts w:ascii="Arial" w:hAnsi="Arial"/>
          <w:lang w:eastAsia="en-US"/>
        </w:rPr>
        <w:tab/>
      </w:r>
      <w:r w:rsidR="0033088F" w:rsidRPr="002814E9">
        <w:rPr>
          <w:rFonts w:ascii="Arial" w:hAnsi="Arial"/>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81BBCE1" w14:textId="039E3015" w:rsidR="0033088F" w:rsidRPr="002814E9" w:rsidRDefault="008A3693" w:rsidP="008705F3">
      <w:pPr>
        <w:pStyle w:val="Nivel2"/>
        <w:rPr>
          <w:rFonts w:ascii="Arial" w:hAnsi="Arial"/>
          <w:lang w:eastAsia="en-US"/>
        </w:rPr>
      </w:pPr>
      <w:r w:rsidRPr="002814E9">
        <w:rPr>
          <w:rFonts w:ascii="Arial" w:hAnsi="Arial"/>
          <w:lang w:eastAsia="en-US"/>
        </w:rPr>
        <w:t>9</w:t>
      </w:r>
      <w:r w:rsidR="006F0A62" w:rsidRPr="002814E9">
        <w:rPr>
          <w:rFonts w:ascii="Arial" w:hAnsi="Arial"/>
          <w:lang w:eastAsia="en-US"/>
        </w:rPr>
        <w:t>.1</w:t>
      </w:r>
      <w:r w:rsidR="008E42E8">
        <w:rPr>
          <w:rFonts w:ascii="Arial" w:hAnsi="Arial"/>
          <w:lang w:eastAsia="en-US"/>
        </w:rPr>
        <w:t>2</w:t>
      </w:r>
      <w:r w:rsidR="006F0A62" w:rsidRPr="002814E9">
        <w:rPr>
          <w:rFonts w:ascii="Arial" w:hAnsi="Arial"/>
          <w:lang w:eastAsia="en-US"/>
        </w:rPr>
        <w:t>.</w:t>
      </w:r>
      <w:r w:rsidR="006F0A62" w:rsidRPr="002814E9">
        <w:rPr>
          <w:rFonts w:ascii="Arial" w:hAnsi="Arial"/>
          <w:lang w:eastAsia="en-US"/>
        </w:rPr>
        <w:tab/>
      </w:r>
      <w:r w:rsidR="0033088F" w:rsidRPr="002814E9">
        <w:rPr>
          <w:rFonts w:ascii="Arial" w:hAnsi="Arial"/>
          <w:lang w:eastAsia="en-US"/>
        </w:rPr>
        <w:t xml:space="preserve">Os serviços serão recebidos definitivamente no prazo de </w:t>
      </w:r>
      <w:r w:rsidR="0033088F" w:rsidRPr="002814E9">
        <w:rPr>
          <w:rFonts w:ascii="Arial" w:hAnsi="Arial"/>
          <w:color w:val="FF0000"/>
          <w:lang w:eastAsia="en-US"/>
        </w:rPr>
        <w:t>.</w:t>
      </w:r>
      <w:r w:rsidR="0033088F" w:rsidRPr="002814E9">
        <w:rPr>
          <w:rFonts w:ascii="Arial" w:hAnsi="Arial"/>
          <w:i/>
          <w:iCs/>
          <w:color w:val="FF0000"/>
          <w:lang w:eastAsia="en-US"/>
        </w:rPr>
        <w:t>.....(</w:t>
      </w:r>
      <w:proofErr w:type="gramStart"/>
      <w:r w:rsidR="0033088F" w:rsidRPr="002814E9">
        <w:rPr>
          <w:rFonts w:ascii="Arial" w:hAnsi="Arial"/>
          <w:i/>
          <w:iCs/>
          <w:color w:val="FF0000"/>
          <w:lang w:eastAsia="en-US"/>
        </w:rPr>
        <w:t>.....</w:t>
      </w:r>
      <w:proofErr w:type="gramEnd"/>
      <w:r w:rsidR="0033088F" w:rsidRPr="002814E9">
        <w:rPr>
          <w:rFonts w:ascii="Arial" w:hAnsi="Arial"/>
          <w:i/>
          <w:iCs/>
          <w:color w:val="FF0000"/>
          <w:lang w:eastAsia="en-US"/>
        </w:rPr>
        <w:t xml:space="preserve">) </w:t>
      </w:r>
      <w:r w:rsidR="0033088F" w:rsidRPr="002814E9">
        <w:rPr>
          <w:rFonts w:ascii="Arial" w:hAnsi="Arial"/>
          <w:color w:val="FF0000"/>
          <w:lang w:eastAsia="en-US"/>
        </w:rPr>
        <w:t xml:space="preserve">dias, </w:t>
      </w:r>
      <w:r w:rsidR="0033088F" w:rsidRPr="002814E9">
        <w:rPr>
          <w:rFonts w:ascii="Arial" w:hAnsi="Arial"/>
          <w:lang w:eastAsia="en-US"/>
        </w:rPr>
        <w:t>contados do recebimento provisório, por servidor ou comissão designada pela autoridade competente, após a verificação da qualidade e quantidade do serviço e consequente aceitação mediante termo detalhado, obedecendo os seguintes procedimentos:</w:t>
      </w:r>
    </w:p>
    <w:p w14:paraId="2FB3B3E0" w14:textId="442465E9" w:rsidR="00B73230" w:rsidRPr="002814E9" w:rsidRDefault="008A3693" w:rsidP="009455F6">
      <w:pPr>
        <w:pStyle w:val="Nivel3-erro"/>
        <w:ind w:left="284"/>
        <w:rPr>
          <w:rFonts w:ascii="Arial" w:hAnsi="Arial" w:cs="Arial"/>
        </w:rPr>
      </w:pPr>
      <w:r w:rsidRPr="002814E9">
        <w:rPr>
          <w:rFonts w:ascii="Arial" w:eastAsia="Arial" w:hAnsi="Arial" w:cs="Arial"/>
          <w:bCs/>
          <w:iCs/>
        </w:rPr>
        <w:t>9</w:t>
      </w:r>
      <w:r w:rsidR="006F0A62" w:rsidRPr="002814E9">
        <w:rPr>
          <w:rFonts w:ascii="Arial" w:eastAsia="Arial" w:hAnsi="Arial" w:cs="Arial"/>
          <w:bCs/>
          <w:iCs/>
        </w:rPr>
        <w:t>.1</w:t>
      </w:r>
      <w:r w:rsidR="005546AB">
        <w:rPr>
          <w:rFonts w:ascii="Arial" w:eastAsia="Arial" w:hAnsi="Arial" w:cs="Arial"/>
          <w:bCs/>
          <w:iCs/>
        </w:rPr>
        <w:t>2</w:t>
      </w:r>
      <w:r w:rsidR="006F0A62" w:rsidRPr="002814E9">
        <w:rPr>
          <w:rFonts w:ascii="Arial" w:eastAsia="Arial" w:hAnsi="Arial" w:cs="Arial"/>
          <w:bCs/>
          <w:iCs/>
        </w:rPr>
        <w:t>.1.</w:t>
      </w:r>
      <w:r w:rsidR="006F0A62" w:rsidRPr="002814E9">
        <w:rPr>
          <w:rFonts w:ascii="Arial" w:hAnsi="Arial" w:cs="Arial"/>
          <w:lang w:eastAsia="en-US"/>
        </w:rPr>
        <w:tab/>
      </w:r>
      <w:r w:rsidR="0033088F" w:rsidRPr="002814E9">
        <w:rPr>
          <w:rFonts w:ascii="Arial" w:hAnsi="Arial" w:cs="Arial"/>
        </w:rPr>
        <w:t xml:space="preserve">Emitir documento comprobatório da avaliação realizada pelos fiscais técnico, administrativo e setorial, quando houver, no cumprimento de obrigações assumidas pelo contratado, com menção ao seu desempenho na </w:t>
      </w:r>
      <w:r w:rsidR="0033088F" w:rsidRPr="002814E9">
        <w:rPr>
          <w:rFonts w:ascii="Arial" w:hAnsi="Arial" w:cs="Arial"/>
        </w:rPr>
        <w:lastRenderedPageBreak/>
        <w:t>execução contratual, baseado em indicadores objetivamente definidos e aferidos, e a eventuais penalidades aplicadas, devendo constar do cadastro de atesto de cumprimento de obrigações, conforme regulamento</w:t>
      </w:r>
      <w:r w:rsidR="00B73230" w:rsidRPr="002814E9">
        <w:rPr>
          <w:rFonts w:ascii="Arial" w:eastAsia="Arial" w:hAnsi="Arial" w:cs="Arial"/>
          <w:color w:val="000000"/>
          <w:lang w:eastAsia="en-US"/>
        </w:rPr>
        <w:t>.</w:t>
      </w:r>
    </w:p>
    <w:p w14:paraId="095856D0" w14:textId="4F454A3B" w:rsidR="0033088F" w:rsidRPr="002814E9" w:rsidRDefault="008A3693" w:rsidP="009455F6">
      <w:pPr>
        <w:pStyle w:val="Nivel3-erro"/>
        <w:ind w:left="284"/>
        <w:rPr>
          <w:rFonts w:ascii="Arial" w:hAnsi="Arial" w:cs="Arial"/>
        </w:rPr>
      </w:pPr>
      <w:r w:rsidRPr="002814E9">
        <w:rPr>
          <w:rFonts w:ascii="Arial" w:eastAsia="Arial" w:hAnsi="Arial" w:cs="Arial"/>
          <w:bCs/>
          <w:iCs/>
        </w:rPr>
        <w:t>9</w:t>
      </w:r>
      <w:r w:rsidR="00A176AA" w:rsidRPr="002814E9">
        <w:rPr>
          <w:rFonts w:ascii="Arial" w:eastAsia="Arial" w:hAnsi="Arial" w:cs="Arial"/>
          <w:bCs/>
          <w:iCs/>
        </w:rPr>
        <w:t>.1</w:t>
      </w:r>
      <w:r w:rsidR="005546AB">
        <w:rPr>
          <w:rFonts w:ascii="Arial" w:eastAsia="Arial" w:hAnsi="Arial" w:cs="Arial"/>
          <w:bCs/>
          <w:iCs/>
        </w:rPr>
        <w:t>2</w:t>
      </w:r>
      <w:r w:rsidR="00A176AA" w:rsidRPr="002814E9">
        <w:rPr>
          <w:rFonts w:ascii="Arial" w:eastAsia="Arial" w:hAnsi="Arial" w:cs="Arial"/>
          <w:bCs/>
          <w:iCs/>
        </w:rPr>
        <w:t>.2.</w:t>
      </w:r>
      <w:r w:rsidR="00A176AA" w:rsidRPr="002814E9">
        <w:rPr>
          <w:rFonts w:ascii="Arial" w:hAnsi="Arial" w:cs="Arial"/>
          <w:lang w:eastAsia="en-US"/>
        </w:rPr>
        <w:tab/>
      </w:r>
      <w:r w:rsidR="0033088F" w:rsidRPr="002814E9">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D072056" w14:textId="4821D541" w:rsidR="0033088F" w:rsidRPr="002814E9" w:rsidRDefault="008A3693" w:rsidP="009455F6">
      <w:pPr>
        <w:pStyle w:val="Nivel3-erro"/>
        <w:ind w:left="284"/>
        <w:rPr>
          <w:rFonts w:ascii="Arial" w:hAnsi="Arial" w:cs="Arial"/>
        </w:rPr>
      </w:pPr>
      <w:r w:rsidRPr="002814E9">
        <w:rPr>
          <w:rFonts w:ascii="Arial" w:eastAsia="Arial" w:hAnsi="Arial" w:cs="Arial"/>
          <w:bCs/>
          <w:iCs/>
        </w:rPr>
        <w:t>9</w:t>
      </w:r>
      <w:r w:rsidR="00A176AA" w:rsidRPr="002814E9">
        <w:rPr>
          <w:rFonts w:ascii="Arial" w:eastAsia="Arial" w:hAnsi="Arial" w:cs="Arial"/>
          <w:bCs/>
          <w:iCs/>
        </w:rPr>
        <w:t>.1</w:t>
      </w:r>
      <w:r w:rsidR="005546AB">
        <w:rPr>
          <w:rFonts w:ascii="Arial" w:eastAsia="Arial" w:hAnsi="Arial" w:cs="Arial"/>
          <w:bCs/>
          <w:iCs/>
        </w:rPr>
        <w:t>2</w:t>
      </w:r>
      <w:r w:rsidR="00A176AA" w:rsidRPr="002814E9">
        <w:rPr>
          <w:rFonts w:ascii="Arial" w:eastAsia="Arial" w:hAnsi="Arial" w:cs="Arial"/>
          <w:bCs/>
          <w:iCs/>
        </w:rPr>
        <w:t>.3.</w:t>
      </w:r>
      <w:r w:rsidR="00A176AA" w:rsidRPr="002814E9">
        <w:rPr>
          <w:rFonts w:ascii="Arial" w:hAnsi="Arial" w:cs="Arial"/>
          <w:lang w:eastAsia="en-US"/>
        </w:rPr>
        <w:tab/>
      </w:r>
      <w:r w:rsidR="0033088F" w:rsidRPr="002814E9">
        <w:rPr>
          <w:rFonts w:ascii="Arial" w:hAnsi="Arial" w:cs="Arial"/>
        </w:rPr>
        <w:t>Emitir Termo Detalhado para efeito de recebimento definitivo dos serviços prestados, com base nos relatórios e documentações apresentadas; e</w:t>
      </w:r>
    </w:p>
    <w:p w14:paraId="3570549E" w14:textId="52D95F78" w:rsidR="0033088F" w:rsidRPr="002814E9" w:rsidRDefault="008A3693" w:rsidP="009455F6">
      <w:pPr>
        <w:pStyle w:val="Nivel3-erro"/>
        <w:ind w:left="284"/>
        <w:rPr>
          <w:rFonts w:ascii="Arial" w:hAnsi="Arial" w:cs="Arial"/>
        </w:rPr>
      </w:pPr>
      <w:r w:rsidRPr="002814E9">
        <w:rPr>
          <w:rFonts w:ascii="Arial" w:eastAsia="Arial" w:hAnsi="Arial" w:cs="Arial"/>
          <w:bCs/>
          <w:iCs/>
        </w:rPr>
        <w:t>9</w:t>
      </w:r>
      <w:r w:rsidR="00A176AA" w:rsidRPr="002814E9">
        <w:rPr>
          <w:rFonts w:ascii="Arial" w:eastAsia="Arial" w:hAnsi="Arial" w:cs="Arial"/>
          <w:bCs/>
          <w:iCs/>
        </w:rPr>
        <w:t>.1</w:t>
      </w:r>
      <w:r w:rsidR="005546AB">
        <w:rPr>
          <w:rFonts w:ascii="Arial" w:eastAsia="Arial" w:hAnsi="Arial" w:cs="Arial"/>
          <w:bCs/>
          <w:iCs/>
        </w:rPr>
        <w:t>2</w:t>
      </w:r>
      <w:r w:rsidR="00A176AA" w:rsidRPr="002814E9">
        <w:rPr>
          <w:rFonts w:ascii="Arial" w:eastAsia="Arial" w:hAnsi="Arial" w:cs="Arial"/>
          <w:bCs/>
          <w:iCs/>
        </w:rPr>
        <w:t>.4.</w:t>
      </w:r>
      <w:r w:rsidR="00A176AA" w:rsidRPr="002814E9">
        <w:rPr>
          <w:rFonts w:ascii="Arial" w:hAnsi="Arial" w:cs="Arial"/>
          <w:lang w:eastAsia="en-US"/>
        </w:rPr>
        <w:tab/>
      </w:r>
      <w:r w:rsidR="0033088F" w:rsidRPr="002814E9">
        <w:rPr>
          <w:rFonts w:ascii="Arial" w:hAnsi="Arial" w:cs="Arial"/>
        </w:rPr>
        <w:t>Comunicar a empresa para que emita a Nota Fiscal ou Fatura, com o valor exato dimensionado pela fiscalização.</w:t>
      </w:r>
    </w:p>
    <w:p w14:paraId="316AEEEA" w14:textId="738F170B" w:rsidR="0033088F" w:rsidRPr="002814E9" w:rsidRDefault="008A3693" w:rsidP="009455F6">
      <w:pPr>
        <w:pStyle w:val="Nivel3-erro"/>
        <w:ind w:left="284"/>
        <w:rPr>
          <w:rFonts w:ascii="Arial" w:hAnsi="Arial" w:cs="Arial"/>
        </w:rPr>
      </w:pPr>
      <w:r w:rsidRPr="002814E9">
        <w:rPr>
          <w:rFonts w:ascii="Arial" w:eastAsia="Arial" w:hAnsi="Arial" w:cs="Arial"/>
          <w:bCs/>
          <w:iCs/>
        </w:rPr>
        <w:t>9</w:t>
      </w:r>
      <w:r w:rsidR="00A176AA" w:rsidRPr="002814E9">
        <w:rPr>
          <w:rFonts w:ascii="Arial" w:eastAsia="Arial" w:hAnsi="Arial" w:cs="Arial"/>
          <w:bCs/>
          <w:iCs/>
        </w:rPr>
        <w:t>.1</w:t>
      </w:r>
      <w:r w:rsidR="005546AB">
        <w:rPr>
          <w:rFonts w:ascii="Arial" w:eastAsia="Arial" w:hAnsi="Arial" w:cs="Arial"/>
          <w:bCs/>
          <w:iCs/>
        </w:rPr>
        <w:t>2</w:t>
      </w:r>
      <w:r w:rsidR="00A176AA" w:rsidRPr="002814E9">
        <w:rPr>
          <w:rFonts w:ascii="Arial" w:eastAsia="Arial" w:hAnsi="Arial" w:cs="Arial"/>
          <w:bCs/>
          <w:iCs/>
        </w:rPr>
        <w:t>.5.</w:t>
      </w:r>
      <w:r w:rsidR="00A176AA" w:rsidRPr="002814E9">
        <w:rPr>
          <w:rFonts w:ascii="Arial" w:hAnsi="Arial" w:cs="Arial"/>
          <w:lang w:eastAsia="en-US"/>
        </w:rPr>
        <w:tab/>
      </w:r>
      <w:r w:rsidR="0033088F" w:rsidRPr="002814E9">
        <w:rPr>
          <w:rFonts w:ascii="Arial" w:hAnsi="Arial" w:cs="Arial"/>
        </w:rPr>
        <w:t>Enviar a documentação pertinente ao setor de contratos para a formalização dos procedimentos de liquidação e pagamento, no valor dimensionado pela fiscalização e gestão.</w:t>
      </w:r>
    </w:p>
    <w:tbl>
      <w:tblPr>
        <w:tblStyle w:val="Tabelacomgrade"/>
        <w:tblW w:w="0" w:type="auto"/>
        <w:tblLook w:val="04A0" w:firstRow="1" w:lastRow="0" w:firstColumn="1" w:lastColumn="0" w:noHBand="0" w:noVBand="1"/>
      </w:tblPr>
      <w:tblGrid>
        <w:gridCol w:w="704"/>
        <w:gridCol w:w="7790"/>
      </w:tblGrid>
      <w:tr w:rsidR="00127763" w:rsidRPr="002814E9" w14:paraId="313102A7" w14:textId="77777777" w:rsidTr="006F0A62">
        <w:tc>
          <w:tcPr>
            <w:tcW w:w="8494" w:type="dxa"/>
            <w:gridSpan w:val="2"/>
          </w:tcPr>
          <w:p w14:paraId="40986394" w14:textId="77777777" w:rsidR="00127763" w:rsidRPr="002814E9" w:rsidRDefault="00127763"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127763" w:rsidRPr="002814E9" w14:paraId="62E53793" w14:textId="77777777" w:rsidTr="006F0A62">
        <w:tc>
          <w:tcPr>
            <w:tcW w:w="704" w:type="dxa"/>
          </w:tcPr>
          <w:p w14:paraId="403F8AFF" w14:textId="2C7E1880" w:rsidR="00127763" w:rsidRPr="002814E9" w:rsidRDefault="00127763" w:rsidP="006F0A62">
            <w:pPr>
              <w:rPr>
                <w:rFonts w:ascii="Arial" w:hAnsi="Arial" w:cs="Arial"/>
                <w:b/>
                <w:bCs/>
                <w:sz w:val="24"/>
                <w:szCs w:val="24"/>
              </w:rPr>
            </w:pPr>
          </w:p>
        </w:tc>
        <w:tc>
          <w:tcPr>
            <w:tcW w:w="7790" w:type="dxa"/>
          </w:tcPr>
          <w:p w14:paraId="60C439AB" w14:textId="77777777" w:rsidR="00127763" w:rsidRPr="002814E9" w:rsidRDefault="00127763" w:rsidP="006F0A62">
            <w:pPr>
              <w:pStyle w:val="pf0"/>
              <w:jc w:val="both"/>
              <w:rPr>
                <w:rFonts w:ascii="Arial" w:hAnsi="Arial" w:cs="Arial"/>
              </w:rPr>
            </w:pPr>
            <w:r w:rsidRPr="002814E9">
              <w:rPr>
                <w:rStyle w:val="cf01"/>
                <w:rFonts w:ascii="Arial" w:eastAsiaTheme="majorEastAsia" w:hAnsi="Arial" w:cs="Arial"/>
                <w:sz w:val="24"/>
                <w:szCs w:val="24"/>
              </w:rPr>
              <w:t>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tc>
      </w:tr>
    </w:tbl>
    <w:p w14:paraId="57AA5038" w14:textId="77777777" w:rsidR="00127763" w:rsidRPr="002814E9" w:rsidRDefault="00127763" w:rsidP="00082F80">
      <w:pPr>
        <w:pStyle w:val="Nivel3-erro"/>
        <w:rPr>
          <w:rFonts w:ascii="Arial" w:hAnsi="Arial" w:cs="Arial"/>
        </w:rPr>
      </w:pPr>
    </w:p>
    <w:p w14:paraId="6E5C65B7" w14:textId="6B76E00F" w:rsidR="0033088F" w:rsidRPr="002814E9" w:rsidRDefault="008A3693" w:rsidP="008705F3">
      <w:pPr>
        <w:pStyle w:val="Nivel2"/>
        <w:rPr>
          <w:rFonts w:ascii="Arial" w:hAnsi="Arial"/>
          <w:lang w:eastAsia="en-US"/>
        </w:rPr>
      </w:pPr>
      <w:r w:rsidRPr="002814E9">
        <w:rPr>
          <w:rFonts w:ascii="Arial" w:hAnsi="Arial"/>
          <w:lang w:eastAsia="en-US"/>
        </w:rPr>
        <w:t>9</w:t>
      </w:r>
      <w:r w:rsidR="00A176AA" w:rsidRPr="002814E9">
        <w:rPr>
          <w:rFonts w:ascii="Arial" w:hAnsi="Arial"/>
          <w:lang w:eastAsia="en-US"/>
        </w:rPr>
        <w:t>.1</w:t>
      </w:r>
      <w:r w:rsidR="009455F6" w:rsidRPr="002814E9">
        <w:rPr>
          <w:rFonts w:ascii="Arial" w:hAnsi="Arial"/>
          <w:lang w:eastAsia="en-US"/>
        </w:rPr>
        <w:t>4</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lang w:eastAsia="en-US"/>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0033088F" w:rsidRPr="002814E9">
        <w:rPr>
          <w:rFonts w:ascii="Arial" w:hAnsi="Arial"/>
          <w:lang w:eastAsia="en-US"/>
        </w:rPr>
        <w:t>pertine</w:t>
      </w:r>
      <w:proofErr w:type="spellEnd"/>
      <w:r w:rsidR="0033088F" w:rsidRPr="002814E9">
        <w:rPr>
          <w:rFonts w:ascii="Arial" w:hAnsi="Arial"/>
          <w:lang w:eastAsia="en-US"/>
        </w:rPr>
        <w:t xml:space="preserve"> à parcela incontroversa da execução do objeto, para efeito de liquidação e pagamento.</w:t>
      </w:r>
    </w:p>
    <w:p w14:paraId="69B70E18" w14:textId="724A6ED4" w:rsidR="0033088F" w:rsidRPr="002814E9" w:rsidRDefault="008A3693" w:rsidP="008705F3">
      <w:pPr>
        <w:pStyle w:val="Nivel2"/>
        <w:rPr>
          <w:rFonts w:ascii="Arial" w:hAnsi="Arial"/>
          <w:lang w:eastAsia="en-US"/>
        </w:rPr>
      </w:pPr>
      <w:r w:rsidRPr="002814E9">
        <w:rPr>
          <w:rFonts w:ascii="Arial" w:hAnsi="Arial"/>
          <w:lang w:eastAsia="en-US"/>
        </w:rPr>
        <w:t>9</w:t>
      </w:r>
      <w:r w:rsidR="00A176AA" w:rsidRPr="002814E9">
        <w:rPr>
          <w:rFonts w:ascii="Arial" w:hAnsi="Arial"/>
          <w:lang w:eastAsia="en-US"/>
        </w:rPr>
        <w:t>.1</w:t>
      </w:r>
      <w:r w:rsidR="009455F6" w:rsidRPr="002814E9">
        <w:rPr>
          <w:rFonts w:ascii="Arial" w:hAnsi="Arial"/>
          <w:lang w:eastAsia="en-US"/>
        </w:rPr>
        <w:t>5</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lang w:eastAsia="en-US"/>
        </w:rPr>
        <w:t>Nenhum prazo de recebimento ocorrerá enquanto pendente a solução, pelo contratado, de inconsistências verificadas na execução do objeto ou no instrumento de cobrança.</w:t>
      </w:r>
    </w:p>
    <w:p w14:paraId="2EA4AF39" w14:textId="613A454B" w:rsidR="0033088F" w:rsidRPr="002814E9" w:rsidRDefault="008A3693" w:rsidP="008705F3">
      <w:pPr>
        <w:pStyle w:val="Nivel2"/>
        <w:rPr>
          <w:rFonts w:ascii="Arial" w:hAnsi="Arial"/>
          <w:lang w:eastAsia="en-US"/>
        </w:rPr>
      </w:pPr>
      <w:r w:rsidRPr="002814E9">
        <w:rPr>
          <w:rFonts w:ascii="Arial" w:hAnsi="Arial"/>
          <w:lang w:eastAsia="en-US"/>
        </w:rPr>
        <w:t>9</w:t>
      </w:r>
      <w:r w:rsidR="00A176AA" w:rsidRPr="002814E9">
        <w:rPr>
          <w:rFonts w:ascii="Arial" w:hAnsi="Arial"/>
          <w:lang w:eastAsia="en-US"/>
        </w:rPr>
        <w:t>.</w:t>
      </w:r>
      <w:r w:rsidR="009455F6" w:rsidRPr="002814E9">
        <w:rPr>
          <w:rFonts w:ascii="Arial" w:hAnsi="Arial"/>
          <w:lang w:eastAsia="en-US"/>
        </w:rPr>
        <w:t>16</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lang w:eastAsia="en-US"/>
        </w:rPr>
        <w:t>O recebimento provisório ou definitivo não excluirá a responsabilidade civil pela solidez e pela segurança do serviço nem a responsabilidade ético-profissional pela perfeita execução do contrato.</w:t>
      </w:r>
    </w:p>
    <w:p w14:paraId="7EE2E4E3" w14:textId="77777777" w:rsidR="0033088F" w:rsidRPr="002814E9" w:rsidRDefault="0033088F" w:rsidP="00D6156F">
      <w:pPr>
        <w:pStyle w:val="Nvel1-SemNumerao"/>
      </w:pPr>
      <w:r w:rsidRPr="002814E9">
        <w:lastRenderedPageBreak/>
        <w:t>Liquidação</w:t>
      </w:r>
    </w:p>
    <w:p w14:paraId="0D19445E" w14:textId="5F8F2745" w:rsidR="00F254DE" w:rsidRPr="002814E9" w:rsidRDefault="008A3693" w:rsidP="00F254DE">
      <w:pPr>
        <w:numPr>
          <w:ilvl w:val="2"/>
          <w:numId w:val="0"/>
        </w:numPr>
        <w:spacing w:before="120" w:after="120" w:line="276" w:lineRule="auto"/>
        <w:jc w:val="both"/>
        <w:rPr>
          <w:rFonts w:ascii="Arial" w:eastAsia="Arial" w:hAnsi="Arial" w:cs="Arial"/>
          <w:color w:val="000000"/>
          <w:sz w:val="24"/>
          <w:szCs w:val="24"/>
          <w:lang w:eastAsia="en-US"/>
        </w:rPr>
      </w:pPr>
      <w:r w:rsidRPr="002814E9">
        <w:rPr>
          <w:rFonts w:ascii="Arial" w:eastAsia="Arial" w:hAnsi="Arial" w:cs="Arial"/>
          <w:color w:val="000000"/>
          <w:sz w:val="24"/>
          <w:szCs w:val="24"/>
          <w:lang w:eastAsia="en-US"/>
        </w:rPr>
        <w:t>9</w:t>
      </w:r>
      <w:r w:rsidR="00A176AA" w:rsidRPr="002814E9">
        <w:rPr>
          <w:rFonts w:ascii="Arial" w:eastAsia="Arial" w:hAnsi="Arial" w:cs="Arial"/>
          <w:color w:val="000000"/>
          <w:sz w:val="24"/>
          <w:szCs w:val="24"/>
          <w:lang w:eastAsia="en-US"/>
        </w:rPr>
        <w:t>.</w:t>
      </w:r>
      <w:r w:rsidR="009455F6" w:rsidRPr="002814E9">
        <w:rPr>
          <w:rFonts w:ascii="Arial" w:eastAsia="Arial" w:hAnsi="Arial" w:cs="Arial"/>
          <w:color w:val="000000"/>
          <w:sz w:val="24"/>
          <w:szCs w:val="24"/>
          <w:lang w:eastAsia="en-US"/>
        </w:rPr>
        <w:t>17</w:t>
      </w:r>
      <w:r w:rsidR="00A176AA" w:rsidRPr="002814E9">
        <w:rPr>
          <w:rFonts w:ascii="Arial" w:eastAsia="Arial" w:hAnsi="Arial" w:cs="Arial"/>
          <w:color w:val="000000"/>
          <w:sz w:val="24"/>
          <w:szCs w:val="24"/>
          <w:lang w:eastAsia="en-US"/>
        </w:rPr>
        <w:t>.</w:t>
      </w:r>
      <w:r w:rsidR="00A176AA" w:rsidRPr="002814E9">
        <w:rPr>
          <w:rFonts w:ascii="Arial" w:eastAsia="MS Mincho" w:hAnsi="Arial" w:cs="Arial"/>
          <w:color w:val="000000"/>
          <w:sz w:val="24"/>
          <w:szCs w:val="24"/>
          <w:lang w:eastAsia="en-US"/>
        </w:rPr>
        <w:tab/>
      </w:r>
      <w:r w:rsidR="00F254DE" w:rsidRPr="002814E9">
        <w:rPr>
          <w:rFonts w:ascii="Arial" w:eastAsia="Arial" w:hAnsi="Arial" w:cs="Arial"/>
          <w:color w:val="000000"/>
          <w:sz w:val="24"/>
          <w:szCs w:val="24"/>
          <w:lang w:eastAsia="en-US"/>
        </w:rPr>
        <w:t>Recebida a Nota Fiscal ou documento de cobrança equivalente, correrá o prazo de 30 (trinta) dias úteis para fins de liquidação, na forma desta seção, prorrogáveis por igual período.</w:t>
      </w:r>
    </w:p>
    <w:p w14:paraId="31C24719" w14:textId="3833D3AE" w:rsidR="0033088F" w:rsidRPr="002814E9" w:rsidRDefault="008A3693" w:rsidP="008705F3">
      <w:pPr>
        <w:pStyle w:val="Nivel2"/>
        <w:rPr>
          <w:rFonts w:ascii="Arial" w:eastAsia="MS Mincho" w:hAnsi="Arial"/>
          <w:color w:val="000000"/>
          <w:lang w:eastAsia="en-US"/>
        </w:rPr>
      </w:pPr>
      <w:r w:rsidRPr="002814E9">
        <w:rPr>
          <w:rFonts w:ascii="Arial" w:eastAsia="MS Mincho" w:hAnsi="Arial"/>
          <w:color w:val="000000"/>
          <w:lang w:eastAsia="en-US"/>
        </w:rPr>
        <w:t>9</w:t>
      </w:r>
      <w:r w:rsidR="00A176AA" w:rsidRPr="002814E9">
        <w:rPr>
          <w:rFonts w:ascii="Arial" w:eastAsia="MS Mincho" w:hAnsi="Arial"/>
          <w:color w:val="000000"/>
          <w:lang w:eastAsia="en-US"/>
        </w:rPr>
        <w:t>.</w:t>
      </w:r>
      <w:r w:rsidR="009455F6" w:rsidRPr="002814E9">
        <w:rPr>
          <w:rFonts w:ascii="Arial" w:eastAsia="MS Mincho" w:hAnsi="Arial"/>
          <w:color w:val="000000"/>
          <w:lang w:eastAsia="en-US"/>
        </w:rPr>
        <w:t>18</w:t>
      </w:r>
      <w:r w:rsidR="00A176AA" w:rsidRPr="002814E9">
        <w:rPr>
          <w:rFonts w:ascii="Arial" w:eastAsia="MS Mincho" w:hAnsi="Arial"/>
          <w:color w:val="000000"/>
          <w:lang w:eastAsia="en-US"/>
        </w:rPr>
        <w:t>.</w:t>
      </w:r>
      <w:r w:rsidR="00A176AA" w:rsidRPr="002814E9">
        <w:rPr>
          <w:rFonts w:ascii="Arial" w:eastAsia="MS Mincho" w:hAnsi="Arial"/>
          <w:color w:val="000000"/>
          <w:lang w:eastAsia="en-US"/>
        </w:rPr>
        <w:tab/>
      </w:r>
      <w:r w:rsidR="0033088F" w:rsidRPr="002814E9">
        <w:rPr>
          <w:rFonts w:ascii="Arial" w:eastAsia="MS Mincho" w:hAnsi="Arial"/>
          <w:color w:val="000000"/>
          <w:lang w:eastAsia="en-US"/>
        </w:rPr>
        <w:t>O prazo de que trata o item anterior será reduzido à metade, nos casos de contratações decorrentes de despesas cujos valores não ultrapassem o limite de que trata o inciso II do art. 75 da Lei nº 14.133, de 2021</w:t>
      </w:r>
    </w:p>
    <w:p w14:paraId="052E4EB8" w14:textId="1031A463" w:rsidR="0033088F" w:rsidRPr="002814E9" w:rsidRDefault="008A3693" w:rsidP="008705F3">
      <w:pPr>
        <w:pStyle w:val="Nivel2"/>
        <w:rPr>
          <w:rFonts w:ascii="Arial" w:eastAsia="MS Mincho" w:hAnsi="Arial"/>
          <w:color w:val="000000"/>
          <w:lang w:eastAsia="en-US"/>
        </w:rPr>
      </w:pPr>
      <w:r w:rsidRPr="002814E9">
        <w:rPr>
          <w:rFonts w:ascii="Arial" w:eastAsia="MS Mincho" w:hAnsi="Arial"/>
          <w:color w:val="000000"/>
          <w:lang w:eastAsia="en-US"/>
        </w:rPr>
        <w:t>9</w:t>
      </w:r>
      <w:r w:rsidR="00A176AA" w:rsidRPr="002814E9">
        <w:rPr>
          <w:rFonts w:ascii="Arial" w:eastAsia="MS Mincho" w:hAnsi="Arial"/>
          <w:color w:val="000000"/>
          <w:lang w:eastAsia="en-US"/>
        </w:rPr>
        <w:t>.</w:t>
      </w:r>
      <w:r w:rsidR="009455F6" w:rsidRPr="002814E9">
        <w:rPr>
          <w:rFonts w:ascii="Arial" w:eastAsia="MS Mincho" w:hAnsi="Arial"/>
          <w:color w:val="000000"/>
          <w:lang w:eastAsia="en-US"/>
        </w:rPr>
        <w:t>19</w:t>
      </w:r>
      <w:r w:rsidR="00A176AA" w:rsidRPr="002814E9">
        <w:rPr>
          <w:rFonts w:ascii="Arial" w:eastAsia="MS Mincho" w:hAnsi="Arial"/>
          <w:color w:val="000000"/>
          <w:lang w:eastAsia="en-US"/>
        </w:rPr>
        <w:t>.</w:t>
      </w:r>
      <w:r w:rsidR="00A176AA" w:rsidRPr="002814E9">
        <w:rPr>
          <w:rFonts w:ascii="Arial" w:eastAsia="MS Mincho" w:hAnsi="Arial"/>
          <w:color w:val="000000"/>
          <w:lang w:eastAsia="en-US"/>
        </w:rPr>
        <w:tab/>
      </w:r>
      <w:r w:rsidR="0033088F" w:rsidRPr="002814E9">
        <w:rPr>
          <w:rFonts w:ascii="Arial" w:eastAsia="MS Mincho" w:hAnsi="Arial"/>
          <w:color w:val="000000"/>
          <w:lang w:eastAsia="en-US"/>
        </w:rPr>
        <w:t>Para fins de liquidação, o setor competente deve verificar se a Nota Fiscal ou Fatura apresentada expressa os elementos necessários e essenciais do documento, tais como:</w:t>
      </w:r>
    </w:p>
    <w:p w14:paraId="176D8B9F" w14:textId="474AFE24" w:rsidR="00F254DE" w:rsidRPr="002814E9" w:rsidRDefault="008A3693" w:rsidP="00F254DE">
      <w:pPr>
        <w:pStyle w:val="Nivel3-erro"/>
        <w:ind w:left="284"/>
        <w:rPr>
          <w:rFonts w:ascii="Arial" w:eastAsia="MS Mincho" w:hAnsi="Arial" w:cs="Arial"/>
          <w:color w:val="000000"/>
          <w:lang w:eastAsia="en-US"/>
        </w:rPr>
      </w:pPr>
      <w:r w:rsidRPr="002814E9">
        <w:rPr>
          <w:rFonts w:ascii="Arial" w:eastAsia="Arial" w:hAnsi="Arial" w:cs="Arial"/>
          <w:color w:val="000000"/>
          <w:lang w:eastAsia="en-US"/>
        </w:rPr>
        <w:t>9</w:t>
      </w:r>
      <w:r w:rsidR="00F254DE" w:rsidRPr="002814E9">
        <w:rPr>
          <w:rFonts w:ascii="Arial" w:eastAsia="Arial" w:hAnsi="Arial" w:cs="Arial"/>
          <w:color w:val="000000"/>
          <w:lang w:eastAsia="en-US"/>
        </w:rPr>
        <w:t xml:space="preserve">.19.1. </w:t>
      </w:r>
      <w:r w:rsidR="00F254DE" w:rsidRPr="002814E9">
        <w:rPr>
          <w:rFonts w:ascii="Arial" w:eastAsia="MS Mincho" w:hAnsi="Arial" w:cs="Arial"/>
          <w:color w:val="000000"/>
          <w:lang w:eastAsia="en-US"/>
        </w:rPr>
        <w:t>o prazo de validade;</w:t>
      </w:r>
    </w:p>
    <w:p w14:paraId="315E8751" w14:textId="7E32AB23" w:rsidR="00F254DE" w:rsidRPr="002814E9" w:rsidRDefault="008A3693" w:rsidP="00F254DE">
      <w:pPr>
        <w:pStyle w:val="Nivel3-erro"/>
        <w:ind w:left="284"/>
        <w:rPr>
          <w:rFonts w:ascii="Arial" w:eastAsia="MS Mincho" w:hAnsi="Arial" w:cs="Arial"/>
          <w:color w:val="000000"/>
          <w:lang w:eastAsia="en-US"/>
        </w:rPr>
      </w:pPr>
      <w:r w:rsidRPr="002814E9">
        <w:rPr>
          <w:rFonts w:ascii="Arial" w:eastAsia="Arial" w:hAnsi="Arial" w:cs="Arial"/>
          <w:color w:val="000000"/>
          <w:lang w:eastAsia="en-US"/>
        </w:rPr>
        <w:t>9</w:t>
      </w:r>
      <w:r w:rsidR="00F254DE" w:rsidRPr="002814E9">
        <w:rPr>
          <w:rFonts w:ascii="Arial" w:eastAsia="Arial" w:hAnsi="Arial" w:cs="Arial"/>
          <w:color w:val="000000"/>
          <w:lang w:eastAsia="en-US"/>
        </w:rPr>
        <w:t xml:space="preserve">.19.2. </w:t>
      </w:r>
      <w:r w:rsidR="00F254DE" w:rsidRPr="002814E9">
        <w:rPr>
          <w:rFonts w:ascii="Arial" w:eastAsia="MS Mincho" w:hAnsi="Arial" w:cs="Arial"/>
          <w:color w:val="000000"/>
          <w:lang w:eastAsia="en-US"/>
        </w:rPr>
        <w:t xml:space="preserve">a data da emissão; </w:t>
      </w:r>
    </w:p>
    <w:p w14:paraId="5F633ADC" w14:textId="374E4617" w:rsidR="00F254DE" w:rsidRPr="002814E9" w:rsidRDefault="008A3693" w:rsidP="00F254DE">
      <w:pPr>
        <w:pStyle w:val="Nivel3-erro"/>
        <w:ind w:left="284"/>
        <w:rPr>
          <w:rFonts w:ascii="Arial" w:eastAsia="MS Mincho" w:hAnsi="Arial" w:cs="Arial"/>
          <w:color w:val="000000"/>
          <w:lang w:eastAsia="en-US"/>
        </w:rPr>
      </w:pPr>
      <w:r w:rsidRPr="002814E9">
        <w:rPr>
          <w:rFonts w:ascii="Arial" w:eastAsia="Arial" w:hAnsi="Arial" w:cs="Arial"/>
          <w:color w:val="000000"/>
          <w:lang w:eastAsia="en-US"/>
        </w:rPr>
        <w:t>9</w:t>
      </w:r>
      <w:r w:rsidR="00F254DE" w:rsidRPr="002814E9">
        <w:rPr>
          <w:rFonts w:ascii="Arial" w:eastAsia="Arial" w:hAnsi="Arial" w:cs="Arial"/>
          <w:color w:val="000000"/>
          <w:lang w:eastAsia="en-US"/>
        </w:rPr>
        <w:t xml:space="preserve">.19.3 </w:t>
      </w:r>
      <w:r w:rsidR="00F254DE" w:rsidRPr="002814E9">
        <w:rPr>
          <w:rFonts w:ascii="Arial" w:eastAsia="MS Mincho" w:hAnsi="Arial" w:cs="Arial"/>
          <w:color w:val="000000"/>
          <w:lang w:eastAsia="en-US"/>
        </w:rPr>
        <w:t xml:space="preserve">os dados do contrato e do órgão contratante; </w:t>
      </w:r>
    </w:p>
    <w:p w14:paraId="239D4A23" w14:textId="4959F9A2" w:rsidR="00F254DE" w:rsidRPr="002814E9" w:rsidRDefault="008A3693" w:rsidP="00F254DE">
      <w:pPr>
        <w:pStyle w:val="Nivel3-erro"/>
        <w:ind w:left="284"/>
        <w:rPr>
          <w:rFonts w:ascii="Arial" w:eastAsia="MS Mincho" w:hAnsi="Arial" w:cs="Arial"/>
          <w:color w:val="000000"/>
          <w:lang w:eastAsia="en-US"/>
        </w:rPr>
      </w:pPr>
      <w:r w:rsidRPr="002814E9">
        <w:rPr>
          <w:rFonts w:ascii="Arial" w:eastAsia="Arial" w:hAnsi="Arial" w:cs="Arial"/>
          <w:color w:val="000000"/>
          <w:lang w:eastAsia="en-US"/>
        </w:rPr>
        <w:t>9</w:t>
      </w:r>
      <w:r w:rsidR="00F254DE" w:rsidRPr="002814E9">
        <w:rPr>
          <w:rFonts w:ascii="Arial" w:eastAsia="Arial" w:hAnsi="Arial" w:cs="Arial"/>
          <w:color w:val="000000"/>
          <w:lang w:eastAsia="en-US"/>
        </w:rPr>
        <w:t xml:space="preserve">.19.4. </w:t>
      </w:r>
      <w:r w:rsidR="00F254DE" w:rsidRPr="002814E9">
        <w:rPr>
          <w:rFonts w:ascii="Arial" w:eastAsia="MS Mincho" w:hAnsi="Arial" w:cs="Arial"/>
          <w:color w:val="000000"/>
          <w:lang w:eastAsia="en-US"/>
        </w:rPr>
        <w:t xml:space="preserve">o período respectivo de execução do contrato; </w:t>
      </w:r>
    </w:p>
    <w:p w14:paraId="0DE718F7" w14:textId="44734945" w:rsidR="00F254DE" w:rsidRPr="002814E9" w:rsidRDefault="008A3693" w:rsidP="00F254DE">
      <w:pPr>
        <w:pStyle w:val="Nivel3-erro"/>
        <w:ind w:left="284"/>
        <w:rPr>
          <w:rFonts w:ascii="Arial" w:eastAsia="MS Mincho" w:hAnsi="Arial" w:cs="Arial"/>
          <w:color w:val="000000"/>
          <w:lang w:eastAsia="en-US"/>
        </w:rPr>
      </w:pPr>
      <w:r w:rsidRPr="002814E9">
        <w:rPr>
          <w:rFonts w:ascii="Arial" w:eastAsia="Arial" w:hAnsi="Arial" w:cs="Arial"/>
          <w:color w:val="000000"/>
          <w:lang w:eastAsia="en-US"/>
        </w:rPr>
        <w:t>9</w:t>
      </w:r>
      <w:r w:rsidR="00F254DE" w:rsidRPr="002814E9">
        <w:rPr>
          <w:rFonts w:ascii="Arial" w:eastAsia="Arial" w:hAnsi="Arial" w:cs="Arial"/>
          <w:color w:val="000000"/>
          <w:lang w:eastAsia="en-US"/>
        </w:rPr>
        <w:t xml:space="preserve">.19.5. </w:t>
      </w:r>
      <w:r w:rsidR="00F254DE" w:rsidRPr="002814E9">
        <w:rPr>
          <w:rFonts w:ascii="Arial" w:eastAsia="MS Mincho" w:hAnsi="Arial" w:cs="Arial"/>
          <w:color w:val="000000"/>
          <w:lang w:eastAsia="en-US"/>
        </w:rPr>
        <w:t xml:space="preserve">o valor a pagar; </w:t>
      </w:r>
    </w:p>
    <w:p w14:paraId="5922F0A4" w14:textId="3367F682" w:rsidR="00F254DE" w:rsidRPr="002814E9" w:rsidRDefault="008A3693" w:rsidP="00F254DE">
      <w:pPr>
        <w:pStyle w:val="Nivel3-erro"/>
        <w:ind w:left="284"/>
        <w:rPr>
          <w:rFonts w:ascii="Arial" w:eastAsia="MS Mincho" w:hAnsi="Arial" w:cs="Arial"/>
          <w:color w:val="000000"/>
          <w:lang w:eastAsia="en-US"/>
        </w:rPr>
      </w:pPr>
      <w:r w:rsidRPr="002814E9">
        <w:rPr>
          <w:rFonts w:ascii="Arial" w:eastAsia="MS Mincho" w:hAnsi="Arial" w:cs="Arial"/>
          <w:color w:val="000000"/>
          <w:lang w:eastAsia="en-US"/>
        </w:rPr>
        <w:t>9</w:t>
      </w:r>
      <w:r w:rsidR="00F254DE" w:rsidRPr="002814E9">
        <w:rPr>
          <w:rFonts w:ascii="Arial" w:eastAsia="MS Mincho" w:hAnsi="Arial" w:cs="Arial"/>
          <w:color w:val="000000"/>
          <w:lang w:eastAsia="en-US"/>
        </w:rPr>
        <w:t>.19.6. o número da Nota de Empenho;</w:t>
      </w:r>
    </w:p>
    <w:p w14:paraId="58BEE980" w14:textId="6ACF97A7" w:rsidR="00F254DE" w:rsidRPr="002814E9" w:rsidRDefault="008A3693" w:rsidP="00F254DE">
      <w:pPr>
        <w:pStyle w:val="Nivel3-erro"/>
        <w:ind w:left="284"/>
        <w:rPr>
          <w:rFonts w:ascii="Arial" w:eastAsia="MS Mincho" w:hAnsi="Arial" w:cs="Arial"/>
          <w:color w:val="000000"/>
          <w:lang w:eastAsia="en-US"/>
        </w:rPr>
      </w:pPr>
      <w:r w:rsidRPr="002814E9">
        <w:rPr>
          <w:rFonts w:ascii="Arial" w:eastAsia="MS Mincho" w:hAnsi="Arial" w:cs="Arial"/>
          <w:color w:val="000000"/>
          <w:lang w:eastAsia="en-US"/>
        </w:rPr>
        <w:t>9</w:t>
      </w:r>
      <w:r w:rsidR="00F254DE" w:rsidRPr="002814E9">
        <w:rPr>
          <w:rFonts w:ascii="Arial" w:eastAsia="MS Mincho" w:hAnsi="Arial" w:cs="Arial"/>
          <w:color w:val="000000"/>
          <w:lang w:eastAsia="en-US"/>
        </w:rPr>
        <w:t>.19.7. o número da ORFOR;</w:t>
      </w:r>
    </w:p>
    <w:p w14:paraId="117B82F6" w14:textId="6588F7B0" w:rsidR="00F254DE" w:rsidRPr="002814E9" w:rsidRDefault="008A3693" w:rsidP="00F254DE">
      <w:pPr>
        <w:pStyle w:val="Nivel3-erro"/>
        <w:ind w:left="284"/>
        <w:rPr>
          <w:rFonts w:ascii="Arial" w:eastAsia="MS Mincho" w:hAnsi="Arial" w:cs="Arial"/>
          <w:color w:val="000000"/>
          <w:lang w:eastAsia="en-US"/>
        </w:rPr>
      </w:pPr>
      <w:r w:rsidRPr="002814E9">
        <w:rPr>
          <w:rFonts w:ascii="Arial" w:eastAsia="MS Mincho" w:hAnsi="Arial" w:cs="Arial"/>
          <w:color w:val="000000"/>
          <w:lang w:eastAsia="en-US"/>
        </w:rPr>
        <w:t>9</w:t>
      </w:r>
      <w:r w:rsidR="00F254DE" w:rsidRPr="002814E9">
        <w:rPr>
          <w:rFonts w:ascii="Arial" w:eastAsia="MS Mincho" w:hAnsi="Arial" w:cs="Arial"/>
          <w:color w:val="000000"/>
          <w:lang w:eastAsia="en-US"/>
        </w:rPr>
        <w:t>.19.8 a Descrição dos bens; e</w:t>
      </w:r>
    </w:p>
    <w:p w14:paraId="06428E25" w14:textId="6D5D4A17" w:rsidR="00F254DE" w:rsidRPr="002814E9" w:rsidRDefault="008A3693" w:rsidP="00F254DE">
      <w:pPr>
        <w:pStyle w:val="Nivel3-erro"/>
        <w:ind w:left="284"/>
        <w:rPr>
          <w:rFonts w:ascii="Arial" w:hAnsi="Arial" w:cs="Arial"/>
        </w:rPr>
      </w:pPr>
      <w:r w:rsidRPr="002814E9">
        <w:rPr>
          <w:rFonts w:ascii="Arial" w:eastAsia="Arial" w:hAnsi="Arial" w:cs="Arial"/>
          <w:color w:val="000000"/>
          <w:lang w:eastAsia="en-US"/>
        </w:rPr>
        <w:t>9</w:t>
      </w:r>
      <w:r w:rsidR="00F254DE" w:rsidRPr="002814E9">
        <w:rPr>
          <w:rFonts w:ascii="Arial" w:eastAsia="Arial" w:hAnsi="Arial" w:cs="Arial"/>
          <w:color w:val="000000"/>
          <w:lang w:eastAsia="en-US"/>
        </w:rPr>
        <w:t xml:space="preserve">.19.9. </w:t>
      </w:r>
      <w:r w:rsidR="00F254DE" w:rsidRPr="002814E9">
        <w:rPr>
          <w:rFonts w:ascii="Arial" w:eastAsia="MS Mincho" w:hAnsi="Arial" w:cs="Arial"/>
          <w:color w:val="000000"/>
          <w:lang w:eastAsia="en-US"/>
        </w:rPr>
        <w:t>eventual destaque do valor de retenções tributárias cabíveis.</w:t>
      </w:r>
    </w:p>
    <w:p w14:paraId="660FE92C" w14:textId="77777777" w:rsidR="00F254DE" w:rsidRPr="002814E9" w:rsidRDefault="00F254DE" w:rsidP="00290E81">
      <w:pPr>
        <w:pStyle w:val="Nivel3-erro"/>
        <w:ind w:left="284"/>
        <w:rPr>
          <w:rFonts w:ascii="Arial" w:hAnsi="Arial" w:cs="Arial"/>
        </w:rPr>
      </w:pPr>
    </w:p>
    <w:p w14:paraId="577553CE" w14:textId="77777777" w:rsidR="00127763" w:rsidRPr="002814E9" w:rsidRDefault="00127763" w:rsidP="00082F80">
      <w:pPr>
        <w:pStyle w:val="Nivel3-erro"/>
        <w:rPr>
          <w:rFonts w:ascii="Arial" w:hAnsi="Arial" w:cs="Arial"/>
        </w:rPr>
      </w:pPr>
    </w:p>
    <w:p w14:paraId="5F400A86" w14:textId="5028DA53"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.2</w:t>
      </w:r>
      <w:r w:rsidR="009455F6" w:rsidRPr="002814E9">
        <w:rPr>
          <w:rFonts w:ascii="Arial" w:hAnsi="Arial"/>
          <w:lang w:eastAsia="en-US"/>
        </w:rPr>
        <w:t>0</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6E0B310" w14:textId="75B3149F"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.2</w:t>
      </w:r>
      <w:r w:rsidR="009455F6" w:rsidRPr="002814E9">
        <w:rPr>
          <w:rFonts w:ascii="Arial" w:hAnsi="Arial"/>
          <w:lang w:eastAsia="en-US"/>
        </w:rPr>
        <w:t>1</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tbl>
      <w:tblPr>
        <w:tblStyle w:val="Tabelacomgrade"/>
        <w:tblW w:w="0" w:type="auto"/>
        <w:tblLook w:val="04A0" w:firstRow="1" w:lastRow="0" w:firstColumn="1" w:lastColumn="0" w:noHBand="0" w:noVBand="1"/>
      </w:tblPr>
      <w:tblGrid>
        <w:gridCol w:w="704"/>
        <w:gridCol w:w="7790"/>
      </w:tblGrid>
      <w:tr w:rsidR="00127763" w:rsidRPr="002814E9" w14:paraId="1D4C0A9A" w14:textId="77777777" w:rsidTr="006F0A62">
        <w:tc>
          <w:tcPr>
            <w:tcW w:w="8494" w:type="dxa"/>
            <w:gridSpan w:val="2"/>
          </w:tcPr>
          <w:p w14:paraId="258FEB8B" w14:textId="3EC490DB" w:rsidR="00127763" w:rsidRPr="002814E9" w:rsidRDefault="00127763" w:rsidP="006F0A62">
            <w:pPr>
              <w:spacing w:before="240" w:after="120" w:line="276" w:lineRule="auto"/>
              <w:jc w:val="both"/>
              <w:outlineLvl w:val="0"/>
              <w:rPr>
                <w:rFonts w:ascii="Arial" w:hAnsi="Arial" w:cs="Arial"/>
                <w:b/>
                <w:bCs/>
                <w:color w:val="FF0000"/>
                <w:sz w:val="24"/>
                <w:szCs w:val="24"/>
              </w:rPr>
            </w:pPr>
            <w:r w:rsidRPr="002814E9">
              <w:rPr>
                <w:rFonts w:ascii="Arial" w:hAnsi="Arial" w:cs="Arial"/>
                <w:b/>
                <w:bCs/>
                <w:sz w:val="24"/>
                <w:szCs w:val="24"/>
              </w:rPr>
              <w:t xml:space="preserve">Notas Explicativas </w:t>
            </w:r>
          </w:p>
        </w:tc>
      </w:tr>
      <w:tr w:rsidR="00127763" w:rsidRPr="002814E9" w14:paraId="22DA8806" w14:textId="77777777" w:rsidTr="006F0A62">
        <w:tc>
          <w:tcPr>
            <w:tcW w:w="704" w:type="dxa"/>
          </w:tcPr>
          <w:p w14:paraId="093F82A3" w14:textId="772CB3F7" w:rsidR="00127763" w:rsidRPr="002814E9" w:rsidRDefault="008A3693" w:rsidP="006F0A62">
            <w:pPr>
              <w:rPr>
                <w:rFonts w:ascii="Arial" w:hAnsi="Arial" w:cs="Arial"/>
                <w:b/>
                <w:bCs/>
                <w:sz w:val="24"/>
                <w:szCs w:val="24"/>
              </w:rPr>
            </w:pPr>
            <w:r w:rsidRPr="002814E9">
              <w:rPr>
                <w:rFonts w:ascii="Arial" w:hAnsi="Arial" w:cs="Arial"/>
                <w:b/>
                <w:bCs/>
                <w:sz w:val="24"/>
                <w:szCs w:val="24"/>
              </w:rPr>
              <w:t>9</w:t>
            </w:r>
            <w:r w:rsidR="00127763" w:rsidRPr="002814E9">
              <w:rPr>
                <w:rFonts w:ascii="Arial" w:hAnsi="Arial" w:cs="Arial"/>
                <w:b/>
                <w:bCs/>
                <w:sz w:val="24"/>
                <w:szCs w:val="24"/>
              </w:rPr>
              <w:t>.2</w:t>
            </w:r>
            <w:r w:rsidR="009455F6" w:rsidRPr="002814E9">
              <w:rPr>
                <w:rFonts w:ascii="Arial" w:hAnsi="Arial" w:cs="Arial"/>
                <w:b/>
                <w:bCs/>
                <w:sz w:val="24"/>
                <w:szCs w:val="24"/>
              </w:rPr>
              <w:t>1</w:t>
            </w:r>
          </w:p>
        </w:tc>
        <w:tc>
          <w:tcPr>
            <w:tcW w:w="7790" w:type="dxa"/>
          </w:tcPr>
          <w:p w14:paraId="05B9DD5B" w14:textId="77777777" w:rsidR="00971DFA" w:rsidRPr="002814E9" w:rsidRDefault="00971DFA" w:rsidP="00971DFA">
            <w:pPr>
              <w:numPr>
                <w:ilvl w:val="1"/>
                <w:numId w:val="0"/>
              </w:numPr>
              <w:spacing w:before="120" w:after="120" w:line="276" w:lineRule="auto"/>
              <w:jc w:val="both"/>
              <w:rPr>
                <w:rFonts w:ascii="Arial" w:eastAsia="Arial" w:hAnsi="Arial" w:cs="Arial"/>
                <w:i/>
                <w:iCs/>
                <w:color w:val="000000"/>
                <w:sz w:val="24"/>
                <w:szCs w:val="24"/>
                <w:lang w:eastAsia="en-US"/>
              </w:rPr>
            </w:pPr>
            <w:r w:rsidRPr="002814E9">
              <w:rPr>
                <w:rFonts w:ascii="Arial" w:eastAsia="Arial" w:hAnsi="Arial" w:cs="Arial"/>
                <w:i/>
                <w:iCs/>
                <w:color w:val="000000"/>
                <w:sz w:val="24"/>
                <w:szCs w:val="24"/>
                <w:lang w:eastAsia="en-US"/>
              </w:rPr>
              <w:t xml:space="preserve">Conforme determina o art. 205 do Decreto Municipal nº 3.8884/2024, as solicitações de pagamento deverão ser formalizadas pelo </w:t>
            </w:r>
            <w:r w:rsidRPr="002814E9">
              <w:rPr>
                <w:rFonts w:ascii="Arial" w:eastAsia="Arial" w:hAnsi="Arial" w:cs="Arial"/>
                <w:i/>
                <w:iCs/>
                <w:color w:val="000000"/>
                <w:sz w:val="24"/>
                <w:szCs w:val="24"/>
                <w:lang w:eastAsia="en-US"/>
              </w:rPr>
              <w:lastRenderedPageBreak/>
              <w:t>CONTRATADO, por meio de pedido subscrito por seu representante legal, indicando o número do contrato administrativo e os dados para pagamento, instruído com os seguintes documentos:</w:t>
            </w:r>
          </w:p>
          <w:p w14:paraId="466D8F0D" w14:textId="77777777" w:rsidR="00971DFA" w:rsidRPr="002814E9" w:rsidRDefault="00971DFA" w:rsidP="00971DFA">
            <w:pPr>
              <w:pStyle w:val="Corpodetexto"/>
              <w:spacing w:before="2"/>
              <w:jc w:val="both"/>
              <w:rPr>
                <w:rFonts w:ascii="Arial" w:eastAsia="Arial" w:hAnsi="Arial" w:cs="Arial"/>
                <w:i/>
                <w:iCs/>
                <w:color w:val="000000"/>
                <w:sz w:val="24"/>
              </w:rPr>
            </w:pPr>
            <w:r w:rsidRPr="002814E9">
              <w:rPr>
                <w:rFonts w:ascii="Arial" w:eastAsia="Arial" w:hAnsi="Arial" w:cs="Arial"/>
                <w:i/>
                <w:iCs/>
                <w:color w:val="000000"/>
                <w:sz w:val="24"/>
              </w:rPr>
              <w:t xml:space="preserve">I- </w:t>
            </w:r>
            <w:proofErr w:type="gramStart"/>
            <w:r w:rsidRPr="002814E9">
              <w:rPr>
                <w:rFonts w:ascii="Arial" w:eastAsia="Arial" w:hAnsi="Arial" w:cs="Arial"/>
                <w:i/>
                <w:iCs/>
                <w:color w:val="000000"/>
                <w:sz w:val="24"/>
              </w:rPr>
              <w:t>nota</w:t>
            </w:r>
            <w:proofErr w:type="gramEnd"/>
            <w:r w:rsidRPr="002814E9">
              <w:rPr>
                <w:rFonts w:ascii="Arial" w:eastAsia="Arial" w:hAnsi="Arial" w:cs="Arial"/>
                <w:i/>
                <w:iCs/>
                <w:color w:val="000000"/>
                <w:sz w:val="24"/>
              </w:rPr>
              <w:t xml:space="preserve"> fiscal, fatura ou documento equivalente que ateste o cumprimento do objeto, indicando o valor e o período da prestação do serviço ou do fornecimento;</w:t>
            </w:r>
          </w:p>
          <w:p w14:paraId="7415B8E4" w14:textId="77777777" w:rsidR="00971DFA" w:rsidRPr="002814E9" w:rsidRDefault="00971DFA" w:rsidP="00971DFA">
            <w:pPr>
              <w:pStyle w:val="Corpodetexto"/>
              <w:spacing w:before="2"/>
              <w:ind w:left="1134" w:hanging="283"/>
              <w:jc w:val="both"/>
              <w:rPr>
                <w:rFonts w:ascii="Arial" w:eastAsia="Arial" w:hAnsi="Arial" w:cs="Arial"/>
                <w:i/>
                <w:iCs/>
                <w:color w:val="000000"/>
                <w:sz w:val="24"/>
              </w:rPr>
            </w:pPr>
          </w:p>
          <w:p w14:paraId="0062F480" w14:textId="77777777" w:rsidR="00971DFA" w:rsidRPr="002814E9" w:rsidRDefault="00971DFA" w:rsidP="00971DFA">
            <w:pPr>
              <w:pStyle w:val="Corpodetexto"/>
              <w:spacing w:before="2"/>
              <w:jc w:val="both"/>
              <w:rPr>
                <w:rFonts w:ascii="Arial" w:eastAsia="Arial" w:hAnsi="Arial" w:cs="Arial"/>
                <w:i/>
                <w:iCs/>
                <w:color w:val="000000"/>
                <w:sz w:val="24"/>
              </w:rPr>
            </w:pPr>
            <w:r w:rsidRPr="002814E9">
              <w:rPr>
                <w:rFonts w:ascii="Arial" w:eastAsia="Arial" w:hAnsi="Arial" w:cs="Arial"/>
                <w:i/>
                <w:iCs/>
                <w:color w:val="000000"/>
                <w:sz w:val="24"/>
              </w:rPr>
              <w:t xml:space="preserve">II- </w:t>
            </w:r>
            <w:proofErr w:type="gramStart"/>
            <w:r w:rsidRPr="002814E9">
              <w:rPr>
                <w:rFonts w:ascii="Arial" w:eastAsia="Arial" w:hAnsi="Arial" w:cs="Arial"/>
                <w:i/>
                <w:iCs/>
                <w:color w:val="000000"/>
                <w:sz w:val="24"/>
              </w:rPr>
              <w:t>certidão</w:t>
            </w:r>
            <w:proofErr w:type="gramEnd"/>
            <w:r w:rsidRPr="002814E9">
              <w:rPr>
                <w:rFonts w:ascii="Arial" w:eastAsia="Arial" w:hAnsi="Arial" w:cs="Arial"/>
                <w:i/>
                <w:iCs/>
                <w:color w:val="000000"/>
                <w:sz w:val="24"/>
              </w:rPr>
              <w:t xml:space="preserve"> de regularidade fiscal perante a Fazenda Municipal;</w:t>
            </w:r>
          </w:p>
          <w:p w14:paraId="6F4A74BD" w14:textId="77777777" w:rsidR="00971DFA" w:rsidRPr="002814E9" w:rsidRDefault="00971DFA" w:rsidP="00971DFA">
            <w:pPr>
              <w:pStyle w:val="Corpodetexto"/>
              <w:spacing w:before="2"/>
              <w:ind w:left="1134" w:hanging="283"/>
              <w:jc w:val="both"/>
              <w:rPr>
                <w:rFonts w:ascii="Arial" w:eastAsia="Arial" w:hAnsi="Arial" w:cs="Arial"/>
                <w:i/>
                <w:iCs/>
                <w:color w:val="000000"/>
                <w:sz w:val="24"/>
              </w:rPr>
            </w:pPr>
          </w:p>
          <w:p w14:paraId="166D773E" w14:textId="77777777" w:rsidR="00971DFA" w:rsidRPr="002814E9" w:rsidRDefault="00971DFA" w:rsidP="00971DFA">
            <w:pPr>
              <w:pStyle w:val="Corpodetexto"/>
              <w:spacing w:before="2"/>
              <w:jc w:val="both"/>
              <w:rPr>
                <w:rFonts w:ascii="Arial" w:eastAsia="Arial" w:hAnsi="Arial" w:cs="Arial"/>
                <w:i/>
                <w:iCs/>
                <w:color w:val="000000"/>
                <w:sz w:val="24"/>
              </w:rPr>
            </w:pPr>
            <w:r w:rsidRPr="002814E9">
              <w:rPr>
                <w:rFonts w:ascii="Arial" w:eastAsia="Arial" w:hAnsi="Arial" w:cs="Arial"/>
                <w:i/>
                <w:iCs/>
                <w:color w:val="000000"/>
                <w:sz w:val="24"/>
              </w:rPr>
              <w:t>III- certidão de regularidade previdenciária e trabalhista, além dos documentos comprobatórios do cumprimento das respectivas obrigações, nos termos do art. 46 deste Decreto, nos casos de contrato de prestação de serviços contínuos com dedicação exclusiva (ou predominante) de mão de obra;</w:t>
            </w:r>
          </w:p>
          <w:p w14:paraId="00843BB3" w14:textId="77777777" w:rsidR="00971DFA" w:rsidRPr="002814E9" w:rsidRDefault="00971DFA" w:rsidP="00971DFA">
            <w:pPr>
              <w:pStyle w:val="Corpodetexto"/>
              <w:spacing w:before="2"/>
              <w:ind w:left="1134" w:hanging="283"/>
              <w:jc w:val="both"/>
              <w:rPr>
                <w:rFonts w:ascii="Arial" w:eastAsia="Arial" w:hAnsi="Arial" w:cs="Arial"/>
                <w:i/>
                <w:iCs/>
                <w:color w:val="000000"/>
                <w:sz w:val="24"/>
              </w:rPr>
            </w:pPr>
          </w:p>
          <w:p w14:paraId="6BF30204" w14:textId="77777777" w:rsidR="00971DFA" w:rsidRPr="002814E9" w:rsidRDefault="00971DFA" w:rsidP="00971DFA">
            <w:pPr>
              <w:pStyle w:val="Corpodetexto"/>
              <w:spacing w:before="2"/>
              <w:jc w:val="both"/>
              <w:rPr>
                <w:rFonts w:ascii="Arial" w:eastAsia="Arial" w:hAnsi="Arial" w:cs="Arial"/>
                <w:i/>
                <w:iCs/>
                <w:color w:val="000000"/>
                <w:sz w:val="24"/>
              </w:rPr>
            </w:pPr>
            <w:r w:rsidRPr="002814E9">
              <w:rPr>
                <w:rFonts w:ascii="Arial" w:eastAsia="Arial" w:hAnsi="Arial" w:cs="Arial"/>
                <w:i/>
                <w:iCs/>
                <w:color w:val="000000"/>
                <w:sz w:val="24"/>
              </w:rPr>
              <w:t xml:space="preserve">IV- </w:t>
            </w:r>
            <w:proofErr w:type="gramStart"/>
            <w:r w:rsidRPr="002814E9">
              <w:rPr>
                <w:rFonts w:ascii="Arial" w:eastAsia="Arial" w:hAnsi="Arial" w:cs="Arial"/>
                <w:i/>
                <w:iCs/>
                <w:color w:val="000000"/>
                <w:sz w:val="24"/>
              </w:rPr>
              <w:t>comprovante</w:t>
            </w:r>
            <w:proofErr w:type="gramEnd"/>
            <w:r w:rsidRPr="002814E9">
              <w:rPr>
                <w:rFonts w:ascii="Arial" w:eastAsia="Arial" w:hAnsi="Arial" w:cs="Arial"/>
                <w:i/>
                <w:iCs/>
                <w:color w:val="000000"/>
                <w:sz w:val="24"/>
              </w:rPr>
              <w:t xml:space="preserve"> de cumprimento de obrigações previdenciárias, nos casos de contratos de obra,</w:t>
            </w:r>
            <w:bookmarkStart w:id="3" w:name="_Hlk154503394"/>
            <w:r w:rsidRPr="002814E9">
              <w:rPr>
                <w:rFonts w:ascii="Arial" w:eastAsia="Arial" w:hAnsi="Arial" w:cs="Arial"/>
                <w:i/>
                <w:iCs/>
                <w:color w:val="000000"/>
                <w:sz w:val="24"/>
              </w:rPr>
              <w:t xml:space="preserve"> bem os documentos exigidos no art. 46, quando se tratar de serviço de natureza contínua com dedicação exclusiva de mão </w:t>
            </w:r>
            <w:bookmarkEnd w:id="3"/>
            <w:r w:rsidRPr="002814E9">
              <w:rPr>
                <w:rFonts w:ascii="Arial" w:eastAsia="Arial" w:hAnsi="Arial" w:cs="Arial"/>
                <w:i/>
                <w:iCs/>
                <w:color w:val="000000"/>
                <w:sz w:val="24"/>
              </w:rPr>
              <w:t>de obra;</w:t>
            </w:r>
          </w:p>
          <w:p w14:paraId="64A131F0" w14:textId="77777777" w:rsidR="00971DFA" w:rsidRPr="002814E9" w:rsidRDefault="00971DFA" w:rsidP="00971DFA">
            <w:pPr>
              <w:pStyle w:val="Corpodetexto"/>
              <w:spacing w:before="2"/>
              <w:ind w:left="1134" w:hanging="283"/>
              <w:jc w:val="both"/>
              <w:rPr>
                <w:rFonts w:ascii="Arial" w:eastAsia="Arial" w:hAnsi="Arial" w:cs="Arial"/>
                <w:i/>
                <w:iCs/>
                <w:color w:val="000000"/>
                <w:sz w:val="24"/>
              </w:rPr>
            </w:pPr>
          </w:p>
          <w:p w14:paraId="1705AB84" w14:textId="77777777" w:rsidR="00971DFA" w:rsidRPr="002814E9" w:rsidRDefault="00971DFA" w:rsidP="00971DFA">
            <w:pPr>
              <w:pStyle w:val="Corpodetexto"/>
              <w:spacing w:before="2"/>
              <w:jc w:val="both"/>
              <w:rPr>
                <w:rFonts w:ascii="Arial" w:eastAsia="Arial" w:hAnsi="Arial" w:cs="Arial"/>
                <w:i/>
                <w:iCs/>
                <w:color w:val="000000"/>
                <w:sz w:val="24"/>
              </w:rPr>
            </w:pPr>
            <w:r w:rsidRPr="002814E9">
              <w:rPr>
                <w:rFonts w:ascii="Arial" w:eastAsia="Arial" w:hAnsi="Arial" w:cs="Arial"/>
                <w:i/>
                <w:iCs/>
                <w:color w:val="000000"/>
                <w:sz w:val="24"/>
              </w:rPr>
              <w:t xml:space="preserve">V- </w:t>
            </w:r>
            <w:proofErr w:type="gramStart"/>
            <w:r w:rsidRPr="002814E9">
              <w:rPr>
                <w:rFonts w:ascii="Arial" w:eastAsia="Arial" w:hAnsi="Arial" w:cs="Arial"/>
                <w:i/>
                <w:iCs/>
                <w:color w:val="000000"/>
                <w:sz w:val="24"/>
              </w:rPr>
              <w:t>medição</w:t>
            </w:r>
            <w:proofErr w:type="gramEnd"/>
            <w:r w:rsidRPr="002814E9">
              <w:rPr>
                <w:rFonts w:ascii="Arial" w:eastAsia="Arial" w:hAnsi="Arial" w:cs="Arial"/>
                <w:i/>
                <w:iCs/>
                <w:color w:val="000000"/>
                <w:sz w:val="24"/>
              </w:rPr>
              <w:t xml:space="preserve"> realizada pela fiscalização do contrato, nos casos de obra e serviços de engenharia, e de contratos submetidos ao referido regime de pagamento por medição;</w:t>
            </w:r>
          </w:p>
          <w:p w14:paraId="4F91ACEF" w14:textId="77777777" w:rsidR="00971DFA" w:rsidRPr="002814E9" w:rsidRDefault="00971DFA" w:rsidP="00971DFA">
            <w:pPr>
              <w:pStyle w:val="Corpodetexto"/>
              <w:spacing w:before="2"/>
              <w:ind w:left="1134" w:hanging="283"/>
              <w:jc w:val="both"/>
              <w:rPr>
                <w:rFonts w:ascii="Arial" w:eastAsia="Arial" w:hAnsi="Arial" w:cs="Arial"/>
                <w:i/>
                <w:iCs/>
                <w:color w:val="000000"/>
                <w:sz w:val="24"/>
              </w:rPr>
            </w:pPr>
          </w:p>
          <w:p w14:paraId="22A43FB1" w14:textId="77777777" w:rsidR="00971DFA" w:rsidRPr="002814E9" w:rsidRDefault="00971DFA" w:rsidP="00971DFA">
            <w:pPr>
              <w:pStyle w:val="Corpodetexto"/>
              <w:spacing w:before="2"/>
              <w:jc w:val="both"/>
              <w:rPr>
                <w:rFonts w:ascii="Arial" w:eastAsia="Arial" w:hAnsi="Arial" w:cs="Arial"/>
                <w:i/>
                <w:iCs/>
                <w:color w:val="000000"/>
                <w:sz w:val="24"/>
              </w:rPr>
            </w:pPr>
            <w:r w:rsidRPr="002814E9">
              <w:rPr>
                <w:rFonts w:ascii="Arial" w:eastAsia="Arial" w:hAnsi="Arial" w:cs="Arial"/>
                <w:i/>
                <w:iCs/>
                <w:color w:val="000000"/>
                <w:sz w:val="24"/>
              </w:rPr>
              <w:t xml:space="preserve">VI- </w:t>
            </w:r>
            <w:proofErr w:type="gramStart"/>
            <w:r w:rsidRPr="002814E9">
              <w:rPr>
                <w:rFonts w:ascii="Arial" w:eastAsia="Arial" w:hAnsi="Arial" w:cs="Arial"/>
                <w:i/>
                <w:iCs/>
                <w:color w:val="000000"/>
                <w:sz w:val="24"/>
              </w:rPr>
              <w:t>comprovante</w:t>
            </w:r>
            <w:proofErr w:type="gramEnd"/>
            <w:r w:rsidRPr="002814E9">
              <w:rPr>
                <w:rFonts w:ascii="Arial" w:eastAsia="Arial" w:hAnsi="Arial" w:cs="Arial"/>
                <w:i/>
                <w:iCs/>
                <w:color w:val="000000"/>
                <w:sz w:val="24"/>
              </w:rPr>
              <w:t xml:space="preserve"> de atingimento de metas e respectivo impacto percentual no caso de remuneração variável;</w:t>
            </w:r>
          </w:p>
          <w:p w14:paraId="122C2E3D" w14:textId="77777777" w:rsidR="00971DFA" w:rsidRPr="002814E9" w:rsidRDefault="00971DFA" w:rsidP="00971DFA">
            <w:pPr>
              <w:pStyle w:val="Corpodetexto"/>
              <w:spacing w:before="2"/>
              <w:ind w:left="1134" w:hanging="283"/>
              <w:jc w:val="both"/>
              <w:rPr>
                <w:rFonts w:ascii="Arial" w:eastAsia="Arial" w:hAnsi="Arial" w:cs="Arial"/>
                <w:i/>
                <w:iCs/>
                <w:color w:val="000000"/>
                <w:sz w:val="24"/>
              </w:rPr>
            </w:pPr>
          </w:p>
          <w:p w14:paraId="43F691D5" w14:textId="77777777" w:rsidR="00971DFA" w:rsidRPr="002814E9" w:rsidRDefault="00971DFA" w:rsidP="00971DFA">
            <w:pPr>
              <w:pStyle w:val="Corpodetexto"/>
              <w:spacing w:before="2"/>
              <w:jc w:val="both"/>
              <w:rPr>
                <w:rFonts w:ascii="Arial" w:eastAsia="Arial" w:hAnsi="Arial" w:cs="Arial"/>
                <w:i/>
                <w:iCs/>
                <w:color w:val="000000"/>
                <w:sz w:val="24"/>
              </w:rPr>
            </w:pPr>
            <w:r w:rsidRPr="002814E9">
              <w:rPr>
                <w:rFonts w:ascii="Arial" w:eastAsia="Arial" w:hAnsi="Arial" w:cs="Arial"/>
                <w:i/>
                <w:iCs/>
                <w:color w:val="000000"/>
                <w:sz w:val="24"/>
              </w:rPr>
              <w:t>VII- comprovante de percentual de economia produzida, nos casos de contratos de eficiência.</w:t>
            </w:r>
          </w:p>
          <w:p w14:paraId="654570A4" w14:textId="77777777" w:rsidR="00971DFA" w:rsidRPr="002814E9" w:rsidRDefault="00971DFA" w:rsidP="00971DFA">
            <w:pPr>
              <w:numPr>
                <w:ilvl w:val="1"/>
                <w:numId w:val="0"/>
              </w:numPr>
              <w:spacing w:before="120" w:after="120" w:line="276" w:lineRule="auto"/>
              <w:jc w:val="both"/>
              <w:rPr>
                <w:rFonts w:ascii="Arial" w:hAnsi="Arial" w:cs="Arial"/>
                <w:i/>
                <w:iCs/>
                <w:sz w:val="24"/>
                <w:szCs w:val="24"/>
              </w:rPr>
            </w:pPr>
          </w:p>
          <w:p w14:paraId="2236940D" w14:textId="62AFE323" w:rsidR="006F2D55" w:rsidRPr="002814E9" w:rsidRDefault="00971DFA" w:rsidP="00971DFA">
            <w:pPr>
              <w:jc w:val="both"/>
              <w:rPr>
                <w:rFonts w:ascii="Arial" w:eastAsia="Arial" w:hAnsi="Arial" w:cs="Arial"/>
                <w:i/>
                <w:iCs/>
                <w:color w:val="000000"/>
                <w:sz w:val="24"/>
                <w:szCs w:val="24"/>
                <w:lang w:eastAsia="en-US"/>
              </w:rPr>
            </w:pPr>
            <w:r w:rsidRPr="002814E9">
              <w:rPr>
                <w:rFonts w:ascii="Arial" w:eastAsia="Arial" w:hAnsi="Arial" w:cs="Arial"/>
                <w:i/>
                <w:iCs/>
                <w:color w:val="000000"/>
                <w:sz w:val="24"/>
                <w:szCs w:val="24"/>
                <w:lang w:eastAsia="en-US"/>
              </w:rPr>
              <w:t xml:space="preserve">Os documentos apresentados deverão ser atestados pela fiscalização do contrato que emitirá parecer conclusivo sobre a viabilidade do pagamento diante do cumprimento do objeto e efetiva correspondência com o valor cobrado, devendo ser autuado processo administrativo no qual serão incluídos cópia do contrato e eventuais termos aditivos, cópia da nota de empenho e mapa de controle de execução contratual. Atestado o cumprimento do objeto do contrato pela fiscalização e a correta instrução do processo, após autorização do ordenador, os autos deverão ser remetidos ao setor responsável pela liquidação da despesa </w:t>
            </w:r>
            <w:r w:rsidRPr="002814E9">
              <w:rPr>
                <w:rFonts w:ascii="Arial" w:eastAsia="Arial" w:hAnsi="Arial" w:cs="Arial"/>
                <w:i/>
                <w:iCs/>
                <w:color w:val="000000"/>
                <w:sz w:val="24"/>
                <w:szCs w:val="24"/>
                <w:lang w:eastAsia="en-US"/>
              </w:rPr>
              <w:lastRenderedPageBreak/>
              <w:t>e efetivação do pagamento, conforme dispõem os §§1º e 2º do artigo 205 do Decreto Municipal nº 3.884/2024.</w:t>
            </w:r>
          </w:p>
        </w:tc>
      </w:tr>
    </w:tbl>
    <w:p w14:paraId="6428A0D6" w14:textId="77777777" w:rsidR="00127763" w:rsidRPr="002814E9" w:rsidRDefault="00127763" w:rsidP="008705F3">
      <w:pPr>
        <w:pStyle w:val="Nivel2"/>
        <w:rPr>
          <w:rFonts w:ascii="Arial" w:hAnsi="Arial"/>
        </w:rPr>
      </w:pPr>
    </w:p>
    <w:p w14:paraId="6542345E" w14:textId="055B639D"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.2</w:t>
      </w:r>
      <w:r w:rsidR="009455F6" w:rsidRPr="002814E9">
        <w:rPr>
          <w:rFonts w:ascii="Arial" w:hAnsi="Arial"/>
          <w:lang w:eastAsia="en-US"/>
        </w:rPr>
        <w:t>2</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r w:rsidR="00125370" w:rsidRPr="002814E9">
        <w:rPr>
          <w:rFonts w:ascii="Arial" w:hAnsi="Arial"/>
        </w:rPr>
        <w:t>.</w:t>
      </w:r>
      <w:r w:rsidR="0033088F" w:rsidRPr="002814E9">
        <w:rPr>
          <w:rFonts w:ascii="Arial" w:hAnsi="Arial"/>
        </w:rPr>
        <w:t xml:space="preserve"> </w:t>
      </w:r>
    </w:p>
    <w:p w14:paraId="37DFE5E5" w14:textId="6175637E"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.2</w:t>
      </w:r>
      <w:r w:rsidR="009455F6" w:rsidRPr="002814E9">
        <w:rPr>
          <w:rFonts w:ascii="Arial" w:hAnsi="Arial"/>
          <w:lang w:eastAsia="en-US"/>
        </w:rPr>
        <w:t>3</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 xml:space="preserve">Constatando-se, junto ao SICAF, a situação de irregularidade do contratado, será providenciada sua notificação, por escrito, para que, no prazo de </w:t>
      </w:r>
      <w:r w:rsidR="000D164C" w:rsidRPr="002814E9">
        <w:rPr>
          <w:rFonts w:ascii="Arial" w:hAnsi="Arial"/>
        </w:rPr>
        <w:t>10</w:t>
      </w:r>
      <w:r w:rsidR="0033088F" w:rsidRPr="002814E9">
        <w:rPr>
          <w:rFonts w:ascii="Arial" w:hAnsi="Arial"/>
        </w:rPr>
        <w:t xml:space="preserve"> (</w:t>
      </w:r>
      <w:r w:rsidR="000D164C" w:rsidRPr="002814E9">
        <w:rPr>
          <w:rFonts w:ascii="Arial" w:hAnsi="Arial"/>
        </w:rPr>
        <w:t>dez</w:t>
      </w:r>
      <w:r w:rsidR="0033088F" w:rsidRPr="002814E9">
        <w:rPr>
          <w:rFonts w:ascii="Arial" w:hAnsi="Arial"/>
        </w:rPr>
        <w:t>) dias úteis, regularize sua situação ou, no mesmo prazo, apresente sua defesa. O prazo poderá ser prorrogado uma vez, por igual período, a critério do contratante.</w:t>
      </w:r>
    </w:p>
    <w:p w14:paraId="238363AD" w14:textId="3B8EB617"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.2</w:t>
      </w:r>
      <w:r w:rsidR="009455F6" w:rsidRPr="002814E9">
        <w:rPr>
          <w:rFonts w:ascii="Arial" w:hAnsi="Arial"/>
          <w:lang w:eastAsia="en-US"/>
        </w:rPr>
        <w:t>4</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293A364" w14:textId="444B567E"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.2</w:t>
      </w:r>
      <w:r w:rsidR="009455F6" w:rsidRPr="002814E9">
        <w:rPr>
          <w:rFonts w:ascii="Arial" w:hAnsi="Arial"/>
          <w:lang w:eastAsia="en-US"/>
        </w:rPr>
        <w:t>5</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Persistindo a irregularidade, o contratante deverá adotar as medidas necessárias à rescisão contratual nos autos do processo administrativo correspondente, assegurada ao contratado a ampla defesa.</w:t>
      </w:r>
    </w:p>
    <w:p w14:paraId="74EFE800" w14:textId="1242D706"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w:t>
      </w:r>
      <w:r w:rsidR="009455F6" w:rsidRPr="002814E9">
        <w:rPr>
          <w:rFonts w:ascii="Arial" w:hAnsi="Arial"/>
          <w:lang w:eastAsia="en-US"/>
        </w:rPr>
        <w:t>26</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 xml:space="preserve">Havendo a efetiva execução do objeto, os pagamentos serão realizados normalmente, até que se decida pela rescisão do contrato, caso o contratado não regularize sua situação junto ao SICAF. </w:t>
      </w:r>
    </w:p>
    <w:p w14:paraId="32A43C71" w14:textId="77777777" w:rsidR="0033088F" w:rsidRPr="002814E9" w:rsidRDefault="0033088F" w:rsidP="00D6156F">
      <w:pPr>
        <w:pStyle w:val="Nvel1-SemNumerao"/>
      </w:pPr>
      <w:r w:rsidRPr="002814E9">
        <w:t>Prazo de pagamento</w:t>
      </w:r>
    </w:p>
    <w:p w14:paraId="61AF8FF1" w14:textId="0A6A3512"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w:t>
      </w:r>
      <w:r w:rsidR="009455F6" w:rsidRPr="002814E9">
        <w:rPr>
          <w:rFonts w:ascii="Arial" w:hAnsi="Arial"/>
          <w:lang w:eastAsia="en-US"/>
        </w:rPr>
        <w:t>27</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 xml:space="preserve">O pagamento será efetuado no prazo máximo de até </w:t>
      </w:r>
      <w:r w:rsidR="006F2D55" w:rsidRPr="002814E9">
        <w:rPr>
          <w:rFonts w:ascii="Arial" w:hAnsi="Arial"/>
          <w:i/>
          <w:iCs/>
        </w:rPr>
        <w:t>30 (trinta)</w:t>
      </w:r>
      <w:r w:rsidR="0033088F" w:rsidRPr="002814E9">
        <w:rPr>
          <w:rFonts w:ascii="Arial" w:hAnsi="Arial"/>
          <w:i/>
          <w:iCs/>
        </w:rPr>
        <w:t xml:space="preserve"> dias</w:t>
      </w:r>
      <w:r w:rsidR="0033088F" w:rsidRPr="002814E9">
        <w:rPr>
          <w:rFonts w:ascii="Arial" w:hAnsi="Arial"/>
        </w:rPr>
        <w:t xml:space="preserve"> úteis, contados da finalização da liquidação da despesa, conforme seção anterior</w:t>
      </w:r>
      <w:r w:rsidR="00125370" w:rsidRPr="002814E9">
        <w:rPr>
          <w:rFonts w:ascii="Arial" w:hAnsi="Arial"/>
        </w:rPr>
        <w:t>.</w:t>
      </w:r>
    </w:p>
    <w:tbl>
      <w:tblPr>
        <w:tblStyle w:val="Tabelacomgrade"/>
        <w:tblW w:w="0" w:type="auto"/>
        <w:tblLook w:val="04A0" w:firstRow="1" w:lastRow="0" w:firstColumn="1" w:lastColumn="0" w:noHBand="0" w:noVBand="1"/>
      </w:tblPr>
      <w:tblGrid>
        <w:gridCol w:w="704"/>
        <w:gridCol w:w="7790"/>
      </w:tblGrid>
      <w:tr w:rsidR="00125370" w:rsidRPr="002814E9" w14:paraId="560E96C8" w14:textId="77777777" w:rsidTr="006F0A62">
        <w:tc>
          <w:tcPr>
            <w:tcW w:w="8494" w:type="dxa"/>
            <w:gridSpan w:val="2"/>
          </w:tcPr>
          <w:p w14:paraId="18F6FB2C" w14:textId="5713DEC1" w:rsidR="006F2D55" w:rsidRPr="002814E9" w:rsidRDefault="001253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 xml:space="preserve">Notas Explicativas </w:t>
            </w:r>
          </w:p>
        </w:tc>
      </w:tr>
      <w:tr w:rsidR="00125370" w:rsidRPr="002814E9" w14:paraId="2A123C8D" w14:textId="77777777" w:rsidTr="006F0A62">
        <w:tc>
          <w:tcPr>
            <w:tcW w:w="704" w:type="dxa"/>
          </w:tcPr>
          <w:p w14:paraId="08BB61A8" w14:textId="5BB28616" w:rsidR="00125370" w:rsidRPr="002814E9" w:rsidRDefault="008A3693" w:rsidP="006F0A62">
            <w:pPr>
              <w:rPr>
                <w:rFonts w:ascii="Arial" w:hAnsi="Arial" w:cs="Arial"/>
                <w:b/>
                <w:bCs/>
                <w:sz w:val="24"/>
                <w:szCs w:val="24"/>
              </w:rPr>
            </w:pPr>
            <w:r w:rsidRPr="002814E9">
              <w:rPr>
                <w:rFonts w:ascii="Arial" w:hAnsi="Arial" w:cs="Arial"/>
                <w:b/>
                <w:bCs/>
                <w:sz w:val="24"/>
                <w:szCs w:val="24"/>
              </w:rPr>
              <w:t>9</w:t>
            </w:r>
            <w:r w:rsidR="00125370" w:rsidRPr="002814E9">
              <w:rPr>
                <w:rFonts w:ascii="Arial" w:hAnsi="Arial" w:cs="Arial"/>
                <w:b/>
                <w:bCs/>
                <w:sz w:val="24"/>
                <w:szCs w:val="24"/>
              </w:rPr>
              <w:t>.</w:t>
            </w:r>
            <w:r w:rsidR="009455F6" w:rsidRPr="002814E9">
              <w:rPr>
                <w:rFonts w:ascii="Arial" w:hAnsi="Arial" w:cs="Arial"/>
                <w:b/>
                <w:bCs/>
                <w:sz w:val="24"/>
                <w:szCs w:val="24"/>
              </w:rPr>
              <w:t>27</w:t>
            </w:r>
          </w:p>
        </w:tc>
        <w:tc>
          <w:tcPr>
            <w:tcW w:w="7790" w:type="dxa"/>
          </w:tcPr>
          <w:p w14:paraId="179E2C32" w14:textId="77777777" w:rsidR="00125370" w:rsidRPr="002814E9" w:rsidRDefault="00125370" w:rsidP="006F0A62">
            <w:pPr>
              <w:pStyle w:val="pf0"/>
              <w:jc w:val="both"/>
              <w:rPr>
                <w:rFonts w:ascii="Arial" w:hAnsi="Arial" w:cs="Arial"/>
                <w:i/>
                <w:iCs/>
              </w:rPr>
            </w:pPr>
            <w:r w:rsidRPr="002814E9">
              <w:rPr>
                <w:rFonts w:ascii="Arial" w:hAnsi="Arial" w:cs="Arial"/>
                <w:i/>
                <w:iCs/>
              </w:rPr>
              <w:t>Na inexistência de norma municipal determinando o prazo máximo de pagamento pela Administração Pública, cabe ao gestor público definir motivadamente o prazo máximo, atentando para o impacto desta decisão no interesse dos fornecedores em participarem da licitação/contratação. O prazo de 30 (trinta) dias inserido na minuta é meramente sugestivo.</w:t>
            </w:r>
          </w:p>
        </w:tc>
      </w:tr>
    </w:tbl>
    <w:p w14:paraId="2732090A" w14:textId="1F7877D3"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w:t>
      </w:r>
      <w:r w:rsidR="009455F6" w:rsidRPr="002814E9">
        <w:rPr>
          <w:rFonts w:ascii="Arial" w:hAnsi="Arial"/>
          <w:lang w:eastAsia="en-US"/>
        </w:rPr>
        <w:t>28</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 xml:space="preserve">No caso de atraso pelo Contratante, os valores devidos ao contratado serão atualizados monetariamente entre o termo final do prazo de pagamento </w:t>
      </w:r>
      <w:r w:rsidR="0033088F" w:rsidRPr="002814E9">
        <w:rPr>
          <w:rFonts w:ascii="Arial" w:hAnsi="Arial"/>
        </w:rPr>
        <w:lastRenderedPageBreak/>
        <w:t xml:space="preserve">até a data de sua efetiva realização, mediante aplicação do índice </w:t>
      </w:r>
      <w:r w:rsidR="0033088F" w:rsidRPr="002814E9">
        <w:rPr>
          <w:rFonts w:ascii="Arial" w:hAnsi="Arial"/>
          <w:i/>
          <w:iCs/>
          <w:color w:val="FF0000"/>
        </w:rPr>
        <w:t>XXXX</w:t>
      </w:r>
      <w:r w:rsidR="0033088F" w:rsidRPr="002814E9">
        <w:rPr>
          <w:rFonts w:ascii="Arial" w:hAnsi="Arial"/>
          <w:color w:val="FF0000"/>
        </w:rPr>
        <w:t xml:space="preserve"> </w:t>
      </w:r>
      <w:r w:rsidR="0033088F" w:rsidRPr="002814E9">
        <w:rPr>
          <w:rFonts w:ascii="Arial" w:hAnsi="Arial"/>
        </w:rPr>
        <w:t>de correção monetária.</w:t>
      </w:r>
    </w:p>
    <w:tbl>
      <w:tblPr>
        <w:tblStyle w:val="Tabelacomgrade"/>
        <w:tblW w:w="0" w:type="auto"/>
        <w:tblLook w:val="04A0" w:firstRow="1" w:lastRow="0" w:firstColumn="1" w:lastColumn="0" w:noHBand="0" w:noVBand="1"/>
      </w:tblPr>
      <w:tblGrid>
        <w:gridCol w:w="704"/>
        <w:gridCol w:w="7790"/>
      </w:tblGrid>
      <w:tr w:rsidR="00125370" w:rsidRPr="002814E9" w14:paraId="7E1F306F" w14:textId="77777777" w:rsidTr="006F0A62">
        <w:tc>
          <w:tcPr>
            <w:tcW w:w="8494" w:type="dxa"/>
            <w:gridSpan w:val="2"/>
          </w:tcPr>
          <w:p w14:paraId="16741390" w14:textId="77777777" w:rsidR="00125370" w:rsidRPr="002814E9" w:rsidRDefault="001253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125370" w:rsidRPr="002814E9" w14:paraId="7A63DA01" w14:textId="77777777" w:rsidTr="006F0A62">
        <w:tc>
          <w:tcPr>
            <w:tcW w:w="704" w:type="dxa"/>
          </w:tcPr>
          <w:p w14:paraId="0D920A36" w14:textId="7E37EC1A" w:rsidR="00125370" w:rsidRPr="002814E9" w:rsidRDefault="008A3693" w:rsidP="006F0A62">
            <w:pPr>
              <w:rPr>
                <w:rFonts w:ascii="Arial" w:hAnsi="Arial" w:cs="Arial"/>
                <w:b/>
                <w:bCs/>
                <w:sz w:val="24"/>
                <w:szCs w:val="24"/>
              </w:rPr>
            </w:pPr>
            <w:r w:rsidRPr="002814E9">
              <w:rPr>
                <w:rFonts w:ascii="Arial" w:hAnsi="Arial" w:cs="Arial"/>
                <w:b/>
                <w:bCs/>
                <w:sz w:val="24"/>
                <w:szCs w:val="24"/>
              </w:rPr>
              <w:t>9</w:t>
            </w:r>
            <w:r w:rsidR="00125370" w:rsidRPr="002814E9">
              <w:rPr>
                <w:rFonts w:ascii="Arial" w:hAnsi="Arial" w:cs="Arial"/>
                <w:b/>
                <w:bCs/>
                <w:sz w:val="24"/>
                <w:szCs w:val="24"/>
              </w:rPr>
              <w:t>.</w:t>
            </w:r>
            <w:r w:rsidR="009455F6" w:rsidRPr="002814E9">
              <w:rPr>
                <w:rFonts w:ascii="Arial" w:hAnsi="Arial" w:cs="Arial"/>
                <w:b/>
                <w:bCs/>
                <w:sz w:val="24"/>
                <w:szCs w:val="24"/>
              </w:rPr>
              <w:t>28</w:t>
            </w:r>
          </w:p>
        </w:tc>
        <w:tc>
          <w:tcPr>
            <w:tcW w:w="7790" w:type="dxa"/>
          </w:tcPr>
          <w:p w14:paraId="369E8512" w14:textId="77777777" w:rsidR="00125370" w:rsidRPr="002814E9" w:rsidRDefault="00125370" w:rsidP="006F0A62">
            <w:pPr>
              <w:pStyle w:val="pf0"/>
              <w:jc w:val="both"/>
              <w:rPr>
                <w:rFonts w:ascii="Arial" w:hAnsi="Arial" w:cs="Arial"/>
              </w:rPr>
            </w:pPr>
            <w:r w:rsidRPr="002814E9">
              <w:rPr>
                <w:rStyle w:val="cf01"/>
                <w:rFonts w:ascii="Arial" w:eastAsiaTheme="majorEastAsia" w:hAnsi="Arial" w:cs="Arial"/>
                <w:sz w:val="24"/>
                <w:szCs w:val="24"/>
              </w:rPr>
              <w:t>Deverá a Administração indicar o índice de preços a ser utilizado para a atualização monetária do valor devido ao contratado.</w:t>
            </w:r>
          </w:p>
        </w:tc>
      </w:tr>
    </w:tbl>
    <w:p w14:paraId="17CC5F63" w14:textId="77777777" w:rsidR="00125370" w:rsidRPr="002814E9" w:rsidRDefault="00125370" w:rsidP="008705F3">
      <w:pPr>
        <w:pStyle w:val="Nivel2"/>
        <w:rPr>
          <w:rFonts w:ascii="Arial" w:hAnsi="Arial"/>
        </w:rPr>
      </w:pPr>
    </w:p>
    <w:p w14:paraId="45917B1B" w14:textId="77777777" w:rsidR="0033088F" w:rsidRPr="002814E9" w:rsidRDefault="0033088F" w:rsidP="00D6156F">
      <w:pPr>
        <w:pStyle w:val="Nvel1-SemNumerao"/>
      </w:pPr>
      <w:r w:rsidRPr="002814E9">
        <w:t>Forma de pagamento</w:t>
      </w:r>
    </w:p>
    <w:p w14:paraId="792C96AB" w14:textId="6ACF9F03"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w:t>
      </w:r>
      <w:r w:rsidR="009455F6" w:rsidRPr="002814E9">
        <w:rPr>
          <w:rFonts w:ascii="Arial" w:hAnsi="Arial"/>
          <w:lang w:eastAsia="en-US"/>
        </w:rPr>
        <w:t>29</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O pagamento será realizado através de ordem bancária, para crédito em banco, agência e conta corrente indicados pelo contratado.</w:t>
      </w:r>
    </w:p>
    <w:p w14:paraId="3E9D127C" w14:textId="33965707" w:rsidR="0033088F" w:rsidRPr="002814E9" w:rsidRDefault="008A3693" w:rsidP="008705F3">
      <w:pPr>
        <w:pStyle w:val="Nivel2"/>
        <w:rPr>
          <w:rFonts w:ascii="Arial" w:hAnsi="Arial"/>
        </w:rPr>
      </w:pPr>
      <w:r w:rsidRPr="002814E9">
        <w:rPr>
          <w:rFonts w:ascii="Arial" w:hAnsi="Arial"/>
          <w:lang w:eastAsia="en-US"/>
        </w:rPr>
        <w:t>9</w:t>
      </w:r>
      <w:r w:rsidR="00A176AA" w:rsidRPr="002814E9">
        <w:rPr>
          <w:rFonts w:ascii="Arial" w:hAnsi="Arial"/>
          <w:lang w:eastAsia="en-US"/>
        </w:rPr>
        <w:t>.</w:t>
      </w:r>
      <w:r w:rsidR="009455F6" w:rsidRPr="002814E9">
        <w:rPr>
          <w:rFonts w:ascii="Arial" w:hAnsi="Arial"/>
          <w:lang w:eastAsia="en-US"/>
        </w:rPr>
        <w:t>30</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rPr>
        <w:t>Será considerada data do pagamento o dia em que constar como emitida a ordem bancária para pagamento.</w:t>
      </w:r>
    </w:p>
    <w:p w14:paraId="2ADAFC56" w14:textId="6566973B" w:rsidR="0033088F" w:rsidRPr="002814E9" w:rsidRDefault="008A3693" w:rsidP="008705F3">
      <w:pPr>
        <w:pStyle w:val="Nivel2"/>
        <w:rPr>
          <w:rFonts w:ascii="Arial" w:hAnsi="Arial"/>
          <w:lang w:eastAsia="en-US"/>
        </w:rPr>
      </w:pPr>
      <w:r w:rsidRPr="002814E9">
        <w:rPr>
          <w:rFonts w:ascii="Arial" w:hAnsi="Arial"/>
          <w:lang w:eastAsia="en-US"/>
        </w:rPr>
        <w:t>9</w:t>
      </w:r>
      <w:r w:rsidR="00A176AA" w:rsidRPr="002814E9">
        <w:rPr>
          <w:rFonts w:ascii="Arial" w:hAnsi="Arial"/>
          <w:lang w:eastAsia="en-US"/>
        </w:rPr>
        <w:t>.3</w:t>
      </w:r>
      <w:r w:rsidR="009455F6" w:rsidRPr="002814E9">
        <w:rPr>
          <w:rFonts w:ascii="Arial" w:hAnsi="Arial"/>
          <w:lang w:eastAsia="en-US"/>
        </w:rPr>
        <w:t>1</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lang w:eastAsia="en-US"/>
        </w:rPr>
        <w:t>Quando do pagamento, será efetuada a retenção tributária prevista na legislação aplicável.</w:t>
      </w:r>
    </w:p>
    <w:p w14:paraId="2E0F2830" w14:textId="326ADB62" w:rsidR="0033088F" w:rsidRPr="002814E9" w:rsidRDefault="008A3693" w:rsidP="00082F80">
      <w:pPr>
        <w:pStyle w:val="Nivel3-erro"/>
        <w:rPr>
          <w:rFonts w:ascii="Arial" w:hAnsi="Arial" w:cs="Arial"/>
          <w:lang w:eastAsia="en-US"/>
        </w:rPr>
      </w:pPr>
      <w:r w:rsidRPr="002814E9">
        <w:rPr>
          <w:rFonts w:ascii="Arial" w:hAnsi="Arial" w:cs="Arial"/>
        </w:rPr>
        <w:t>9</w:t>
      </w:r>
      <w:r w:rsidR="00A176AA" w:rsidRPr="002814E9">
        <w:rPr>
          <w:rFonts w:ascii="Arial" w:hAnsi="Arial" w:cs="Arial"/>
        </w:rPr>
        <w:t>.3</w:t>
      </w:r>
      <w:r w:rsidR="009455F6" w:rsidRPr="002814E9">
        <w:rPr>
          <w:rFonts w:ascii="Arial" w:hAnsi="Arial" w:cs="Arial"/>
        </w:rPr>
        <w:t>1.1</w:t>
      </w:r>
      <w:r w:rsidR="00A176AA" w:rsidRPr="002814E9">
        <w:rPr>
          <w:rFonts w:ascii="Arial" w:hAnsi="Arial" w:cs="Arial"/>
        </w:rPr>
        <w:t>.</w:t>
      </w:r>
      <w:r w:rsidR="00A176AA" w:rsidRPr="002814E9">
        <w:rPr>
          <w:rFonts w:ascii="Arial" w:hAnsi="Arial" w:cs="Arial"/>
        </w:rPr>
        <w:tab/>
      </w:r>
      <w:r w:rsidR="0033088F" w:rsidRPr="002814E9">
        <w:rPr>
          <w:rFonts w:ascii="Arial" w:hAnsi="Arial" w:cs="Arial"/>
        </w:rPr>
        <w:t>Independentemente</w:t>
      </w:r>
      <w:r w:rsidR="0033088F" w:rsidRPr="002814E9">
        <w:rPr>
          <w:rFonts w:ascii="Arial" w:hAnsi="Arial" w:cs="Arial"/>
          <w:lang w:eastAsia="en-US"/>
        </w:rPr>
        <w:t xml:space="preserve"> do percentual de tributo inserido na planilha, quando houver, serão retidos na fonte, quando da realização do pagamento, os percentuais estabelecidos na legislação vigente.</w:t>
      </w:r>
    </w:p>
    <w:tbl>
      <w:tblPr>
        <w:tblStyle w:val="Tabelacomgrade"/>
        <w:tblW w:w="0" w:type="auto"/>
        <w:tblLook w:val="04A0" w:firstRow="1" w:lastRow="0" w:firstColumn="1" w:lastColumn="0" w:noHBand="0" w:noVBand="1"/>
      </w:tblPr>
      <w:tblGrid>
        <w:gridCol w:w="704"/>
        <w:gridCol w:w="7790"/>
      </w:tblGrid>
      <w:tr w:rsidR="00125370" w:rsidRPr="002814E9" w14:paraId="7EA0870B" w14:textId="77777777" w:rsidTr="006F0A62">
        <w:tc>
          <w:tcPr>
            <w:tcW w:w="8494" w:type="dxa"/>
            <w:gridSpan w:val="2"/>
          </w:tcPr>
          <w:p w14:paraId="1A20FD42" w14:textId="77777777" w:rsidR="00125370" w:rsidRPr="002814E9" w:rsidRDefault="001253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125370" w:rsidRPr="002814E9" w14:paraId="2587AF87" w14:textId="77777777" w:rsidTr="006F0A62">
        <w:tc>
          <w:tcPr>
            <w:tcW w:w="704" w:type="dxa"/>
          </w:tcPr>
          <w:p w14:paraId="6F69A86E" w14:textId="654C43C9" w:rsidR="00125370" w:rsidRPr="002814E9" w:rsidRDefault="008A3693" w:rsidP="006F0A62">
            <w:pPr>
              <w:rPr>
                <w:rFonts w:ascii="Arial" w:hAnsi="Arial" w:cs="Arial"/>
                <w:b/>
                <w:bCs/>
                <w:sz w:val="24"/>
                <w:szCs w:val="24"/>
              </w:rPr>
            </w:pPr>
            <w:r w:rsidRPr="002814E9">
              <w:rPr>
                <w:rFonts w:ascii="Arial" w:hAnsi="Arial" w:cs="Arial"/>
                <w:b/>
                <w:bCs/>
                <w:sz w:val="24"/>
                <w:szCs w:val="24"/>
              </w:rPr>
              <w:t>9</w:t>
            </w:r>
            <w:r w:rsidR="00125370" w:rsidRPr="002814E9">
              <w:rPr>
                <w:rFonts w:ascii="Arial" w:hAnsi="Arial" w:cs="Arial"/>
                <w:b/>
                <w:bCs/>
                <w:sz w:val="24"/>
                <w:szCs w:val="24"/>
              </w:rPr>
              <w:t>.3</w:t>
            </w:r>
            <w:r w:rsidR="009455F6" w:rsidRPr="002814E9">
              <w:rPr>
                <w:rFonts w:ascii="Arial" w:hAnsi="Arial" w:cs="Arial"/>
                <w:b/>
                <w:bCs/>
                <w:sz w:val="24"/>
                <w:szCs w:val="24"/>
              </w:rPr>
              <w:t>1</w:t>
            </w:r>
          </w:p>
        </w:tc>
        <w:tc>
          <w:tcPr>
            <w:tcW w:w="7790" w:type="dxa"/>
          </w:tcPr>
          <w:p w14:paraId="436F727B" w14:textId="77777777" w:rsidR="00125370" w:rsidRPr="002814E9" w:rsidRDefault="00125370" w:rsidP="006F0A62">
            <w:pPr>
              <w:pStyle w:val="pf0"/>
              <w:jc w:val="both"/>
              <w:rPr>
                <w:rFonts w:ascii="Arial" w:hAnsi="Arial" w:cs="Arial"/>
              </w:rPr>
            </w:pPr>
            <w:r w:rsidRPr="002814E9">
              <w:rPr>
                <w:rStyle w:val="cf01"/>
                <w:rFonts w:ascii="Arial" w:eastAsiaTheme="majorEastAsia" w:hAnsi="Arial" w:cs="Arial"/>
                <w:sz w:val="24"/>
                <w:szCs w:val="24"/>
              </w:rPr>
              <w:t>A natureza do contrato e o objeto da contratação irão determinar a retenção tributária eventualmente cabível, bem como a possibilidade de a empresa se beneficiar da condição de optante do Simples Nacional, dentre outras questões de caráter tributário.</w:t>
            </w:r>
          </w:p>
        </w:tc>
      </w:tr>
    </w:tbl>
    <w:p w14:paraId="33ED1D46" w14:textId="77777777" w:rsidR="00125370" w:rsidRPr="002814E9" w:rsidRDefault="00125370" w:rsidP="00082F80">
      <w:pPr>
        <w:pStyle w:val="Nivel3-erro"/>
        <w:rPr>
          <w:rFonts w:ascii="Arial" w:hAnsi="Arial" w:cs="Arial"/>
          <w:lang w:eastAsia="en-US"/>
        </w:rPr>
      </w:pPr>
    </w:p>
    <w:p w14:paraId="16859514" w14:textId="324FAA4A" w:rsidR="0033088F" w:rsidRPr="002814E9" w:rsidRDefault="008A3693" w:rsidP="008705F3">
      <w:pPr>
        <w:pStyle w:val="Nivel2"/>
        <w:rPr>
          <w:rFonts w:ascii="Arial" w:hAnsi="Arial"/>
          <w:lang w:eastAsia="en-US"/>
        </w:rPr>
      </w:pPr>
      <w:r w:rsidRPr="002814E9">
        <w:rPr>
          <w:rFonts w:ascii="Arial" w:hAnsi="Arial"/>
          <w:lang w:eastAsia="en-US"/>
        </w:rPr>
        <w:t>9</w:t>
      </w:r>
      <w:r w:rsidR="00A176AA" w:rsidRPr="002814E9">
        <w:rPr>
          <w:rFonts w:ascii="Arial" w:hAnsi="Arial"/>
          <w:lang w:eastAsia="en-US"/>
        </w:rPr>
        <w:t>.3</w:t>
      </w:r>
      <w:r w:rsidR="009455F6" w:rsidRPr="002814E9">
        <w:rPr>
          <w:rFonts w:ascii="Arial" w:hAnsi="Arial"/>
          <w:lang w:eastAsia="en-US"/>
        </w:rPr>
        <w:t>2</w:t>
      </w:r>
      <w:r w:rsidR="00A176AA" w:rsidRPr="002814E9">
        <w:rPr>
          <w:rFonts w:ascii="Arial" w:hAnsi="Arial"/>
          <w:lang w:eastAsia="en-US"/>
        </w:rPr>
        <w:t>.</w:t>
      </w:r>
      <w:r w:rsidR="00A176AA" w:rsidRPr="002814E9">
        <w:rPr>
          <w:rFonts w:ascii="Arial" w:hAnsi="Arial"/>
          <w:lang w:eastAsia="en-US"/>
        </w:rPr>
        <w:tab/>
      </w:r>
      <w:r w:rsidR="0033088F" w:rsidRPr="002814E9">
        <w:rPr>
          <w:rFonts w:ascii="Arial" w:hAnsi="Arial"/>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05BFC4F" w14:textId="77777777" w:rsidR="009455F6" w:rsidRPr="002814E9" w:rsidRDefault="009455F6" w:rsidP="008705F3">
      <w:pPr>
        <w:pStyle w:val="Nivel2"/>
        <w:rPr>
          <w:rFonts w:ascii="Arial" w:hAnsi="Arial"/>
        </w:rPr>
      </w:pPr>
    </w:p>
    <w:p w14:paraId="2467B656" w14:textId="77777777" w:rsidR="00125370" w:rsidRPr="002814E9" w:rsidRDefault="00125370" w:rsidP="00930F1E">
      <w:pPr>
        <w:pStyle w:val="Nvel1-SemNum"/>
        <w:rPr>
          <w:rFonts w:ascii="Arial" w:hAnsi="Arial" w:cs="Arial"/>
        </w:rPr>
      </w:pPr>
      <w:r w:rsidRPr="002814E9">
        <w:rPr>
          <w:rFonts w:ascii="Arial" w:hAnsi="Arial" w:cs="Arial"/>
        </w:rPr>
        <w:t>Conta-Depósito Vinculada</w:t>
      </w:r>
    </w:p>
    <w:tbl>
      <w:tblPr>
        <w:tblStyle w:val="Tabelacomgrade"/>
        <w:tblW w:w="0" w:type="auto"/>
        <w:tblLook w:val="04A0" w:firstRow="1" w:lastRow="0" w:firstColumn="1" w:lastColumn="0" w:noHBand="0" w:noVBand="1"/>
      </w:tblPr>
      <w:tblGrid>
        <w:gridCol w:w="704"/>
        <w:gridCol w:w="7790"/>
      </w:tblGrid>
      <w:tr w:rsidR="00125370" w:rsidRPr="002814E9" w14:paraId="110346A6" w14:textId="77777777" w:rsidTr="006F0A62">
        <w:tc>
          <w:tcPr>
            <w:tcW w:w="8494" w:type="dxa"/>
            <w:gridSpan w:val="2"/>
          </w:tcPr>
          <w:p w14:paraId="0BBA9C1A" w14:textId="77777777" w:rsidR="00125370" w:rsidRPr="002814E9" w:rsidRDefault="001253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125370" w:rsidRPr="002814E9" w14:paraId="49981656" w14:textId="77777777" w:rsidTr="006F0A62">
        <w:tc>
          <w:tcPr>
            <w:tcW w:w="704" w:type="dxa"/>
          </w:tcPr>
          <w:p w14:paraId="45BA006F" w14:textId="77777777" w:rsidR="00125370" w:rsidRPr="002814E9" w:rsidRDefault="00125370" w:rsidP="006F0A62">
            <w:pPr>
              <w:rPr>
                <w:rFonts w:ascii="Arial" w:hAnsi="Arial" w:cs="Arial"/>
                <w:b/>
                <w:bCs/>
                <w:sz w:val="24"/>
                <w:szCs w:val="24"/>
              </w:rPr>
            </w:pPr>
          </w:p>
        </w:tc>
        <w:tc>
          <w:tcPr>
            <w:tcW w:w="7790" w:type="dxa"/>
          </w:tcPr>
          <w:p w14:paraId="20ADE0DC" w14:textId="176FACCC" w:rsidR="00125370" w:rsidRPr="002814E9" w:rsidRDefault="00125370" w:rsidP="006F2D55">
            <w:pPr>
              <w:spacing w:before="100" w:beforeAutospacing="1" w:after="100" w:afterAutospacing="1"/>
              <w:jc w:val="both"/>
              <w:rPr>
                <w:rFonts w:ascii="Arial" w:hAnsi="Arial" w:cs="Arial"/>
                <w:sz w:val="24"/>
                <w:szCs w:val="24"/>
              </w:rPr>
            </w:pPr>
            <w:r w:rsidRPr="002814E9">
              <w:rPr>
                <w:rFonts w:ascii="Arial" w:hAnsi="Arial" w:cs="Arial"/>
                <w:i/>
                <w:iCs/>
                <w:sz w:val="24"/>
                <w:szCs w:val="24"/>
              </w:rPr>
              <w:t xml:space="preserve">O art. 121, § 3º, incisos III </w:t>
            </w:r>
            <w:r w:rsidR="005E1021" w:rsidRPr="002814E9">
              <w:rPr>
                <w:rFonts w:ascii="Arial" w:hAnsi="Arial" w:cs="Arial"/>
                <w:i/>
                <w:iCs/>
                <w:sz w:val="24"/>
                <w:szCs w:val="24"/>
              </w:rPr>
              <w:t xml:space="preserve">a </w:t>
            </w:r>
            <w:r w:rsidRPr="002814E9">
              <w:rPr>
                <w:rFonts w:ascii="Arial" w:hAnsi="Arial" w:cs="Arial"/>
                <w:i/>
                <w:iCs/>
                <w:sz w:val="24"/>
                <w:szCs w:val="24"/>
              </w:rPr>
              <w:t xml:space="preserve">V, da Lei n.º 14.133/2021, estabelece que, nas contratações de serviços contínuos com regime de dedicação </w:t>
            </w:r>
            <w:r w:rsidRPr="002814E9">
              <w:rPr>
                <w:rFonts w:ascii="Arial" w:hAnsi="Arial" w:cs="Arial"/>
                <w:i/>
                <w:iCs/>
                <w:sz w:val="24"/>
                <w:szCs w:val="24"/>
              </w:rPr>
              <w:lastRenderedPageBreak/>
              <w:t xml:space="preserve">exclusiva de mão de obra, para assegurar o cumprimento de obrigações trabalhistas pelo contratado, a Administração, mediante disposição em edital ou em contrato, poderá, entre outras medidas, “III- efetuar o depósito de valores em conta vinculada;” </w:t>
            </w:r>
            <w:r w:rsidR="005E1021" w:rsidRPr="002814E9">
              <w:rPr>
                <w:rFonts w:ascii="Arial" w:hAnsi="Arial" w:cs="Arial"/>
                <w:i/>
                <w:iCs/>
                <w:sz w:val="24"/>
                <w:szCs w:val="24"/>
              </w:rPr>
              <w:t>“IV - em caso de inadimplemento, efetuar diretamente o pagamento das verbas trabalhistas, que serão deduzidas do pagamento devido ao contratado;</w:t>
            </w:r>
            <w:r w:rsidRPr="002814E9">
              <w:rPr>
                <w:rFonts w:ascii="Arial" w:hAnsi="Arial" w:cs="Arial"/>
                <w:i/>
                <w:iCs/>
                <w:sz w:val="24"/>
                <w:szCs w:val="24"/>
              </w:rPr>
              <w:t xml:space="preserve"> “V - estabelecer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r w:rsidRPr="002814E9">
              <w:rPr>
                <w:rFonts w:ascii="Arial" w:hAnsi="Arial" w:cs="Arial"/>
                <w:sz w:val="24"/>
                <w:szCs w:val="24"/>
              </w:rPr>
              <w:t xml:space="preserve"> </w:t>
            </w:r>
          </w:p>
        </w:tc>
      </w:tr>
    </w:tbl>
    <w:p w14:paraId="0E844BA3" w14:textId="22F189C6" w:rsidR="00E33AED" w:rsidRPr="002814E9" w:rsidRDefault="008A3693" w:rsidP="00AD3C5B">
      <w:pPr>
        <w:pStyle w:val="Nvel2-Red"/>
      </w:pPr>
      <w:r w:rsidRPr="002814E9">
        <w:lastRenderedPageBreak/>
        <w:t>9</w:t>
      </w:r>
      <w:r w:rsidR="00A176AA" w:rsidRPr="002814E9">
        <w:t>.43.</w:t>
      </w:r>
      <w:r w:rsidR="00A176AA" w:rsidRPr="002814E9">
        <w:tab/>
      </w:r>
      <w:r w:rsidR="00E33AED" w:rsidRPr="002814E9">
        <w:t>Caso a fiscalização constate o descumprimento de obrigações trabalhistas, será aplicada sanção de advertência, fixando prazo máximo para restabelecimento da regularidade.</w:t>
      </w:r>
    </w:p>
    <w:p w14:paraId="1CE42856" w14:textId="41B41E48" w:rsidR="00A22907" w:rsidRPr="002814E9" w:rsidRDefault="008A3693" w:rsidP="00AD3C5B">
      <w:pPr>
        <w:pStyle w:val="Nvel2-Red"/>
      </w:pPr>
      <w:r w:rsidRPr="002814E9">
        <w:t>9</w:t>
      </w:r>
      <w:r w:rsidR="00E33AED" w:rsidRPr="002814E9">
        <w:t xml:space="preserve">.44. Persistindo a irregularidade, </w:t>
      </w:r>
      <w:r w:rsidR="00A22907" w:rsidRPr="002814E9">
        <w:t>os pagamentos pendentes serão retidos, no limite do valor devido pelo contratado acrescido das multas trabalhistas e contratuais, podendo a Administração:</w:t>
      </w:r>
    </w:p>
    <w:p w14:paraId="3DD01F8C" w14:textId="6892618A" w:rsidR="00E33AED" w:rsidRPr="002814E9" w:rsidRDefault="008A3693" w:rsidP="00AD3C5B">
      <w:pPr>
        <w:pStyle w:val="Nvel2-Red"/>
      </w:pPr>
      <w:r w:rsidRPr="002814E9">
        <w:t>9</w:t>
      </w:r>
      <w:r w:rsidR="00A22907" w:rsidRPr="002814E9">
        <w:t xml:space="preserve">.44.1. realizar o depósito em conta vinculada aberta para tal finalidade específica, caso o contratado não providencie a regularização com a apresentação dos comprovantes e certidões respectivas até o último dia da competência seguinte à data de entrada da solicitação relativa ao pagamento pendente </w:t>
      </w:r>
    </w:p>
    <w:p w14:paraId="77B049DF" w14:textId="7D2EA807" w:rsidR="00E33AED" w:rsidRPr="002814E9" w:rsidRDefault="008A3693" w:rsidP="00AD3C5B">
      <w:pPr>
        <w:pStyle w:val="Nvel2-Red"/>
      </w:pPr>
      <w:r w:rsidRPr="002814E9">
        <w:t>9</w:t>
      </w:r>
      <w:r w:rsidR="00A22907" w:rsidRPr="002814E9">
        <w:t xml:space="preserve">.44.2. proceder ao pagamento diretamente aos empregados do contratado. </w:t>
      </w:r>
    </w:p>
    <w:p w14:paraId="39CAD5C3" w14:textId="1A50C2B8" w:rsidR="00125370" w:rsidRPr="002814E9" w:rsidRDefault="008A3693" w:rsidP="00AD3C5B">
      <w:pPr>
        <w:pStyle w:val="Nvel2-Red"/>
      </w:pPr>
      <w:r w:rsidRPr="002814E9">
        <w:t>9</w:t>
      </w:r>
      <w:r w:rsidR="00A22907" w:rsidRPr="002814E9">
        <w:t>.45. A</w:t>
      </w:r>
      <w:r w:rsidR="00125370" w:rsidRPr="002814E9">
        <w:t>as regras acerca da Conta-Depósito Vinculada a que se refere o</w:t>
      </w:r>
      <w:r w:rsidR="00C91EC4" w:rsidRPr="002814E9">
        <w:t xml:space="preserve"> art. </w:t>
      </w:r>
      <w:r w:rsidR="00971DFA" w:rsidRPr="002814E9">
        <w:t>46</w:t>
      </w:r>
      <w:r w:rsidR="00C91EC4" w:rsidRPr="002814E9">
        <w:t xml:space="preserve">, §2º, II, do Decreto Municipal nº </w:t>
      </w:r>
      <w:r w:rsidR="00971DFA" w:rsidRPr="002814E9">
        <w:t>3.884</w:t>
      </w:r>
      <w:r w:rsidR="00C91EC4" w:rsidRPr="002814E9">
        <w:t>/202</w:t>
      </w:r>
      <w:r w:rsidR="00971DFA" w:rsidRPr="002814E9">
        <w:t>4</w:t>
      </w:r>
      <w:r w:rsidR="00125370" w:rsidRPr="002814E9">
        <w:t>, são as estabelecidas neste Termo de Referência.</w:t>
      </w:r>
    </w:p>
    <w:p w14:paraId="2F95B563" w14:textId="23B19A90" w:rsidR="006F2D55" w:rsidRPr="002814E9" w:rsidRDefault="00C10A6C" w:rsidP="00AD3C5B">
      <w:pPr>
        <w:pStyle w:val="Nvel2-Red"/>
      </w:pPr>
      <w:r w:rsidRPr="002814E9">
        <w:t>9</w:t>
      </w:r>
      <w:r w:rsidR="00A176AA" w:rsidRPr="002814E9">
        <w:t>.4</w:t>
      </w:r>
      <w:r w:rsidR="00A22907" w:rsidRPr="002814E9">
        <w:t>5</w:t>
      </w:r>
      <w:r w:rsidR="00A176AA" w:rsidRPr="002814E9">
        <w:t>.</w:t>
      </w:r>
      <w:r w:rsidR="00A176AA" w:rsidRPr="002814E9">
        <w:tab/>
      </w:r>
      <w:r w:rsidR="00125370" w:rsidRPr="002814E9">
        <w:t>Os custos estimados das tarifas bancárias são de responsabilidade do contratado e correspondem ao valor estimado de R$ [</w:t>
      </w:r>
      <w:proofErr w:type="spellStart"/>
      <w:proofErr w:type="gramStart"/>
      <w:r w:rsidR="00125370" w:rsidRPr="002814E9">
        <w:t>xxx,xx</w:t>
      </w:r>
      <w:proofErr w:type="spellEnd"/>
      <w:proofErr w:type="gramEnd"/>
      <w:r w:rsidR="00125370" w:rsidRPr="002814E9">
        <w:t>] por mês, podendo ser contemplados na proposta da licitante e devendo ser debitados dos valores depositados.</w:t>
      </w:r>
    </w:p>
    <w:p w14:paraId="41FCB320" w14:textId="77777777" w:rsidR="00125370" w:rsidRPr="002814E9" w:rsidRDefault="00125370" w:rsidP="00006ACB">
      <w:pPr>
        <w:pStyle w:val="ou"/>
        <w:rPr>
          <w:rFonts w:ascii="Arial" w:hAnsi="Arial"/>
        </w:rPr>
      </w:pPr>
      <w:r w:rsidRPr="002814E9">
        <w:rPr>
          <w:rFonts w:ascii="Arial" w:hAnsi="Arial"/>
        </w:rPr>
        <w:t>OU</w:t>
      </w:r>
    </w:p>
    <w:p w14:paraId="1670AC9E" w14:textId="18A3082D" w:rsidR="00125370" w:rsidRPr="002814E9" w:rsidRDefault="00C10A6C" w:rsidP="00AD3C5B">
      <w:pPr>
        <w:pStyle w:val="Nvel2-Red"/>
      </w:pPr>
      <w:r w:rsidRPr="002814E9">
        <w:t>9</w:t>
      </w:r>
      <w:r w:rsidR="00A176AA" w:rsidRPr="002814E9">
        <w:t>.4</w:t>
      </w:r>
      <w:r w:rsidR="00A22907" w:rsidRPr="002814E9">
        <w:t>5</w:t>
      </w:r>
      <w:r w:rsidR="00A176AA" w:rsidRPr="002814E9">
        <w:t>.</w:t>
      </w:r>
      <w:r w:rsidR="00A176AA" w:rsidRPr="002814E9">
        <w:tab/>
      </w:r>
      <w:r w:rsidR="00125370" w:rsidRPr="002814E9">
        <w:t>Na presente contratação, a conta-depósito vinculada é isenta de tarifas bancárias.</w:t>
      </w:r>
    </w:p>
    <w:p w14:paraId="7FF5A516" w14:textId="055292A2" w:rsidR="00125370" w:rsidRPr="002814E9" w:rsidRDefault="00C10A6C" w:rsidP="00AD3C5B">
      <w:pPr>
        <w:pStyle w:val="Nvel2-Red"/>
      </w:pPr>
      <w:r w:rsidRPr="002814E9">
        <w:t>9</w:t>
      </w:r>
      <w:r w:rsidR="00A176AA" w:rsidRPr="002814E9">
        <w:t>.4</w:t>
      </w:r>
      <w:r w:rsidR="00A22907" w:rsidRPr="002814E9">
        <w:t>6</w:t>
      </w:r>
      <w:r w:rsidR="00A176AA" w:rsidRPr="002814E9">
        <w:t>.</w:t>
      </w:r>
      <w:r w:rsidR="00A176AA" w:rsidRPr="002814E9">
        <w:tab/>
      </w:r>
      <w:r w:rsidR="00557726" w:rsidRPr="002814E9">
        <w:t>O futuro contratado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0DCB3269" w14:textId="0590A436" w:rsidR="00125370" w:rsidRPr="002814E9" w:rsidRDefault="00C10A6C" w:rsidP="00AD3C5B">
      <w:pPr>
        <w:pStyle w:val="Nvel2-Red"/>
      </w:pPr>
      <w:r w:rsidRPr="002814E9">
        <w:lastRenderedPageBreak/>
        <w:t>9</w:t>
      </w:r>
      <w:r w:rsidR="00D507B4" w:rsidRPr="002814E9">
        <w:t>.4</w:t>
      </w:r>
      <w:r w:rsidR="00C93A45" w:rsidRPr="002814E9">
        <w:t>7</w:t>
      </w:r>
      <w:r w:rsidR="00D507B4" w:rsidRPr="002814E9">
        <w:t>.</w:t>
      </w:r>
      <w:r w:rsidR="00D507B4" w:rsidRPr="002814E9">
        <w:tab/>
      </w:r>
      <w:r w:rsidR="00125370" w:rsidRPr="002814E9">
        <w:t xml:space="preserve">O contratado autorizará o provisionamento de valores para o pagamento das férias, 13º salário e rescisão contratual dos trabalhadores alocados à execução do contrato, bem como de suas repercussões trabalhistas, fundiárias e previdenciárias, que serão depositados pelo contratante em conta-depósito vinculada específica, </w:t>
      </w:r>
      <w:r w:rsidR="00A22907" w:rsidRPr="002814E9">
        <w:t>em nome do Município</w:t>
      </w:r>
      <w:r w:rsidR="00125370" w:rsidRPr="002814E9">
        <w:t xml:space="preserve">, </w:t>
      </w:r>
      <w:r w:rsidR="00A22907" w:rsidRPr="002814E9">
        <w:t>de modo que</w:t>
      </w:r>
      <w:r w:rsidR="00125370" w:rsidRPr="002814E9">
        <w:t xml:space="preserve"> somente serão liberados </w:t>
      </w:r>
      <w:r w:rsidR="00A22907" w:rsidRPr="002814E9">
        <w:t>após a comprovação da regularidade pelo contratado ou em caso de determinação judicial.</w:t>
      </w:r>
    </w:p>
    <w:p w14:paraId="10C21BE3" w14:textId="095F84AC" w:rsidR="00125370" w:rsidRPr="002814E9" w:rsidRDefault="00C10A6C" w:rsidP="00AD3C5B">
      <w:pPr>
        <w:pStyle w:val="Nvel2-Red"/>
      </w:pPr>
      <w:r w:rsidRPr="002814E9">
        <w:t>9</w:t>
      </w:r>
      <w:r w:rsidR="00DC214C" w:rsidRPr="002814E9">
        <w:t>.</w:t>
      </w:r>
      <w:r w:rsidR="00E02A2E" w:rsidRPr="002814E9">
        <w:t>48</w:t>
      </w:r>
      <w:r w:rsidR="00DC214C" w:rsidRPr="002814E9">
        <w:t>.</w:t>
      </w:r>
      <w:r w:rsidR="00DC214C" w:rsidRPr="002814E9">
        <w:tab/>
      </w:r>
      <w:r w:rsidR="00125370" w:rsidRPr="002814E9">
        <w:t>O saldo da conta-depósito será remunerado pelo índice de correção da poupança pro rata die, conforme definido em Termo de Cooperação Técnica firmado entre o promotor desta contratação e instituição financeira. Eventual alteração da forma de correção implicará a revisão do Termo de Cooperação Técnica.</w:t>
      </w:r>
    </w:p>
    <w:p w14:paraId="01B49AA7" w14:textId="0C717293" w:rsidR="00125370" w:rsidRPr="002814E9" w:rsidRDefault="00C10A6C" w:rsidP="00AD3C5B">
      <w:pPr>
        <w:pStyle w:val="Nvel2-Red"/>
      </w:pPr>
      <w:r w:rsidRPr="002814E9">
        <w:t>9</w:t>
      </w:r>
      <w:r w:rsidR="00DC214C" w:rsidRPr="002814E9">
        <w:t>.</w:t>
      </w:r>
      <w:r w:rsidR="00E02A2E" w:rsidRPr="002814E9">
        <w:t>49</w:t>
      </w:r>
      <w:r w:rsidR="00DC214C" w:rsidRPr="002814E9">
        <w:t>.</w:t>
      </w:r>
      <w:r w:rsidR="00DC214C" w:rsidRPr="002814E9">
        <w:tab/>
      </w:r>
      <w:r w:rsidR="00125370" w:rsidRPr="002814E9">
        <w:t>Os valores referentes às provisões mencionadas neste edital Termo de Referência que sejam retidos por meio da conta-depósito deixarão de compor o valor mensal a ser pago diretamente à empresa que vier a prestar os serviços.</w:t>
      </w:r>
    </w:p>
    <w:p w14:paraId="089D9B37" w14:textId="338A9311" w:rsidR="00125370" w:rsidRPr="002814E9" w:rsidRDefault="00C10A6C" w:rsidP="00AD3C5B">
      <w:pPr>
        <w:pStyle w:val="Nvel2-Red"/>
      </w:pPr>
      <w:r w:rsidRPr="002814E9">
        <w:t>9</w:t>
      </w:r>
      <w:r w:rsidR="00DC214C" w:rsidRPr="002814E9">
        <w:t>.</w:t>
      </w:r>
      <w:r w:rsidR="00E02A2E" w:rsidRPr="002814E9">
        <w:t>50</w:t>
      </w:r>
      <w:r w:rsidR="00DC214C" w:rsidRPr="002814E9">
        <w:t>.</w:t>
      </w:r>
      <w:r w:rsidR="00DC214C" w:rsidRPr="002814E9">
        <w:tab/>
      </w:r>
      <w:r w:rsidR="00125370" w:rsidRPr="002814E9">
        <w:t>O contratado poderá solicitar a autorização do órgão ou entidade contratante para utilizar os valores da conta-depósito para o pagamento d</w:t>
      </w:r>
      <w:r w:rsidR="00FC1E0F" w:rsidRPr="002814E9">
        <w:t>e</w:t>
      </w:r>
      <w:r w:rsidR="00125370" w:rsidRPr="002814E9">
        <w:t xml:space="preserve"> encargos trabalhistas</w:t>
      </w:r>
      <w:r w:rsidR="00FC1E0F" w:rsidRPr="002814E9">
        <w:t xml:space="preserve"> (13ºsalário, férias e o terço constitucional, multa sobre o FGTS) </w:t>
      </w:r>
      <w:r w:rsidR="00125370" w:rsidRPr="002814E9">
        <w:t>ou de eventuais indenizações trabalhistas aos empregados, decorrentes de situações ocorridas durante a vigência do contrato.</w:t>
      </w:r>
    </w:p>
    <w:p w14:paraId="5029A2A1" w14:textId="28A88BF6" w:rsidR="00125370" w:rsidRPr="002814E9" w:rsidRDefault="00C10A6C" w:rsidP="00AD3C5B">
      <w:pPr>
        <w:pStyle w:val="Nvel2-Red"/>
      </w:pPr>
      <w:r w:rsidRPr="002814E9">
        <w:t>9</w:t>
      </w:r>
      <w:r w:rsidR="00557726" w:rsidRPr="002814E9">
        <w:t>.</w:t>
      </w:r>
      <w:r w:rsidR="00E02A2E" w:rsidRPr="002814E9">
        <w:t>51</w:t>
      </w:r>
      <w:r w:rsidR="00557726" w:rsidRPr="002814E9">
        <w:t>.</w:t>
      </w:r>
      <w:r w:rsidR="00557726" w:rsidRPr="002814E9">
        <w:tab/>
      </w:r>
      <w:r w:rsidR="00125370" w:rsidRPr="002814E9">
        <w:t xml:space="preserve">Na situação do subitem acima, a empresa deverá apresentar os documentos comprobatórios da ocorrência das obrigações trabalhistas e seus respectivos prazos de vencimento. </w:t>
      </w:r>
    </w:p>
    <w:p w14:paraId="6850CED1" w14:textId="67EFDE39" w:rsidR="00125370" w:rsidRPr="002814E9" w:rsidRDefault="00C10A6C" w:rsidP="00AD3C5B">
      <w:pPr>
        <w:pStyle w:val="Nvel2-Red"/>
      </w:pPr>
      <w:r w:rsidRPr="002814E9">
        <w:t>9</w:t>
      </w:r>
      <w:r w:rsidR="00557726" w:rsidRPr="002814E9">
        <w:t>.</w:t>
      </w:r>
      <w:r w:rsidR="00E02A2E" w:rsidRPr="002814E9">
        <w:t>52</w:t>
      </w:r>
      <w:r w:rsidR="00557726" w:rsidRPr="002814E9">
        <w:t>.</w:t>
      </w:r>
      <w:r w:rsidR="00557726" w:rsidRPr="002814E9">
        <w:tab/>
      </w:r>
      <w:r w:rsidR="00125370" w:rsidRPr="002814E9">
        <w:t>O contratado deverá apresentar ao contratante, no prazo máximo de 3 (três) dias úteis, contados da movimentação, o comprovante das transferências bancárias realizadas para a quitação das obrigações trabalhistas.</w:t>
      </w:r>
    </w:p>
    <w:p w14:paraId="55880131" w14:textId="6C0F1E36" w:rsidR="00FC1E0F" w:rsidRPr="002814E9" w:rsidRDefault="00C10A6C" w:rsidP="00AD3C5B">
      <w:pPr>
        <w:pStyle w:val="Nvel2-Red"/>
      </w:pPr>
      <w:r w:rsidRPr="002814E9">
        <w:t>9</w:t>
      </w:r>
      <w:r w:rsidR="00557726" w:rsidRPr="002814E9">
        <w:t>.</w:t>
      </w:r>
      <w:r w:rsidR="00E02A2E" w:rsidRPr="002814E9">
        <w:t>53</w:t>
      </w:r>
      <w:r w:rsidR="00557726" w:rsidRPr="002814E9">
        <w:t>.</w:t>
      </w:r>
      <w:r w:rsidR="00557726" w:rsidRPr="002814E9">
        <w:tab/>
      </w:r>
      <w:r w:rsidR="00125370" w:rsidRPr="002814E9">
        <w:t xml:space="preserve">O saldo remanescente dos recursos depositados na conta-depósito será liberado </w:t>
      </w:r>
      <w:r w:rsidR="00FC1E0F" w:rsidRPr="002814E9">
        <w:t xml:space="preserve">ao contratado </w:t>
      </w:r>
      <w:r w:rsidR="00125370" w:rsidRPr="002814E9">
        <w:t>no momento do encerramento do contrato, e após a comprovação da quitação de todos os encargos trabalhistas e previdenciários relativos ao serviço contratado</w:t>
      </w:r>
      <w:r w:rsidR="00FC1E0F" w:rsidRPr="002814E9">
        <w:t>.</w:t>
      </w:r>
    </w:p>
    <w:p w14:paraId="053F7162" w14:textId="77777777" w:rsidR="00971DFA" w:rsidRPr="002814E9" w:rsidRDefault="00971DFA" w:rsidP="00AD3C5B">
      <w:pPr>
        <w:pStyle w:val="Nvel2-Red"/>
      </w:pPr>
    </w:p>
    <w:p w14:paraId="3664846C" w14:textId="1830B75F" w:rsidR="0033088F" w:rsidRPr="002814E9" w:rsidRDefault="00C10A6C" w:rsidP="00930F1E">
      <w:pPr>
        <w:pStyle w:val="Nivel01"/>
        <w:rPr>
          <w:rFonts w:ascii="Arial" w:eastAsia="Calibri" w:hAnsi="Arial"/>
        </w:rPr>
      </w:pPr>
      <w:r w:rsidRPr="002814E9">
        <w:rPr>
          <w:rFonts w:ascii="Arial" w:hAnsi="Arial"/>
        </w:rPr>
        <w:t>10</w:t>
      </w:r>
      <w:r w:rsidR="001362E4" w:rsidRPr="002814E9">
        <w:rPr>
          <w:rFonts w:ascii="Arial" w:hAnsi="Arial"/>
        </w:rPr>
        <w:t xml:space="preserve">. </w:t>
      </w:r>
      <w:r w:rsidR="0033088F" w:rsidRPr="002814E9">
        <w:rPr>
          <w:rFonts w:ascii="Arial" w:hAnsi="Arial"/>
        </w:rPr>
        <w:t>FORMA E CRITÉRIOS DE SELEÇÃO DO FORNECEDOR E REGIME DE EXECUÇÃO</w:t>
      </w:r>
    </w:p>
    <w:p w14:paraId="4938FF8C" w14:textId="77777777" w:rsidR="0033088F" w:rsidRPr="002814E9" w:rsidRDefault="0033088F" w:rsidP="00D6156F">
      <w:pPr>
        <w:pStyle w:val="Nvel1-SemNumerao"/>
      </w:pPr>
      <w:r w:rsidRPr="002814E9">
        <w:t>Forma de seleção e critério de julgamento da proposta</w:t>
      </w:r>
    </w:p>
    <w:p w14:paraId="2AB06F4F" w14:textId="6C0E7707" w:rsidR="0033088F" w:rsidRPr="002814E9" w:rsidRDefault="00C10A6C" w:rsidP="008705F3">
      <w:pPr>
        <w:pStyle w:val="Nivel2"/>
        <w:rPr>
          <w:rFonts w:ascii="Arial" w:hAnsi="Arial"/>
          <w:i/>
          <w:iCs/>
          <w:color w:val="FF0000"/>
        </w:rPr>
      </w:pPr>
      <w:r w:rsidRPr="002814E9">
        <w:rPr>
          <w:rFonts w:ascii="Arial" w:hAnsi="Arial"/>
        </w:rPr>
        <w:t>10</w:t>
      </w:r>
      <w:r w:rsidR="002611CD" w:rsidRPr="002814E9">
        <w:rPr>
          <w:rFonts w:ascii="Arial" w:hAnsi="Arial"/>
        </w:rPr>
        <w:t>.1.</w:t>
      </w:r>
      <w:r w:rsidR="002611CD" w:rsidRPr="002814E9">
        <w:rPr>
          <w:rFonts w:ascii="Arial" w:hAnsi="Arial"/>
        </w:rPr>
        <w:tab/>
      </w:r>
      <w:r w:rsidR="0033088F" w:rsidRPr="002814E9">
        <w:rPr>
          <w:rFonts w:ascii="Arial" w:hAnsi="Arial"/>
        </w:rPr>
        <w:t xml:space="preserve">O fornecedor será selecionado por meio da realização de procedimento de LICITAÇÃO, na modalidade </w:t>
      </w:r>
      <w:r w:rsidR="00F76DB7" w:rsidRPr="002814E9">
        <w:rPr>
          <w:rFonts w:ascii="Arial" w:hAnsi="Arial"/>
          <w:i/>
          <w:iCs/>
          <w:color w:val="FF0000"/>
        </w:rPr>
        <w:t>XXXXXXXX</w:t>
      </w:r>
      <w:r w:rsidR="0033088F" w:rsidRPr="002814E9">
        <w:rPr>
          <w:rFonts w:ascii="Arial" w:hAnsi="Arial"/>
        </w:rPr>
        <w:t xml:space="preserve">, sob a forma ELETRÔNICA, com </w:t>
      </w:r>
      <w:r w:rsidR="0033088F" w:rsidRPr="002814E9">
        <w:rPr>
          <w:rFonts w:ascii="Arial" w:hAnsi="Arial"/>
        </w:rPr>
        <w:lastRenderedPageBreak/>
        <w:t xml:space="preserve">adoção do critério de julgamento pelo </w:t>
      </w:r>
      <w:r w:rsidR="0033088F" w:rsidRPr="002814E9">
        <w:rPr>
          <w:rFonts w:ascii="Arial" w:hAnsi="Arial"/>
          <w:i/>
          <w:iCs/>
          <w:color w:val="FF0000"/>
        </w:rPr>
        <w:t>[MENOR PREÇO] OU [MAIOR DESCONTO].</w:t>
      </w:r>
    </w:p>
    <w:p w14:paraId="5FC7732E" w14:textId="77777777" w:rsidR="006C3F15" w:rsidRPr="002814E9" w:rsidRDefault="006C3F15" w:rsidP="008705F3">
      <w:pPr>
        <w:pStyle w:val="Nivel2"/>
        <w:rPr>
          <w:rFonts w:ascii="Arial" w:hAnsi="Arial"/>
        </w:rPr>
      </w:pPr>
    </w:p>
    <w:p w14:paraId="4DAAEE2F" w14:textId="77777777" w:rsidR="0033088F" w:rsidRPr="002814E9" w:rsidRDefault="0033088F" w:rsidP="008705F3">
      <w:pPr>
        <w:pStyle w:val="Nivel2"/>
        <w:rPr>
          <w:rFonts w:ascii="Arial" w:hAnsi="Arial"/>
          <w:b/>
          <w:bCs/>
        </w:rPr>
      </w:pPr>
      <w:r w:rsidRPr="002814E9">
        <w:rPr>
          <w:rFonts w:ascii="Arial" w:hAnsi="Arial"/>
          <w:b/>
          <w:bCs/>
        </w:rPr>
        <w:t>Regime de Execução</w:t>
      </w:r>
    </w:p>
    <w:p w14:paraId="31805BAA" w14:textId="7E465C0B" w:rsidR="0033088F" w:rsidRPr="002814E9" w:rsidRDefault="00C10A6C" w:rsidP="008705F3">
      <w:pPr>
        <w:pStyle w:val="Nivel2"/>
        <w:rPr>
          <w:rFonts w:ascii="Arial" w:hAnsi="Arial"/>
          <w:color w:val="FF0000"/>
        </w:rPr>
      </w:pPr>
      <w:r w:rsidRPr="002814E9">
        <w:rPr>
          <w:rFonts w:ascii="Arial" w:hAnsi="Arial"/>
        </w:rPr>
        <w:t>10</w:t>
      </w:r>
      <w:r w:rsidR="003B6883" w:rsidRPr="002814E9">
        <w:rPr>
          <w:rFonts w:ascii="Arial" w:hAnsi="Arial"/>
        </w:rPr>
        <w:t>.2.</w:t>
      </w:r>
      <w:r w:rsidR="003B6883" w:rsidRPr="002814E9">
        <w:rPr>
          <w:rFonts w:ascii="Arial" w:hAnsi="Arial"/>
        </w:rPr>
        <w:tab/>
      </w:r>
      <w:r w:rsidR="0033088F" w:rsidRPr="002814E9">
        <w:rPr>
          <w:rFonts w:ascii="Arial" w:hAnsi="Arial"/>
        </w:rPr>
        <w:t xml:space="preserve">O regime de execução do contrato será </w:t>
      </w:r>
      <w:r w:rsidR="0033088F" w:rsidRPr="002814E9">
        <w:rPr>
          <w:rFonts w:ascii="Arial" w:hAnsi="Arial"/>
          <w:color w:val="FF0000"/>
        </w:rPr>
        <w:t>[....].</w:t>
      </w:r>
    </w:p>
    <w:tbl>
      <w:tblPr>
        <w:tblStyle w:val="Tabelacomgrade"/>
        <w:tblW w:w="0" w:type="auto"/>
        <w:tblLook w:val="04A0" w:firstRow="1" w:lastRow="0" w:firstColumn="1" w:lastColumn="0" w:noHBand="0" w:noVBand="1"/>
      </w:tblPr>
      <w:tblGrid>
        <w:gridCol w:w="704"/>
        <w:gridCol w:w="7790"/>
      </w:tblGrid>
      <w:tr w:rsidR="00B25DDB" w:rsidRPr="002814E9" w14:paraId="63126647" w14:textId="77777777" w:rsidTr="006F0A62">
        <w:tc>
          <w:tcPr>
            <w:tcW w:w="8494" w:type="dxa"/>
            <w:gridSpan w:val="2"/>
          </w:tcPr>
          <w:p w14:paraId="052B240B" w14:textId="77777777" w:rsidR="00B25DDB" w:rsidRPr="002814E9" w:rsidRDefault="00B25DDB"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B25DDB" w:rsidRPr="002814E9" w14:paraId="21DAA6B7" w14:textId="77777777" w:rsidTr="006F0A62">
        <w:tc>
          <w:tcPr>
            <w:tcW w:w="704" w:type="dxa"/>
          </w:tcPr>
          <w:p w14:paraId="53EA990B" w14:textId="15DFE1D7" w:rsidR="00B25DDB" w:rsidRPr="002814E9" w:rsidRDefault="00C10A6C" w:rsidP="006F0A62">
            <w:pPr>
              <w:rPr>
                <w:rFonts w:ascii="Arial" w:hAnsi="Arial" w:cs="Arial"/>
                <w:b/>
                <w:bCs/>
                <w:sz w:val="24"/>
                <w:szCs w:val="24"/>
              </w:rPr>
            </w:pPr>
            <w:r w:rsidRPr="002814E9">
              <w:rPr>
                <w:rFonts w:ascii="Arial" w:hAnsi="Arial" w:cs="Arial"/>
                <w:b/>
                <w:bCs/>
                <w:sz w:val="24"/>
                <w:szCs w:val="24"/>
              </w:rPr>
              <w:t>10</w:t>
            </w:r>
            <w:r w:rsidR="00B25DDB" w:rsidRPr="002814E9">
              <w:rPr>
                <w:rFonts w:ascii="Arial" w:hAnsi="Arial" w:cs="Arial"/>
                <w:b/>
                <w:bCs/>
                <w:sz w:val="24"/>
                <w:szCs w:val="24"/>
              </w:rPr>
              <w:t>.2</w:t>
            </w:r>
          </w:p>
        </w:tc>
        <w:tc>
          <w:tcPr>
            <w:tcW w:w="7790" w:type="dxa"/>
          </w:tcPr>
          <w:p w14:paraId="0DC8EA0B" w14:textId="77777777" w:rsidR="00EC6297" w:rsidRPr="002814E9" w:rsidRDefault="00B25DDB" w:rsidP="006F0A62">
            <w:pPr>
              <w:jc w:val="both"/>
              <w:rPr>
                <w:rFonts w:ascii="Arial" w:hAnsi="Arial" w:cs="Arial"/>
                <w:i/>
                <w:sz w:val="24"/>
                <w:szCs w:val="24"/>
              </w:rPr>
            </w:pPr>
            <w:r w:rsidRPr="002814E9">
              <w:rPr>
                <w:rFonts w:ascii="Arial" w:hAnsi="Arial" w:cs="Arial"/>
                <w:i/>
                <w:sz w:val="24"/>
                <w:szCs w:val="24"/>
              </w:rPr>
              <w:t xml:space="preserve">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w:t>
            </w:r>
          </w:p>
          <w:p w14:paraId="4ED079D6" w14:textId="77777777" w:rsidR="00EC6297" w:rsidRPr="002814E9" w:rsidRDefault="00EC6297" w:rsidP="006F0A62">
            <w:pPr>
              <w:jc w:val="both"/>
              <w:rPr>
                <w:rFonts w:ascii="Arial" w:hAnsi="Arial" w:cs="Arial"/>
                <w:i/>
                <w:sz w:val="24"/>
                <w:szCs w:val="24"/>
              </w:rPr>
            </w:pPr>
          </w:p>
          <w:p w14:paraId="69FE205F" w14:textId="6FC76090" w:rsidR="00B25DDB" w:rsidRPr="002814E9" w:rsidRDefault="00B25DDB" w:rsidP="006F0A62">
            <w:pPr>
              <w:jc w:val="both"/>
              <w:rPr>
                <w:rFonts w:ascii="Arial" w:hAnsi="Arial" w:cs="Arial"/>
                <w:i/>
                <w:sz w:val="24"/>
                <w:szCs w:val="24"/>
              </w:rPr>
            </w:pPr>
            <w:r w:rsidRPr="002814E9">
              <w:rPr>
                <w:rFonts w:ascii="Arial" w:hAnsi="Arial" w:cs="Arial"/>
                <w:i/>
                <w:sz w:val="24"/>
                <w:szCs w:val="24"/>
              </w:rPr>
              <w:t xml:space="preserve">Na </w:t>
            </w:r>
            <w:r w:rsidRPr="002814E9">
              <w:rPr>
                <w:rFonts w:ascii="Arial" w:hAnsi="Arial" w:cs="Arial"/>
                <w:b/>
                <w:bCs/>
                <w:i/>
                <w:sz w:val="24"/>
                <w:szCs w:val="24"/>
              </w:rPr>
              <w:t>empreitada por preço global,</w:t>
            </w:r>
            <w:r w:rsidRPr="002814E9">
              <w:rPr>
                <w:rFonts w:ascii="Arial" w:hAnsi="Arial" w:cs="Arial"/>
                <w:i/>
                <w:sz w:val="24"/>
                <w:szCs w:val="24"/>
              </w:rPr>
              <w:t xml:space="preserve">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w:t>
            </w:r>
            <w:r w:rsidR="00F76DB7" w:rsidRPr="002814E9">
              <w:rPr>
                <w:rFonts w:ascii="Arial" w:hAnsi="Arial" w:cs="Arial"/>
                <w:i/>
                <w:sz w:val="24"/>
                <w:szCs w:val="24"/>
              </w:rPr>
              <w:t>.</w:t>
            </w:r>
          </w:p>
          <w:p w14:paraId="552CD37F" w14:textId="77777777" w:rsidR="00B25DDB" w:rsidRPr="002814E9" w:rsidRDefault="00B25DDB" w:rsidP="006F0A62">
            <w:pPr>
              <w:jc w:val="both"/>
              <w:rPr>
                <w:rFonts w:ascii="Arial" w:hAnsi="Arial" w:cs="Arial"/>
                <w:i/>
                <w:sz w:val="24"/>
                <w:szCs w:val="24"/>
              </w:rPr>
            </w:pPr>
          </w:p>
          <w:p w14:paraId="33BA9A0F" w14:textId="77777777" w:rsidR="00B25DDB" w:rsidRPr="002814E9" w:rsidRDefault="00B25DDB" w:rsidP="006F0A62">
            <w:pPr>
              <w:jc w:val="both"/>
              <w:rPr>
                <w:rFonts w:ascii="Arial" w:hAnsi="Arial" w:cs="Arial"/>
                <w:i/>
                <w:sz w:val="24"/>
                <w:szCs w:val="24"/>
              </w:rPr>
            </w:pPr>
            <w:r w:rsidRPr="002814E9">
              <w:rPr>
                <w:rFonts w:ascii="Arial" w:hAnsi="Arial" w:cs="Arial"/>
                <w:i/>
                <w:sz w:val="24"/>
                <w:szCs w:val="24"/>
              </w:rPr>
              <w:t xml:space="preserve">Já na </w:t>
            </w:r>
            <w:r w:rsidRPr="002814E9">
              <w:rPr>
                <w:rFonts w:ascii="Arial" w:hAnsi="Arial" w:cs="Arial"/>
                <w:b/>
                <w:bCs/>
                <w:i/>
                <w:sz w:val="24"/>
                <w:szCs w:val="24"/>
              </w:rPr>
              <w:t>empreitada por preço unitário</w:t>
            </w:r>
            <w:r w:rsidRPr="002814E9">
              <w:rPr>
                <w:rFonts w:ascii="Arial" w:hAnsi="Arial" w:cs="Arial"/>
                <w:i/>
                <w:sz w:val="24"/>
                <w:szCs w:val="24"/>
              </w:rPr>
              <w:t>,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002814E9">
              <w:rPr>
                <w:rFonts w:ascii="Arial" w:hAnsi="Arial" w:cs="Arial"/>
                <w:i/>
                <w:iCs/>
                <w:sz w:val="24"/>
                <w:szCs w:val="24"/>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rsidRPr="002814E9">
              <w:rPr>
                <w:rFonts w:ascii="Arial" w:hAnsi="Arial" w:cs="Arial"/>
                <w:i/>
                <w:sz w:val="24"/>
                <w:szCs w:val="24"/>
              </w:rPr>
              <w:t xml:space="preserve"> </w:t>
            </w:r>
          </w:p>
          <w:p w14:paraId="18B51302" w14:textId="77777777" w:rsidR="00B25DDB" w:rsidRPr="002814E9" w:rsidRDefault="00B25DDB" w:rsidP="006F0A62">
            <w:pPr>
              <w:jc w:val="both"/>
              <w:rPr>
                <w:rFonts w:ascii="Arial" w:hAnsi="Arial" w:cs="Arial"/>
                <w:i/>
                <w:sz w:val="24"/>
                <w:szCs w:val="24"/>
              </w:rPr>
            </w:pPr>
          </w:p>
          <w:p w14:paraId="75A6FA3B" w14:textId="77777777" w:rsidR="00B25DDB" w:rsidRPr="002814E9" w:rsidRDefault="00B25DDB" w:rsidP="006F0A62">
            <w:pPr>
              <w:jc w:val="both"/>
              <w:rPr>
                <w:rFonts w:ascii="Arial" w:hAnsi="Arial" w:cs="Arial"/>
                <w:i/>
                <w:sz w:val="24"/>
                <w:szCs w:val="24"/>
              </w:rPr>
            </w:pPr>
            <w:r w:rsidRPr="002814E9">
              <w:rPr>
                <w:rFonts w:ascii="Arial" w:hAnsi="Arial" w:cs="Arial"/>
                <w:i/>
                <w:sz w:val="24"/>
                <w:szCs w:val="24"/>
              </w:rPr>
              <w:t>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002814E9">
              <w:rPr>
                <w:rFonts w:ascii="Arial" w:hAnsi="Arial" w:cs="Arial"/>
                <w:b/>
                <w:bCs/>
                <w:i/>
                <w:sz w:val="24"/>
                <w:szCs w:val="24"/>
              </w:rPr>
              <w:t xml:space="preserve">estimativa precisa dos itens e respectivos quantitativos que </w:t>
            </w:r>
            <w:r w:rsidRPr="002814E9">
              <w:rPr>
                <w:rFonts w:ascii="Arial" w:hAnsi="Arial" w:cs="Arial"/>
                <w:b/>
                <w:bCs/>
                <w:i/>
                <w:sz w:val="24"/>
                <w:szCs w:val="24"/>
              </w:rPr>
              <w:lastRenderedPageBreak/>
              <w:t>compõem o objeto a ser licitado. Se tal possibilidade existir, a regra é a adoção da empreitada por preço global, normalmente atrelada às obras e serviços de menor complexidade. Do contrário, deve ser adotada a empreitada por preço unitário.</w:t>
            </w:r>
          </w:p>
        </w:tc>
      </w:tr>
    </w:tbl>
    <w:p w14:paraId="6EE85567" w14:textId="77777777" w:rsidR="001362E4" w:rsidRPr="002814E9" w:rsidRDefault="001362E4" w:rsidP="00D6156F">
      <w:pPr>
        <w:pStyle w:val="Nvel1-SemNumerao"/>
      </w:pPr>
    </w:p>
    <w:p w14:paraId="24495363" w14:textId="2715158C" w:rsidR="0033088F" w:rsidRPr="002814E9" w:rsidRDefault="0033088F" w:rsidP="00D6156F">
      <w:pPr>
        <w:pStyle w:val="Nvel1-SemNumerao"/>
      </w:pPr>
      <w:r w:rsidRPr="002814E9">
        <w:t>Exigências de habilitação</w:t>
      </w:r>
    </w:p>
    <w:p w14:paraId="2C10D382" w14:textId="76488A3A"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.3.</w:t>
      </w:r>
      <w:r w:rsidR="003B6883" w:rsidRPr="002814E9">
        <w:rPr>
          <w:rFonts w:ascii="Arial" w:hAnsi="Arial"/>
        </w:rPr>
        <w:tab/>
      </w:r>
      <w:r w:rsidR="0033088F" w:rsidRPr="002814E9">
        <w:rPr>
          <w:rFonts w:ascii="Arial" w:hAnsi="Arial"/>
        </w:rPr>
        <w:t>Para fins de habilitação, deverá o licitante comprovar os seguintes requisitos:</w:t>
      </w:r>
    </w:p>
    <w:tbl>
      <w:tblPr>
        <w:tblStyle w:val="Tabelacomgrade"/>
        <w:tblW w:w="0" w:type="auto"/>
        <w:tblLook w:val="04A0" w:firstRow="1" w:lastRow="0" w:firstColumn="1" w:lastColumn="0" w:noHBand="0" w:noVBand="1"/>
      </w:tblPr>
      <w:tblGrid>
        <w:gridCol w:w="704"/>
        <w:gridCol w:w="7790"/>
      </w:tblGrid>
      <w:tr w:rsidR="00B25DDB" w:rsidRPr="002814E9" w14:paraId="08B31CD4" w14:textId="77777777" w:rsidTr="006F0A62">
        <w:tc>
          <w:tcPr>
            <w:tcW w:w="8494" w:type="dxa"/>
            <w:gridSpan w:val="2"/>
          </w:tcPr>
          <w:p w14:paraId="5FACF154" w14:textId="77777777" w:rsidR="00B25DDB" w:rsidRPr="002814E9" w:rsidRDefault="00B25DDB"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B25DDB" w:rsidRPr="002814E9" w14:paraId="388748F0" w14:textId="77777777" w:rsidTr="006F0A62">
        <w:tc>
          <w:tcPr>
            <w:tcW w:w="704" w:type="dxa"/>
          </w:tcPr>
          <w:p w14:paraId="5A65A76A" w14:textId="70996C73" w:rsidR="00B25DDB" w:rsidRPr="002814E9" w:rsidRDefault="00C10A6C" w:rsidP="006F0A62">
            <w:pPr>
              <w:rPr>
                <w:rFonts w:ascii="Arial" w:hAnsi="Arial" w:cs="Arial"/>
                <w:b/>
                <w:bCs/>
                <w:sz w:val="24"/>
                <w:szCs w:val="24"/>
              </w:rPr>
            </w:pPr>
            <w:r w:rsidRPr="002814E9">
              <w:rPr>
                <w:rFonts w:ascii="Arial" w:hAnsi="Arial" w:cs="Arial"/>
                <w:b/>
                <w:bCs/>
                <w:sz w:val="24"/>
                <w:szCs w:val="24"/>
              </w:rPr>
              <w:t>10</w:t>
            </w:r>
            <w:r w:rsidR="00B25DDB" w:rsidRPr="002814E9">
              <w:rPr>
                <w:rFonts w:ascii="Arial" w:hAnsi="Arial" w:cs="Arial"/>
                <w:b/>
                <w:bCs/>
                <w:sz w:val="24"/>
                <w:szCs w:val="24"/>
              </w:rPr>
              <w:t>.3</w:t>
            </w:r>
          </w:p>
        </w:tc>
        <w:tc>
          <w:tcPr>
            <w:tcW w:w="7790" w:type="dxa"/>
          </w:tcPr>
          <w:p w14:paraId="358E0073" w14:textId="01B514C1" w:rsidR="00EC6297" w:rsidRPr="002814E9" w:rsidRDefault="00B25DDB"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É fundamental que a Administração observe que exigências demasiadas poderão prejudicar a competitividade da licitação e ofender a o disposto no </w:t>
            </w:r>
            <w:r w:rsidRPr="002814E9">
              <w:rPr>
                <w:rFonts w:ascii="Arial" w:eastAsiaTheme="majorEastAsia" w:hAnsi="Arial" w:cs="Arial"/>
                <w:i/>
                <w:iCs/>
                <w:sz w:val="24"/>
                <w:szCs w:val="24"/>
              </w:rPr>
              <w:t>art. 37, inciso XXI da Constituição Federal</w:t>
            </w:r>
            <w:r w:rsidRPr="002814E9">
              <w:rPr>
                <w:rFonts w:ascii="Arial" w:hAnsi="Arial" w:cs="Arial"/>
                <w:i/>
                <w:iCs/>
                <w:color w:val="000000" w:themeColor="text1"/>
                <w:sz w:val="24"/>
                <w:szCs w:val="24"/>
              </w:rPr>
              <w:t>, o qual preceitua que “o processo de licitação pública... somente permitirá as exigências de qualificação técnica e econômica indispensáveis à garantia do cumprimento das obrigações”.</w:t>
            </w:r>
          </w:p>
          <w:p w14:paraId="1796A302" w14:textId="1B83CE3B" w:rsidR="00EC6297" w:rsidRPr="002814E9" w:rsidRDefault="00EC6297" w:rsidP="00EC6297">
            <w:pPr>
              <w:spacing w:before="100" w:beforeAutospacing="1" w:after="100" w:afterAutospacing="1"/>
              <w:jc w:val="both"/>
              <w:rPr>
                <w:rFonts w:ascii="Arial" w:hAnsi="Arial" w:cs="Arial"/>
                <w:sz w:val="24"/>
                <w:szCs w:val="24"/>
              </w:rPr>
            </w:pPr>
            <w:r w:rsidRPr="002814E9">
              <w:rPr>
                <w:rFonts w:ascii="Arial" w:hAnsi="Arial" w:cs="Arial"/>
                <w:i/>
                <w:iCs/>
                <w:sz w:val="24"/>
                <w:szCs w:val="24"/>
              </w:rPr>
              <w:t xml:space="preserve">Em igual sentido, o artigo </w:t>
            </w:r>
            <w:r w:rsidR="00971DFA" w:rsidRPr="002814E9">
              <w:rPr>
                <w:rFonts w:ascii="Arial" w:hAnsi="Arial" w:cs="Arial"/>
                <w:i/>
                <w:iCs/>
                <w:sz w:val="24"/>
                <w:szCs w:val="24"/>
              </w:rPr>
              <w:t>73</w:t>
            </w:r>
            <w:r w:rsidRPr="002814E9">
              <w:rPr>
                <w:rFonts w:ascii="Arial" w:hAnsi="Arial" w:cs="Arial"/>
                <w:i/>
                <w:iCs/>
                <w:sz w:val="24"/>
                <w:szCs w:val="24"/>
              </w:rPr>
              <w:t xml:space="preserve">, XIX, do Decreto Municipal nº </w:t>
            </w:r>
            <w:r w:rsidR="00971DFA" w:rsidRPr="002814E9">
              <w:rPr>
                <w:rFonts w:ascii="Arial" w:hAnsi="Arial" w:cs="Arial"/>
                <w:i/>
                <w:iCs/>
                <w:sz w:val="24"/>
                <w:szCs w:val="24"/>
              </w:rPr>
              <w:t>3.884</w:t>
            </w:r>
            <w:r w:rsidRPr="002814E9">
              <w:rPr>
                <w:rFonts w:ascii="Arial" w:hAnsi="Arial" w:cs="Arial"/>
                <w:i/>
                <w:iCs/>
                <w:sz w:val="24"/>
                <w:szCs w:val="24"/>
              </w:rPr>
              <w:t>/202</w:t>
            </w:r>
            <w:r w:rsidR="00971DFA" w:rsidRPr="002814E9">
              <w:rPr>
                <w:rFonts w:ascii="Arial" w:hAnsi="Arial" w:cs="Arial"/>
                <w:i/>
                <w:iCs/>
                <w:sz w:val="24"/>
                <w:szCs w:val="24"/>
              </w:rPr>
              <w:t>4</w:t>
            </w:r>
            <w:r w:rsidRPr="002814E9">
              <w:rPr>
                <w:rFonts w:ascii="Arial" w:hAnsi="Arial" w:cs="Arial"/>
                <w:i/>
                <w:iCs/>
                <w:sz w:val="24"/>
                <w:szCs w:val="24"/>
              </w:rPr>
              <w:t>, dispõe que os requisitos da contratação devem ser limitados àqueles necessários e indispensáveis para o atendimento da necessidade pública, incluindo especificação de procedimentos para transição contratual, quando for o caso.</w:t>
            </w:r>
          </w:p>
          <w:p w14:paraId="330B7E64" w14:textId="77777777" w:rsidR="00B25DDB" w:rsidRPr="002814E9" w:rsidRDefault="00B25DDB" w:rsidP="006F0A62">
            <w:pPr>
              <w:jc w:val="both"/>
              <w:rPr>
                <w:rFonts w:ascii="Arial" w:hAnsi="Arial" w:cs="Arial"/>
                <w:sz w:val="24"/>
                <w:szCs w:val="24"/>
              </w:rPr>
            </w:pPr>
            <w:r w:rsidRPr="002814E9">
              <w:rPr>
                <w:rFonts w:ascii="Arial" w:hAnsi="Arial" w:cs="Arial"/>
                <w:i/>
                <w:iCs/>
                <w:color w:val="000000" w:themeColor="text1"/>
                <w:sz w:val="24"/>
                <w:szCs w:val="24"/>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5AFC9965" w14:textId="77777777" w:rsidR="00B25DDB" w:rsidRPr="002814E9" w:rsidRDefault="00B25DDB" w:rsidP="006F0A62">
            <w:pPr>
              <w:jc w:val="both"/>
              <w:rPr>
                <w:rFonts w:ascii="Arial" w:hAnsi="Arial" w:cs="Arial"/>
                <w:i/>
                <w:iCs/>
                <w:color w:val="000000" w:themeColor="text1"/>
                <w:sz w:val="24"/>
                <w:szCs w:val="24"/>
              </w:rPr>
            </w:pPr>
          </w:p>
          <w:p w14:paraId="27959414" w14:textId="77777777" w:rsidR="00B25DDB" w:rsidRPr="002814E9" w:rsidRDefault="00B25DDB" w:rsidP="006F0A62">
            <w:pPr>
              <w:jc w:val="both"/>
              <w:rPr>
                <w:rStyle w:val="Hyperlink"/>
                <w:rFonts w:ascii="Arial" w:eastAsiaTheme="majorEastAsia" w:hAnsi="Arial" w:cs="Arial"/>
                <w:sz w:val="24"/>
                <w:szCs w:val="24"/>
              </w:rPr>
            </w:pPr>
            <w:r w:rsidRPr="002814E9">
              <w:rPr>
                <w:rFonts w:ascii="Arial" w:hAnsi="Arial" w:cs="Arial"/>
                <w:i/>
                <w:iCs/>
                <w:color w:val="000000" w:themeColor="text1"/>
                <w:sz w:val="24"/>
                <w:szCs w:val="24"/>
              </w:rPr>
              <w:t xml:space="preserve">É vedada a inclusão de requisitos que não tenham suporte nos </w:t>
            </w:r>
            <w:proofErr w:type="spellStart"/>
            <w:r w:rsidRPr="002814E9">
              <w:rPr>
                <w:rFonts w:ascii="Arial" w:eastAsiaTheme="majorEastAsia" w:hAnsi="Arial" w:cs="Arial"/>
                <w:i/>
                <w:iCs/>
                <w:sz w:val="24"/>
                <w:szCs w:val="24"/>
              </w:rPr>
              <w:t>arts</w:t>
            </w:r>
            <w:proofErr w:type="spellEnd"/>
            <w:r w:rsidRPr="002814E9">
              <w:rPr>
                <w:rFonts w:ascii="Arial" w:eastAsiaTheme="majorEastAsia" w:hAnsi="Arial" w:cs="Arial"/>
                <w:i/>
                <w:iCs/>
                <w:sz w:val="24"/>
                <w:szCs w:val="24"/>
              </w:rPr>
              <w:t>. 66 a 69 da Lei nº 14.133, de 2021.</w:t>
            </w:r>
          </w:p>
          <w:p w14:paraId="305E9BAF" w14:textId="77777777" w:rsidR="00B25DDB" w:rsidRPr="002814E9" w:rsidRDefault="00B25DDB" w:rsidP="006F0A62">
            <w:pPr>
              <w:jc w:val="both"/>
              <w:rPr>
                <w:rFonts w:ascii="Arial" w:hAnsi="Arial" w:cs="Arial"/>
                <w:i/>
                <w:iCs/>
                <w:sz w:val="24"/>
                <w:szCs w:val="24"/>
              </w:rPr>
            </w:pPr>
          </w:p>
        </w:tc>
      </w:tr>
    </w:tbl>
    <w:p w14:paraId="1C8EF433" w14:textId="75BC3892" w:rsidR="0033088F" w:rsidRPr="002814E9" w:rsidRDefault="0033088F" w:rsidP="00D6156F">
      <w:pPr>
        <w:pStyle w:val="Nvel1-SemNumerao"/>
      </w:pPr>
      <w:r w:rsidRPr="002814E9">
        <w:t>Habilitação jurídica</w:t>
      </w:r>
    </w:p>
    <w:p w14:paraId="4A583FB9" w14:textId="1E880986" w:rsidR="00B25DDB" w:rsidRPr="002814E9" w:rsidRDefault="00C10A6C" w:rsidP="008705F3">
      <w:pPr>
        <w:pStyle w:val="Nivel2"/>
        <w:rPr>
          <w:rFonts w:ascii="Arial" w:hAnsi="Arial"/>
        </w:rPr>
      </w:pPr>
      <w:bookmarkStart w:id="4" w:name="_Ref115800561"/>
      <w:r w:rsidRPr="002814E9">
        <w:rPr>
          <w:rFonts w:ascii="Arial" w:hAnsi="Arial"/>
        </w:rPr>
        <w:t>10</w:t>
      </w:r>
      <w:r w:rsidR="003B6883" w:rsidRPr="002814E9">
        <w:rPr>
          <w:rFonts w:ascii="Arial" w:hAnsi="Arial"/>
        </w:rPr>
        <w:t>.4.</w:t>
      </w:r>
      <w:r w:rsidR="003B6883" w:rsidRPr="002814E9">
        <w:rPr>
          <w:rFonts w:ascii="Arial" w:hAnsi="Arial"/>
        </w:rPr>
        <w:tab/>
      </w:r>
      <w:r w:rsidR="0033088F" w:rsidRPr="002814E9">
        <w:rPr>
          <w:rFonts w:ascii="Arial" w:hAnsi="Arial"/>
          <w:b/>
          <w:bCs/>
        </w:rPr>
        <w:t>Pessoa física:</w:t>
      </w:r>
      <w:r w:rsidR="0033088F" w:rsidRPr="002814E9">
        <w:rPr>
          <w:rFonts w:ascii="Arial" w:hAnsi="Arial"/>
        </w:rPr>
        <w:t xml:space="preserve"> cédula de identidade (RG) ou documento equivalente que, por força de lei, tenha validade para fins de identificação em todo o território nacional;</w:t>
      </w:r>
      <w:bookmarkEnd w:id="4"/>
    </w:p>
    <w:p w14:paraId="744FC539" w14:textId="3E62F4DA" w:rsidR="00B25DDB" w:rsidRPr="002814E9" w:rsidRDefault="00C10A6C" w:rsidP="008705F3">
      <w:pPr>
        <w:pStyle w:val="Nivel2"/>
        <w:rPr>
          <w:rFonts w:ascii="Arial" w:hAnsi="Arial"/>
        </w:rPr>
      </w:pPr>
      <w:r w:rsidRPr="002814E9">
        <w:rPr>
          <w:rFonts w:ascii="Arial" w:hAnsi="Arial"/>
        </w:rPr>
        <w:t>10</w:t>
      </w:r>
      <w:r w:rsidR="003B6883" w:rsidRPr="002814E9">
        <w:rPr>
          <w:rFonts w:ascii="Arial" w:hAnsi="Arial"/>
        </w:rPr>
        <w:t>.5.</w:t>
      </w:r>
      <w:r w:rsidR="003B6883" w:rsidRPr="002814E9">
        <w:rPr>
          <w:rFonts w:ascii="Arial" w:hAnsi="Arial"/>
        </w:rPr>
        <w:tab/>
      </w:r>
      <w:r w:rsidR="00B25DDB" w:rsidRPr="002814E9">
        <w:rPr>
          <w:rFonts w:ascii="Arial" w:hAnsi="Arial"/>
          <w:b/>
          <w:bCs/>
        </w:rPr>
        <w:t>Empresário individual</w:t>
      </w:r>
      <w:r w:rsidR="00B25DDB" w:rsidRPr="002814E9">
        <w:rPr>
          <w:rFonts w:ascii="Arial" w:hAnsi="Arial"/>
        </w:rPr>
        <w:t>: inscrição no Registro Público de Empresas Mercantis, a cargo da Junta Comercial da respectiva sede</w:t>
      </w:r>
    </w:p>
    <w:p w14:paraId="4D9B8AA4" w14:textId="669DE099" w:rsidR="0033088F" w:rsidRPr="002814E9" w:rsidRDefault="00C10A6C" w:rsidP="008705F3">
      <w:pPr>
        <w:pStyle w:val="Nivel2"/>
        <w:rPr>
          <w:rFonts w:ascii="Arial" w:hAnsi="Arial"/>
        </w:rPr>
      </w:pPr>
      <w:r w:rsidRPr="002814E9">
        <w:rPr>
          <w:rFonts w:ascii="Arial" w:hAnsi="Arial"/>
        </w:rPr>
        <w:lastRenderedPageBreak/>
        <w:t>10</w:t>
      </w:r>
      <w:r w:rsidR="003B6883" w:rsidRPr="002814E9">
        <w:rPr>
          <w:rFonts w:ascii="Arial" w:hAnsi="Arial"/>
        </w:rPr>
        <w:t>.6.</w:t>
      </w:r>
      <w:r w:rsidR="003B6883" w:rsidRPr="002814E9">
        <w:rPr>
          <w:rFonts w:ascii="Arial" w:hAnsi="Arial"/>
        </w:rPr>
        <w:tab/>
      </w:r>
      <w:r w:rsidR="0033088F" w:rsidRPr="002814E9">
        <w:rPr>
          <w:rFonts w:ascii="Arial" w:hAnsi="Arial"/>
          <w:b/>
          <w:bCs/>
        </w:rPr>
        <w:t>Microempreendedor Individual - MEI</w:t>
      </w:r>
      <w:r w:rsidR="0033088F" w:rsidRPr="002814E9">
        <w:rPr>
          <w:rFonts w:ascii="Arial" w:hAnsi="Arial"/>
        </w:rPr>
        <w:t>: Certificado da Condição de Microempreendedor Individual - CCMEI, cuja aceitação ficará condicionada à verificação da autenticidade no sítio https://www.gov.br/empresas-e-negocios/pt-br/empreendedor;</w:t>
      </w:r>
    </w:p>
    <w:p w14:paraId="632299E8" w14:textId="6BF670EC"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.7.</w:t>
      </w:r>
      <w:r w:rsidR="003B6883" w:rsidRPr="002814E9">
        <w:rPr>
          <w:rFonts w:ascii="Arial" w:hAnsi="Arial"/>
        </w:rPr>
        <w:tab/>
      </w:r>
      <w:r w:rsidR="0033088F" w:rsidRPr="002814E9">
        <w:rPr>
          <w:rFonts w:ascii="Arial" w:hAnsi="Arial"/>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tbl>
      <w:tblPr>
        <w:tblStyle w:val="Tabelacomgrade1"/>
        <w:tblW w:w="8505" w:type="dxa"/>
        <w:tblInd w:w="-5" w:type="dxa"/>
        <w:tblLook w:val="04A0" w:firstRow="1" w:lastRow="0" w:firstColumn="1" w:lastColumn="0" w:noHBand="0" w:noVBand="1"/>
      </w:tblPr>
      <w:tblGrid>
        <w:gridCol w:w="709"/>
        <w:gridCol w:w="7796"/>
      </w:tblGrid>
      <w:tr w:rsidR="00F600C5" w:rsidRPr="002814E9" w14:paraId="1869806F" w14:textId="77777777" w:rsidTr="009B4871">
        <w:trPr>
          <w:trHeight w:val="112"/>
        </w:trPr>
        <w:tc>
          <w:tcPr>
            <w:tcW w:w="8505" w:type="dxa"/>
            <w:gridSpan w:val="2"/>
          </w:tcPr>
          <w:p w14:paraId="13A9AF16" w14:textId="77777777" w:rsidR="00F600C5" w:rsidRPr="002814E9" w:rsidRDefault="00F600C5" w:rsidP="009B4871">
            <w:pPr>
              <w:keepNext/>
              <w:keepLines/>
              <w:tabs>
                <w:tab w:val="left" w:pos="567"/>
              </w:tabs>
              <w:spacing w:before="240" w:after="120" w:line="276" w:lineRule="auto"/>
              <w:jc w:val="both"/>
              <w:outlineLvl w:val="0"/>
              <w:rPr>
                <w:rFonts w:ascii="Arial" w:eastAsia="MS Gothic" w:hAnsi="Arial" w:cs="Arial"/>
                <w:b/>
                <w:bCs/>
                <w:sz w:val="24"/>
                <w:szCs w:val="24"/>
              </w:rPr>
            </w:pPr>
            <w:r w:rsidRPr="002814E9">
              <w:rPr>
                <w:rFonts w:ascii="Arial" w:eastAsia="MS Gothic" w:hAnsi="Arial" w:cs="Arial"/>
                <w:b/>
                <w:bCs/>
                <w:sz w:val="24"/>
                <w:szCs w:val="24"/>
              </w:rPr>
              <w:t xml:space="preserve">Notas explicativas </w:t>
            </w:r>
          </w:p>
          <w:p w14:paraId="6FAE9A7C" w14:textId="77777777" w:rsidR="00F600C5" w:rsidRPr="002814E9" w:rsidRDefault="00F600C5" w:rsidP="009B4871">
            <w:pPr>
              <w:rPr>
                <w:rFonts w:ascii="Arial" w:hAnsi="Arial" w:cs="Arial"/>
                <w:sz w:val="24"/>
                <w:szCs w:val="24"/>
                <w:highlight w:val="green"/>
              </w:rPr>
            </w:pPr>
          </w:p>
        </w:tc>
      </w:tr>
      <w:tr w:rsidR="00F600C5" w:rsidRPr="002814E9" w14:paraId="678762C4" w14:textId="77777777" w:rsidTr="009B4871">
        <w:trPr>
          <w:trHeight w:val="898"/>
        </w:trPr>
        <w:tc>
          <w:tcPr>
            <w:tcW w:w="709" w:type="dxa"/>
          </w:tcPr>
          <w:p w14:paraId="2270DFB1" w14:textId="77777777" w:rsidR="00F600C5" w:rsidRPr="002814E9" w:rsidRDefault="00F600C5" w:rsidP="009B4871">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5F425A12" w14:textId="77777777" w:rsidR="00F600C5" w:rsidRPr="002814E9" w:rsidRDefault="00F600C5" w:rsidP="009B4871">
            <w:pPr>
              <w:spacing w:before="100" w:beforeAutospacing="1" w:after="100" w:afterAutospacing="1"/>
              <w:jc w:val="both"/>
              <w:rPr>
                <w:rFonts w:ascii="Arial" w:hAnsi="Arial" w:cs="Arial"/>
                <w:sz w:val="24"/>
                <w:szCs w:val="24"/>
              </w:rPr>
            </w:pPr>
            <w:r w:rsidRPr="002814E9">
              <w:rPr>
                <w:rFonts w:ascii="Arial" w:hAnsi="Arial" w:cs="Arial"/>
                <w:i/>
                <w:iCs/>
                <w:sz w:val="24"/>
                <w:szCs w:val="24"/>
              </w:rPr>
              <w:t>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0F865D67" w14:textId="77777777" w:rsidR="00F600C5" w:rsidRPr="002814E9" w:rsidRDefault="00F600C5" w:rsidP="009B4871">
            <w:pPr>
              <w:spacing w:before="100" w:beforeAutospacing="1" w:after="100" w:afterAutospacing="1"/>
              <w:jc w:val="both"/>
              <w:rPr>
                <w:rFonts w:ascii="Arial" w:hAnsi="Arial" w:cs="Arial"/>
                <w:sz w:val="24"/>
                <w:szCs w:val="24"/>
              </w:rPr>
            </w:pPr>
            <w:r w:rsidRPr="002814E9">
              <w:rPr>
                <w:rFonts w:ascii="Arial" w:hAnsi="Arial" w:cs="Arial"/>
                <w:i/>
                <w:iCs/>
                <w:sz w:val="24"/>
                <w:szCs w:val="24"/>
              </w:rPr>
              <w:t>Posteriormente, o inciso VI, alíneas “a” e “b”, art. 20, da Lei nº 14.382, de 27 de junho de 2022, revogou as disposições sobre EIRELI constantes do inciso VI do caput do art. 44 e do Título I-A do Livro II da Parte Especial do Código Civil (Lei nº 10.406, de 10 de janeiro de 2002).</w:t>
            </w:r>
          </w:p>
          <w:p w14:paraId="30B9EB5F" w14:textId="77777777" w:rsidR="00F600C5" w:rsidRPr="002814E9" w:rsidRDefault="00F600C5" w:rsidP="009B4871">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tc>
      </w:tr>
    </w:tbl>
    <w:p w14:paraId="1DABA5DB" w14:textId="77777777" w:rsidR="00F600C5" w:rsidRPr="002814E9" w:rsidRDefault="00F600C5" w:rsidP="008705F3">
      <w:pPr>
        <w:pStyle w:val="Nivel2"/>
        <w:rPr>
          <w:rFonts w:ascii="Arial" w:hAnsi="Arial"/>
        </w:rPr>
      </w:pPr>
    </w:p>
    <w:p w14:paraId="4C067B7E" w14:textId="14858E4B" w:rsidR="00072DC8" w:rsidRPr="002814E9" w:rsidRDefault="00C10A6C" w:rsidP="008705F3">
      <w:pPr>
        <w:pStyle w:val="Nivel2"/>
        <w:rPr>
          <w:rFonts w:ascii="Arial" w:hAnsi="Arial"/>
        </w:rPr>
      </w:pPr>
      <w:r w:rsidRPr="002814E9">
        <w:rPr>
          <w:rFonts w:ascii="Arial" w:hAnsi="Arial"/>
        </w:rPr>
        <w:t>10</w:t>
      </w:r>
      <w:r w:rsidR="003B6883" w:rsidRPr="002814E9">
        <w:rPr>
          <w:rFonts w:ascii="Arial" w:hAnsi="Arial"/>
        </w:rPr>
        <w:t>.8.</w:t>
      </w:r>
      <w:r w:rsidR="003B6883" w:rsidRPr="002814E9">
        <w:rPr>
          <w:rFonts w:ascii="Arial" w:hAnsi="Arial"/>
        </w:rPr>
        <w:tab/>
      </w:r>
      <w:r w:rsidR="0033088F" w:rsidRPr="002814E9">
        <w:rPr>
          <w:rFonts w:ascii="Arial" w:hAnsi="Arial"/>
          <w:b/>
          <w:bCs/>
        </w:rPr>
        <w:t>Sociedade empresária estrangeira</w:t>
      </w:r>
      <w:r w:rsidR="0033088F" w:rsidRPr="002814E9">
        <w:rPr>
          <w:rFonts w:ascii="Arial" w:hAnsi="Arial"/>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r w:rsidR="00B25DDB" w:rsidRPr="002814E9">
        <w:rPr>
          <w:rFonts w:ascii="Arial" w:hAnsi="Arial"/>
        </w:rPr>
        <w:t>.</w:t>
      </w:r>
    </w:p>
    <w:p w14:paraId="16300F95" w14:textId="642DF4BA"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.9.</w:t>
      </w:r>
      <w:r w:rsidR="003B6883" w:rsidRPr="002814E9">
        <w:rPr>
          <w:rFonts w:ascii="Arial" w:hAnsi="Arial"/>
        </w:rPr>
        <w:tab/>
      </w:r>
      <w:r w:rsidR="0033088F" w:rsidRPr="002814E9">
        <w:rPr>
          <w:rFonts w:ascii="Arial" w:hAnsi="Arial"/>
          <w:b/>
          <w:bCs/>
        </w:rPr>
        <w:t>Sociedade simples</w:t>
      </w:r>
      <w:r w:rsidR="0033088F" w:rsidRPr="002814E9">
        <w:rPr>
          <w:rFonts w:ascii="Arial" w:hAnsi="Arial"/>
        </w:rPr>
        <w:t>: inscrição do ato constitutivo no Registro Civil de Pessoas Jurídicas do local de sua sede, acompanhada de documento comprobatório de seus administradores;</w:t>
      </w:r>
    </w:p>
    <w:p w14:paraId="4CD27D14" w14:textId="5461BE3D"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.10.</w:t>
      </w:r>
      <w:r w:rsidR="003B6883" w:rsidRPr="002814E9">
        <w:rPr>
          <w:rFonts w:ascii="Arial" w:hAnsi="Arial"/>
        </w:rPr>
        <w:tab/>
      </w:r>
      <w:r w:rsidR="0033088F" w:rsidRPr="002814E9">
        <w:rPr>
          <w:rFonts w:ascii="Arial" w:hAnsi="Arial"/>
          <w:b/>
          <w:bCs/>
        </w:rPr>
        <w:t>Filial, sucursal ou agência de sociedade simples ou empresária</w:t>
      </w:r>
      <w:r w:rsidR="0033088F" w:rsidRPr="002814E9">
        <w:rPr>
          <w:rFonts w:ascii="Arial" w:hAnsi="Arial"/>
        </w:rPr>
        <w:t xml:space="preserve">: inscrição do ato constitutivo da filial, sucursal ou agência da sociedade simples </w:t>
      </w:r>
      <w:r w:rsidR="0033088F" w:rsidRPr="002814E9">
        <w:rPr>
          <w:rFonts w:ascii="Arial" w:hAnsi="Arial"/>
        </w:rPr>
        <w:lastRenderedPageBreak/>
        <w:t xml:space="preserve">ou empresária, respectivamente, no Registro Civil das Pessoas Jurídicas ou no Registro Público de Empresas </w:t>
      </w:r>
      <w:bookmarkStart w:id="5" w:name="_Int_ySfCXwr4"/>
      <w:r w:rsidR="0033088F" w:rsidRPr="002814E9">
        <w:rPr>
          <w:rFonts w:ascii="Arial" w:hAnsi="Arial"/>
        </w:rPr>
        <w:t>Mercantis onde</w:t>
      </w:r>
      <w:bookmarkEnd w:id="5"/>
      <w:r w:rsidR="0033088F" w:rsidRPr="002814E9">
        <w:rPr>
          <w:rFonts w:ascii="Arial" w:hAnsi="Arial"/>
        </w:rPr>
        <w:t xml:space="preserve"> opera, com averbação no Registro onde tem sede a matriz;</w:t>
      </w:r>
    </w:p>
    <w:p w14:paraId="421539B6" w14:textId="747B3C72" w:rsidR="0033088F" w:rsidRPr="002814E9" w:rsidRDefault="00C10A6C" w:rsidP="008705F3">
      <w:pPr>
        <w:pStyle w:val="Nivel2"/>
        <w:rPr>
          <w:rFonts w:ascii="Arial" w:hAnsi="Arial"/>
          <w:color w:val="FF0000"/>
        </w:rPr>
      </w:pPr>
      <w:r w:rsidRPr="002814E9">
        <w:rPr>
          <w:rFonts w:ascii="Arial" w:hAnsi="Arial"/>
          <w:color w:val="FF0000"/>
        </w:rPr>
        <w:t>10</w:t>
      </w:r>
      <w:r w:rsidR="003B6883" w:rsidRPr="002814E9">
        <w:rPr>
          <w:rFonts w:ascii="Arial" w:hAnsi="Arial"/>
          <w:color w:val="FF0000"/>
        </w:rPr>
        <w:t>.11.</w:t>
      </w:r>
      <w:r w:rsidR="003B6883" w:rsidRPr="002814E9">
        <w:rPr>
          <w:rFonts w:ascii="Arial" w:hAnsi="Arial"/>
          <w:color w:val="FF0000"/>
        </w:rPr>
        <w:tab/>
      </w:r>
      <w:r w:rsidR="0033088F" w:rsidRPr="002814E9">
        <w:rPr>
          <w:rFonts w:ascii="Arial" w:hAnsi="Arial"/>
          <w:b/>
          <w:bCs/>
          <w:color w:val="FF0000"/>
        </w:rPr>
        <w:t>Ato de autorização</w:t>
      </w:r>
      <w:r w:rsidR="0033088F" w:rsidRPr="002814E9">
        <w:rPr>
          <w:rFonts w:ascii="Arial" w:hAnsi="Arial"/>
          <w:color w:val="FF0000"/>
        </w:rPr>
        <w:t xml:space="preserve"> para o exercício da atividade de ............ (especificar a atividade contratada sujeita à autorização), expedido por ....... (especificar o órgão competente) nos termos do art. </w:t>
      </w:r>
      <w:proofErr w:type="gramStart"/>
      <w:r w:rsidR="0033088F" w:rsidRPr="002814E9">
        <w:rPr>
          <w:rFonts w:ascii="Arial" w:hAnsi="Arial"/>
          <w:color w:val="FF0000"/>
        </w:rPr>
        <w:t>.....</w:t>
      </w:r>
      <w:proofErr w:type="gramEnd"/>
      <w:r w:rsidR="0033088F" w:rsidRPr="002814E9">
        <w:rPr>
          <w:rFonts w:ascii="Arial" w:hAnsi="Arial"/>
          <w:color w:val="FF0000"/>
        </w:rPr>
        <w:t xml:space="preserve"> da (Lei/Decreto) n° ........</w:t>
      </w:r>
    </w:p>
    <w:tbl>
      <w:tblPr>
        <w:tblStyle w:val="Tabelacomgrade"/>
        <w:tblW w:w="0" w:type="auto"/>
        <w:tblLook w:val="04A0" w:firstRow="1" w:lastRow="0" w:firstColumn="1" w:lastColumn="0" w:noHBand="0" w:noVBand="1"/>
      </w:tblPr>
      <w:tblGrid>
        <w:gridCol w:w="817"/>
        <w:gridCol w:w="7677"/>
      </w:tblGrid>
      <w:tr w:rsidR="00B25DDB" w:rsidRPr="002814E9" w14:paraId="5A1BBA97" w14:textId="77777777" w:rsidTr="006F0A62">
        <w:tc>
          <w:tcPr>
            <w:tcW w:w="8494" w:type="dxa"/>
            <w:gridSpan w:val="2"/>
          </w:tcPr>
          <w:p w14:paraId="1D156DA3" w14:textId="77777777" w:rsidR="00B25DDB" w:rsidRPr="002814E9" w:rsidRDefault="00B25DDB"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B25DDB" w:rsidRPr="002814E9" w14:paraId="4240E691" w14:textId="77777777" w:rsidTr="006F0A62">
        <w:tc>
          <w:tcPr>
            <w:tcW w:w="704" w:type="dxa"/>
          </w:tcPr>
          <w:p w14:paraId="74D20B6B" w14:textId="21079CAE" w:rsidR="00B25DDB" w:rsidRPr="002814E9" w:rsidRDefault="00C10A6C" w:rsidP="006F0A62">
            <w:pPr>
              <w:rPr>
                <w:rFonts w:ascii="Arial" w:hAnsi="Arial" w:cs="Arial"/>
                <w:b/>
                <w:bCs/>
                <w:sz w:val="24"/>
                <w:szCs w:val="24"/>
              </w:rPr>
            </w:pPr>
            <w:r w:rsidRPr="002814E9">
              <w:rPr>
                <w:rFonts w:ascii="Arial" w:hAnsi="Arial" w:cs="Arial"/>
                <w:b/>
                <w:bCs/>
                <w:sz w:val="24"/>
                <w:szCs w:val="24"/>
              </w:rPr>
              <w:t>10</w:t>
            </w:r>
            <w:r w:rsidR="00B25DDB" w:rsidRPr="002814E9">
              <w:rPr>
                <w:rFonts w:ascii="Arial" w:hAnsi="Arial" w:cs="Arial"/>
                <w:b/>
                <w:bCs/>
                <w:sz w:val="24"/>
                <w:szCs w:val="24"/>
              </w:rPr>
              <w:t>.11</w:t>
            </w:r>
          </w:p>
        </w:tc>
        <w:tc>
          <w:tcPr>
            <w:tcW w:w="7790" w:type="dxa"/>
          </w:tcPr>
          <w:p w14:paraId="390CFC89" w14:textId="77777777" w:rsidR="00B25DDB" w:rsidRPr="002814E9" w:rsidRDefault="00B25DDB"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O subitem tem como fundamento a parte final do disposto no </w:t>
            </w:r>
            <w:r w:rsidRPr="002814E9">
              <w:rPr>
                <w:rFonts w:ascii="Arial" w:hAnsi="Arial" w:cs="Arial"/>
                <w:color w:val="000000" w:themeColor="text1"/>
                <w:sz w:val="24"/>
                <w:szCs w:val="24"/>
              </w:rPr>
              <w:t>art. 66 da Lei nº 14.133, de 2021</w:t>
            </w:r>
            <w:r w:rsidRPr="002814E9">
              <w:rPr>
                <w:rFonts w:ascii="Arial" w:hAnsi="Arial" w:cs="Arial"/>
                <w:i/>
                <w:iCs/>
                <w:color w:val="000000" w:themeColor="text1"/>
                <w:sz w:val="24"/>
                <w:szCs w:val="24"/>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tc>
      </w:tr>
    </w:tbl>
    <w:p w14:paraId="2F09913C" w14:textId="77777777" w:rsidR="00B25DDB" w:rsidRPr="002814E9" w:rsidRDefault="00B25DDB" w:rsidP="008705F3">
      <w:pPr>
        <w:pStyle w:val="Nivel2"/>
        <w:rPr>
          <w:rFonts w:ascii="Arial" w:hAnsi="Arial"/>
        </w:rPr>
      </w:pPr>
    </w:p>
    <w:p w14:paraId="4353E5F7" w14:textId="7812ABDB"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.12.</w:t>
      </w:r>
      <w:r w:rsidR="003B6883" w:rsidRPr="002814E9">
        <w:rPr>
          <w:rFonts w:ascii="Arial" w:hAnsi="Arial"/>
        </w:rPr>
        <w:tab/>
      </w:r>
      <w:r w:rsidR="0033088F" w:rsidRPr="002814E9">
        <w:rPr>
          <w:rFonts w:ascii="Arial" w:hAnsi="Arial"/>
        </w:rPr>
        <w:t>Os documentos apresentados deverão estar acompanhados de todas as alterações ou da consolidação respectiva.</w:t>
      </w:r>
    </w:p>
    <w:p w14:paraId="04AA0F53" w14:textId="77777777" w:rsidR="0033088F" w:rsidRPr="002814E9" w:rsidRDefault="0033088F" w:rsidP="00D6156F">
      <w:pPr>
        <w:pStyle w:val="Nvel1-SemNumerao"/>
      </w:pPr>
      <w:r w:rsidRPr="002814E9">
        <w:t>Habilitação fiscal, social e trabalhista</w:t>
      </w:r>
    </w:p>
    <w:p w14:paraId="0B1A876C" w14:textId="61921BD5"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13.</w:t>
      </w:r>
      <w:r w:rsidR="003B6883" w:rsidRPr="002814E9">
        <w:rPr>
          <w:rFonts w:ascii="Arial" w:hAnsi="Arial"/>
        </w:rPr>
        <w:tab/>
      </w:r>
      <w:r w:rsidR="0033088F" w:rsidRPr="002814E9">
        <w:rPr>
          <w:rFonts w:ascii="Arial" w:hAnsi="Arial"/>
        </w:rPr>
        <w:t>Prova de inscrição no Cadastro Nacional de Pessoas Jurídicas ou no Cadastro de Pessoas Físicas, conforme o caso;</w:t>
      </w:r>
    </w:p>
    <w:p w14:paraId="3556EE2C" w14:textId="6AF5A7A7" w:rsidR="00072DC8" w:rsidRPr="002814E9" w:rsidRDefault="00C10A6C" w:rsidP="008705F3">
      <w:pPr>
        <w:pStyle w:val="Nivel2"/>
        <w:rPr>
          <w:rFonts w:ascii="Arial" w:hAnsi="Arial"/>
        </w:rPr>
      </w:pPr>
      <w:r w:rsidRPr="002814E9">
        <w:rPr>
          <w:rFonts w:ascii="Arial" w:hAnsi="Arial"/>
        </w:rPr>
        <w:t>10</w:t>
      </w:r>
      <w:r w:rsidR="003B6883" w:rsidRPr="002814E9">
        <w:rPr>
          <w:rFonts w:ascii="Arial" w:hAnsi="Arial"/>
        </w:rPr>
        <w:t>.14.</w:t>
      </w:r>
      <w:r w:rsidR="003B6883" w:rsidRPr="002814E9">
        <w:rPr>
          <w:rFonts w:ascii="Arial" w:hAnsi="Arial"/>
        </w:rPr>
        <w:tab/>
      </w:r>
      <w:r w:rsidR="0033088F" w:rsidRPr="002814E9">
        <w:rPr>
          <w:rFonts w:ascii="Arial" w:hAnsi="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432B67B" w14:textId="24B468D7"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.15.</w:t>
      </w:r>
      <w:r w:rsidR="003B6883" w:rsidRPr="002814E9">
        <w:rPr>
          <w:rFonts w:ascii="Arial" w:hAnsi="Arial"/>
        </w:rPr>
        <w:tab/>
      </w:r>
      <w:r w:rsidR="0033088F" w:rsidRPr="002814E9">
        <w:rPr>
          <w:rFonts w:ascii="Arial" w:hAnsi="Arial"/>
        </w:rPr>
        <w:t>Prova de regularidade com o Fundo de Garantia do Tempo de Serviço (FGTS);</w:t>
      </w:r>
    </w:p>
    <w:p w14:paraId="688F5B95" w14:textId="12B4F55C"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.16.</w:t>
      </w:r>
      <w:r w:rsidR="003B6883" w:rsidRPr="002814E9">
        <w:rPr>
          <w:rFonts w:ascii="Arial" w:hAnsi="Arial"/>
        </w:rPr>
        <w:tab/>
      </w:r>
      <w:r w:rsidR="0033088F" w:rsidRPr="002814E9">
        <w:rPr>
          <w:rFonts w:ascii="Arial" w:hAnsi="Arial"/>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EB9473B" w14:textId="10CA8CD9" w:rsidR="0033088F" w:rsidRPr="002814E9" w:rsidRDefault="00C10A6C" w:rsidP="008705F3">
      <w:pPr>
        <w:pStyle w:val="Nivel2"/>
        <w:rPr>
          <w:rFonts w:ascii="Arial" w:hAnsi="Arial"/>
        </w:rPr>
      </w:pPr>
      <w:r w:rsidRPr="002814E9">
        <w:rPr>
          <w:rFonts w:ascii="Arial" w:hAnsi="Arial"/>
        </w:rPr>
        <w:lastRenderedPageBreak/>
        <w:t>10</w:t>
      </w:r>
      <w:r w:rsidR="003B6883" w:rsidRPr="002814E9">
        <w:rPr>
          <w:rFonts w:ascii="Arial" w:hAnsi="Arial"/>
        </w:rPr>
        <w:t>.17.</w:t>
      </w:r>
      <w:r w:rsidR="003B6883" w:rsidRPr="002814E9">
        <w:rPr>
          <w:rFonts w:ascii="Arial" w:hAnsi="Arial"/>
        </w:rPr>
        <w:tab/>
      </w:r>
      <w:r w:rsidR="0033088F" w:rsidRPr="002814E9">
        <w:rPr>
          <w:rFonts w:ascii="Arial" w:hAnsi="Arial"/>
        </w:rPr>
        <w:t>Prova de inscrição no cadastro de contribuintes</w:t>
      </w:r>
      <w:r w:rsidR="00082F80" w:rsidRPr="002814E9">
        <w:rPr>
          <w:rFonts w:ascii="Arial" w:hAnsi="Arial"/>
        </w:rPr>
        <w:t xml:space="preserve"> </w:t>
      </w:r>
      <w:r w:rsidR="00082F80" w:rsidRPr="002814E9">
        <w:rPr>
          <w:rFonts w:ascii="Arial" w:hAnsi="Arial"/>
          <w:color w:val="FF0000"/>
        </w:rPr>
        <w:t xml:space="preserve">[Estadual/Distrital] </w:t>
      </w:r>
      <w:r w:rsidR="00082F80" w:rsidRPr="002814E9">
        <w:rPr>
          <w:rFonts w:ascii="Arial" w:hAnsi="Arial"/>
        </w:rPr>
        <w:t xml:space="preserve">ou </w:t>
      </w:r>
      <w:r w:rsidR="00082F80" w:rsidRPr="002814E9">
        <w:rPr>
          <w:rFonts w:ascii="Arial" w:hAnsi="Arial"/>
          <w:color w:val="FF0000"/>
        </w:rPr>
        <w:t xml:space="preserve">[Municipal/Distrital] </w:t>
      </w:r>
      <w:r w:rsidR="0033088F" w:rsidRPr="002814E9">
        <w:rPr>
          <w:rFonts w:ascii="Arial" w:hAnsi="Arial"/>
        </w:rPr>
        <w:t xml:space="preserve">relativo ao domicílio ou sede do fornecedor, pertinente ao seu ramo de atividade e compatível com o objeto contratual; </w:t>
      </w:r>
    </w:p>
    <w:p w14:paraId="04EE960D" w14:textId="5B39489D"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.18.</w:t>
      </w:r>
      <w:r w:rsidR="003B6883" w:rsidRPr="002814E9">
        <w:rPr>
          <w:rFonts w:ascii="Arial" w:hAnsi="Arial"/>
        </w:rPr>
        <w:tab/>
      </w:r>
      <w:r w:rsidR="0033088F" w:rsidRPr="002814E9">
        <w:rPr>
          <w:rFonts w:ascii="Arial" w:hAnsi="Arial"/>
        </w:rPr>
        <w:t xml:space="preserve">Prova de regularidade com a Fazenda </w:t>
      </w:r>
      <w:r w:rsidR="00082F80" w:rsidRPr="002814E9">
        <w:rPr>
          <w:rFonts w:ascii="Arial" w:hAnsi="Arial"/>
          <w:color w:val="FF0000"/>
        </w:rPr>
        <w:t xml:space="preserve">[Estadual/Distrital] </w:t>
      </w:r>
      <w:r w:rsidR="00082F80" w:rsidRPr="002814E9">
        <w:rPr>
          <w:rFonts w:ascii="Arial" w:hAnsi="Arial"/>
        </w:rPr>
        <w:t>ou [</w:t>
      </w:r>
      <w:r w:rsidR="00082F80" w:rsidRPr="002814E9">
        <w:rPr>
          <w:rFonts w:ascii="Arial" w:hAnsi="Arial"/>
          <w:color w:val="FF0000"/>
        </w:rPr>
        <w:t xml:space="preserve">Municipal/Distrital] </w:t>
      </w:r>
      <w:r w:rsidR="00082F80" w:rsidRPr="002814E9">
        <w:rPr>
          <w:rFonts w:ascii="Arial" w:hAnsi="Arial"/>
        </w:rPr>
        <w:t>d</w:t>
      </w:r>
      <w:r w:rsidR="0033088F" w:rsidRPr="002814E9">
        <w:rPr>
          <w:rFonts w:ascii="Arial" w:hAnsi="Arial"/>
        </w:rPr>
        <w:t>o domicílio ou sede do fornecedor, relativa à atividade em cujo exercício contrata ou concorre;</w:t>
      </w:r>
    </w:p>
    <w:p w14:paraId="4813C7CF" w14:textId="77777777" w:rsidR="006A57E1" w:rsidRPr="002814E9" w:rsidRDefault="006A57E1" w:rsidP="008705F3">
      <w:pPr>
        <w:pStyle w:val="Nivel2"/>
        <w:rPr>
          <w:rFonts w:ascii="Arial" w:hAnsi="Arial"/>
        </w:rPr>
      </w:pPr>
    </w:p>
    <w:tbl>
      <w:tblPr>
        <w:tblStyle w:val="Tabelacomgrade"/>
        <w:tblW w:w="0" w:type="auto"/>
        <w:tblLook w:val="04A0" w:firstRow="1" w:lastRow="0" w:firstColumn="1" w:lastColumn="0" w:noHBand="0" w:noVBand="1"/>
      </w:tblPr>
      <w:tblGrid>
        <w:gridCol w:w="817"/>
        <w:gridCol w:w="7677"/>
      </w:tblGrid>
      <w:tr w:rsidR="00B25DDB" w:rsidRPr="002814E9" w14:paraId="6438091A" w14:textId="77777777" w:rsidTr="006F0A62">
        <w:tc>
          <w:tcPr>
            <w:tcW w:w="8494" w:type="dxa"/>
            <w:gridSpan w:val="2"/>
          </w:tcPr>
          <w:p w14:paraId="248A2EF4" w14:textId="77777777" w:rsidR="00B25DDB" w:rsidRPr="002814E9" w:rsidRDefault="00B25DDB"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B25DDB" w:rsidRPr="002814E9" w14:paraId="4F4CC8CD" w14:textId="77777777" w:rsidTr="006F0A62">
        <w:tc>
          <w:tcPr>
            <w:tcW w:w="704" w:type="dxa"/>
          </w:tcPr>
          <w:p w14:paraId="54C208B4" w14:textId="77EB39EB" w:rsidR="00B25DDB" w:rsidRPr="002814E9" w:rsidRDefault="00C10A6C" w:rsidP="006F0A62">
            <w:pPr>
              <w:rPr>
                <w:rFonts w:ascii="Arial" w:hAnsi="Arial" w:cs="Arial"/>
                <w:b/>
                <w:bCs/>
                <w:sz w:val="24"/>
                <w:szCs w:val="24"/>
              </w:rPr>
            </w:pPr>
            <w:r w:rsidRPr="002814E9">
              <w:rPr>
                <w:rFonts w:ascii="Arial" w:hAnsi="Arial" w:cs="Arial"/>
                <w:b/>
                <w:bCs/>
                <w:sz w:val="24"/>
                <w:szCs w:val="24"/>
              </w:rPr>
              <w:t>10</w:t>
            </w:r>
            <w:r w:rsidR="00B25DDB" w:rsidRPr="002814E9">
              <w:rPr>
                <w:rFonts w:ascii="Arial" w:hAnsi="Arial" w:cs="Arial"/>
                <w:b/>
                <w:bCs/>
                <w:sz w:val="24"/>
                <w:szCs w:val="24"/>
              </w:rPr>
              <w:t xml:space="preserve">.17 e </w:t>
            </w:r>
            <w:r w:rsidRPr="002814E9">
              <w:rPr>
                <w:rFonts w:ascii="Arial" w:hAnsi="Arial" w:cs="Arial"/>
                <w:b/>
                <w:bCs/>
                <w:sz w:val="24"/>
                <w:szCs w:val="24"/>
              </w:rPr>
              <w:t>10</w:t>
            </w:r>
            <w:r w:rsidR="00B25DDB" w:rsidRPr="002814E9">
              <w:rPr>
                <w:rFonts w:ascii="Arial" w:hAnsi="Arial" w:cs="Arial"/>
                <w:b/>
                <w:bCs/>
                <w:sz w:val="24"/>
                <w:szCs w:val="24"/>
              </w:rPr>
              <w:t>.18</w:t>
            </w:r>
          </w:p>
        </w:tc>
        <w:tc>
          <w:tcPr>
            <w:tcW w:w="7790" w:type="dxa"/>
          </w:tcPr>
          <w:p w14:paraId="32D4CE90" w14:textId="77777777" w:rsidR="00B25DDB" w:rsidRPr="002814E9" w:rsidRDefault="00B25DDB"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O artigo 193 do Código Tributário Nacional (Lei nº 5.172, de 25 de outubro de 1966) preceitua que a prova da quitação de todos os tributos devidos dar-se-á no âmbito da Fazenda Pública interessada, “relativos à atividade em cujo exercício contrata ou concorre”. Nessa mesma linha, o art. 68, inciso II, da Lei n.º 14.133, de 2021,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p>
          <w:p w14:paraId="290536BE" w14:textId="77777777" w:rsidR="00B25DDB" w:rsidRPr="002814E9" w:rsidRDefault="00B25DDB" w:rsidP="006F0A62">
            <w:pPr>
              <w:jc w:val="both"/>
              <w:rPr>
                <w:rFonts w:ascii="Arial" w:hAnsi="Arial" w:cs="Arial"/>
                <w:i/>
                <w:iCs/>
                <w:color w:val="000000" w:themeColor="text1"/>
                <w:sz w:val="24"/>
                <w:szCs w:val="24"/>
              </w:rPr>
            </w:pPr>
          </w:p>
          <w:p w14:paraId="4811D4FD" w14:textId="77777777" w:rsidR="00B25DDB" w:rsidRPr="002814E9" w:rsidRDefault="00B25DDB"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Como o presente modelo envolve a prestação de serviços com disponibilização de mão de obra, a possível incidência do ICMS será bastante remota. Por isso optou-se por manter na disposição apenas a previsão da Fazenda Municipal. </w:t>
            </w:r>
            <w:proofErr w:type="gramStart"/>
            <w:r w:rsidRPr="002814E9">
              <w:rPr>
                <w:rFonts w:ascii="Arial" w:hAnsi="Arial" w:cs="Arial"/>
                <w:i/>
                <w:iCs/>
                <w:color w:val="000000" w:themeColor="text1"/>
                <w:sz w:val="24"/>
                <w:szCs w:val="24"/>
              </w:rPr>
              <w:t>Caso</w:t>
            </w:r>
            <w:proofErr w:type="gramEnd"/>
            <w:r w:rsidRPr="002814E9">
              <w:rPr>
                <w:rFonts w:ascii="Arial" w:hAnsi="Arial" w:cs="Arial"/>
                <w:i/>
                <w:iCs/>
                <w:color w:val="000000" w:themeColor="text1"/>
                <w:sz w:val="24"/>
                <w:szCs w:val="24"/>
              </w:rPr>
              <w:t xml:space="preserve"> entretanto seja exigível também o ICMS, então deve-se exigir a regularidade fiscal em todas as esferas da Federação, alterando-se a redação das disposições acima para inserção da Fazenda Estadual.</w:t>
            </w:r>
          </w:p>
          <w:p w14:paraId="6F24D010" w14:textId="77777777" w:rsidR="00B25DDB" w:rsidRPr="002814E9" w:rsidRDefault="00B25DDB" w:rsidP="006F0A62">
            <w:pPr>
              <w:jc w:val="both"/>
              <w:rPr>
                <w:rFonts w:ascii="Arial" w:hAnsi="Arial" w:cs="Arial"/>
                <w:i/>
                <w:iCs/>
                <w:color w:val="000000" w:themeColor="text1"/>
                <w:sz w:val="24"/>
                <w:szCs w:val="24"/>
              </w:rPr>
            </w:pPr>
          </w:p>
          <w:p w14:paraId="724EF410" w14:textId="77777777" w:rsidR="00B25DDB" w:rsidRPr="002814E9" w:rsidRDefault="00B25DDB" w:rsidP="006F0A62">
            <w:pPr>
              <w:jc w:val="both"/>
              <w:rPr>
                <w:rFonts w:ascii="Arial" w:hAnsi="Arial" w:cs="Arial"/>
                <w:i/>
                <w:iCs/>
                <w:color w:val="000000" w:themeColor="text1"/>
                <w:sz w:val="24"/>
                <w:szCs w:val="24"/>
              </w:rPr>
            </w:pPr>
            <w:r w:rsidRPr="002814E9">
              <w:rPr>
                <w:rFonts w:ascii="Arial" w:hAnsi="Arial" w:cs="Arial"/>
                <w:i/>
                <w:iCs/>
                <w:sz w:val="24"/>
                <w:szCs w:val="24"/>
              </w:rPr>
              <w:t xml:space="preserve">A Lista de Serviços anexa à Lei Complementar 116, de 2003, que disciplina o Imposto Sobre Serviços de Qualquer Natureza (ISSQN), prevê alguns serviços que envolvem o fornecimento de mercadorias, peças, partes empregadas, comida ou bebidas também são tributados pelo ICMS. Como exemplos, os serviços de manutenção e conservação de máquinas, veículos, aparelhos </w:t>
            </w:r>
            <w:proofErr w:type="spellStart"/>
            <w:r w:rsidRPr="002814E9">
              <w:rPr>
                <w:rFonts w:ascii="Arial" w:hAnsi="Arial" w:cs="Arial"/>
                <w:i/>
                <w:iCs/>
                <w:sz w:val="24"/>
                <w:szCs w:val="24"/>
              </w:rPr>
              <w:t>etc</w:t>
            </w:r>
            <w:proofErr w:type="spellEnd"/>
            <w:r w:rsidRPr="002814E9">
              <w:rPr>
                <w:rFonts w:ascii="Arial" w:hAnsi="Arial" w:cs="Arial"/>
                <w:i/>
                <w:iCs/>
                <w:sz w:val="24"/>
                <w:szCs w:val="24"/>
              </w:rPr>
              <w:t xml:space="preserve">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p w14:paraId="59F60C90" w14:textId="77777777" w:rsidR="00B25DDB" w:rsidRPr="002814E9" w:rsidRDefault="00B25DDB" w:rsidP="006F0A62">
            <w:pPr>
              <w:jc w:val="both"/>
              <w:rPr>
                <w:rFonts w:ascii="Arial" w:hAnsi="Arial" w:cs="Arial"/>
                <w:i/>
                <w:iCs/>
                <w:color w:val="000000" w:themeColor="text1"/>
                <w:sz w:val="24"/>
                <w:szCs w:val="24"/>
              </w:rPr>
            </w:pPr>
          </w:p>
        </w:tc>
      </w:tr>
    </w:tbl>
    <w:p w14:paraId="1AA77041" w14:textId="77777777" w:rsidR="00B25DDB" w:rsidRPr="002814E9" w:rsidRDefault="00B25DDB" w:rsidP="008705F3">
      <w:pPr>
        <w:pStyle w:val="Nivel2"/>
        <w:rPr>
          <w:rFonts w:ascii="Arial" w:hAnsi="Arial"/>
        </w:rPr>
      </w:pPr>
    </w:p>
    <w:p w14:paraId="4FFF2E9D" w14:textId="36C90EAD" w:rsidR="0033088F" w:rsidRPr="002814E9" w:rsidRDefault="00C10A6C" w:rsidP="008705F3">
      <w:pPr>
        <w:pStyle w:val="Nivel2"/>
        <w:rPr>
          <w:rFonts w:ascii="Arial" w:hAnsi="Arial"/>
        </w:rPr>
      </w:pPr>
      <w:r w:rsidRPr="002814E9">
        <w:rPr>
          <w:rFonts w:ascii="Arial" w:hAnsi="Arial"/>
        </w:rPr>
        <w:t>10</w:t>
      </w:r>
      <w:r w:rsidR="003B6883" w:rsidRPr="002814E9">
        <w:rPr>
          <w:rFonts w:ascii="Arial" w:hAnsi="Arial"/>
        </w:rPr>
        <w:t>.19.</w:t>
      </w:r>
      <w:r w:rsidR="003B6883" w:rsidRPr="002814E9">
        <w:rPr>
          <w:rFonts w:ascii="Arial" w:hAnsi="Arial"/>
        </w:rPr>
        <w:tab/>
      </w:r>
      <w:r w:rsidR="0033088F" w:rsidRPr="002814E9">
        <w:rPr>
          <w:rFonts w:ascii="Arial" w:hAnsi="Arial"/>
        </w:rPr>
        <w:t>Caso o fornecedor seja considerado isento dos tributos</w:t>
      </w:r>
      <w:r w:rsidR="00082F80" w:rsidRPr="002814E9">
        <w:rPr>
          <w:rFonts w:ascii="Arial" w:hAnsi="Arial"/>
        </w:rPr>
        <w:t xml:space="preserve"> da Fazenda </w:t>
      </w:r>
      <w:r w:rsidR="00082F80" w:rsidRPr="002814E9">
        <w:rPr>
          <w:rFonts w:ascii="Arial" w:hAnsi="Arial"/>
          <w:i/>
          <w:iCs/>
          <w:color w:val="FF0000"/>
        </w:rPr>
        <w:t>[Estadual/Distrital</w:t>
      </w:r>
      <w:r w:rsidR="00082F80" w:rsidRPr="002814E9">
        <w:rPr>
          <w:rFonts w:ascii="Arial" w:hAnsi="Arial"/>
          <w:i/>
          <w:iCs/>
        </w:rPr>
        <w:t xml:space="preserve">] ou </w:t>
      </w:r>
      <w:r w:rsidR="00082F80" w:rsidRPr="002814E9">
        <w:rPr>
          <w:rFonts w:ascii="Arial" w:hAnsi="Arial"/>
          <w:i/>
          <w:iCs/>
          <w:color w:val="FF0000"/>
        </w:rPr>
        <w:t>[Municipal/Distrital]</w:t>
      </w:r>
      <w:r w:rsidR="0033088F" w:rsidRPr="002814E9">
        <w:rPr>
          <w:rFonts w:ascii="Arial" w:hAnsi="Arial"/>
          <w:color w:val="FF0000"/>
        </w:rPr>
        <w:t xml:space="preserve"> </w:t>
      </w:r>
      <w:r w:rsidR="0033088F" w:rsidRPr="002814E9">
        <w:rPr>
          <w:rFonts w:ascii="Arial" w:hAnsi="Arial"/>
        </w:rPr>
        <w:t>relacionados ao objeto contratual, deverá comprovar tal condição mediante a apresentação de declaração da Fazenda respectiva do seu domicílio ou sede, ou outra equivalente, na forma da lei.</w:t>
      </w:r>
    </w:p>
    <w:p w14:paraId="0BAC183A" w14:textId="54F1555B" w:rsidR="0033088F" w:rsidRPr="002814E9" w:rsidRDefault="00C10A6C" w:rsidP="008705F3">
      <w:pPr>
        <w:pStyle w:val="Nivel2"/>
        <w:rPr>
          <w:rFonts w:ascii="Arial" w:hAnsi="Arial"/>
        </w:rPr>
      </w:pPr>
      <w:bookmarkStart w:id="6" w:name="_Hlk121934117"/>
      <w:r w:rsidRPr="002814E9">
        <w:rPr>
          <w:rFonts w:ascii="Arial" w:hAnsi="Arial"/>
        </w:rPr>
        <w:t>10</w:t>
      </w:r>
      <w:r w:rsidR="003B6883" w:rsidRPr="002814E9">
        <w:rPr>
          <w:rFonts w:ascii="Arial" w:hAnsi="Arial"/>
        </w:rPr>
        <w:t>.20.</w:t>
      </w:r>
      <w:r w:rsidR="003B6883" w:rsidRPr="002814E9">
        <w:rPr>
          <w:rFonts w:ascii="Arial" w:hAnsi="Arial"/>
        </w:rPr>
        <w:tab/>
      </w:r>
      <w:r w:rsidR="0033088F" w:rsidRPr="002814E9">
        <w:rPr>
          <w:rFonts w:ascii="Arial" w:hAnsi="Arial"/>
        </w:rPr>
        <w:t>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6"/>
    </w:p>
    <w:tbl>
      <w:tblPr>
        <w:tblStyle w:val="Tabelacomgrade"/>
        <w:tblW w:w="0" w:type="auto"/>
        <w:tblLook w:val="04A0" w:firstRow="1" w:lastRow="0" w:firstColumn="1" w:lastColumn="0" w:noHBand="0" w:noVBand="1"/>
      </w:tblPr>
      <w:tblGrid>
        <w:gridCol w:w="817"/>
        <w:gridCol w:w="7677"/>
      </w:tblGrid>
      <w:tr w:rsidR="00B25DDB" w:rsidRPr="002814E9" w14:paraId="159CD6F6" w14:textId="77777777" w:rsidTr="006F0A62">
        <w:tc>
          <w:tcPr>
            <w:tcW w:w="8494" w:type="dxa"/>
            <w:gridSpan w:val="2"/>
          </w:tcPr>
          <w:p w14:paraId="2726C694" w14:textId="77777777" w:rsidR="00B25DDB" w:rsidRPr="002814E9" w:rsidRDefault="00B25DDB"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B25DDB" w:rsidRPr="002814E9" w14:paraId="4FF3FCB2" w14:textId="77777777" w:rsidTr="006F0A62">
        <w:tc>
          <w:tcPr>
            <w:tcW w:w="704" w:type="dxa"/>
          </w:tcPr>
          <w:p w14:paraId="3CEF61E0" w14:textId="2F2960D5" w:rsidR="00B25DDB" w:rsidRPr="002814E9" w:rsidRDefault="00C10A6C" w:rsidP="006F0A62">
            <w:pPr>
              <w:rPr>
                <w:rFonts w:ascii="Arial" w:hAnsi="Arial" w:cs="Arial"/>
                <w:b/>
                <w:bCs/>
                <w:sz w:val="24"/>
                <w:szCs w:val="24"/>
              </w:rPr>
            </w:pPr>
            <w:r w:rsidRPr="002814E9">
              <w:rPr>
                <w:rFonts w:ascii="Arial" w:hAnsi="Arial" w:cs="Arial"/>
                <w:b/>
                <w:bCs/>
                <w:sz w:val="24"/>
                <w:szCs w:val="24"/>
              </w:rPr>
              <w:t>10</w:t>
            </w:r>
            <w:r w:rsidR="00B25DDB" w:rsidRPr="002814E9">
              <w:rPr>
                <w:rFonts w:ascii="Arial" w:hAnsi="Arial" w:cs="Arial"/>
                <w:b/>
                <w:bCs/>
                <w:sz w:val="24"/>
                <w:szCs w:val="24"/>
              </w:rPr>
              <w:t>.20</w:t>
            </w:r>
          </w:p>
        </w:tc>
        <w:tc>
          <w:tcPr>
            <w:tcW w:w="7790" w:type="dxa"/>
          </w:tcPr>
          <w:p w14:paraId="468AA54B" w14:textId="77777777" w:rsidR="00B25DDB" w:rsidRPr="002814E9" w:rsidRDefault="00B25DDB"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A apresentação do Certificado de Condição de Microempreendedor Individual – CCMEI supre as exigências de inscrição nos cadastros fiscais, na medida em que essas informações constam no próprio Certificado.</w:t>
            </w:r>
          </w:p>
        </w:tc>
      </w:tr>
    </w:tbl>
    <w:p w14:paraId="7CB2F8AC" w14:textId="77777777" w:rsidR="00082F80" w:rsidRPr="002814E9" w:rsidRDefault="00082F80" w:rsidP="00D6156F">
      <w:pPr>
        <w:pStyle w:val="Nvel1-SemNumerao"/>
      </w:pPr>
    </w:p>
    <w:p w14:paraId="642A1EB8" w14:textId="356EF4D2" w:rsidR="0033088F" w:rsidRPr="002814E9" w:rsidRDefault="0033088F" w:rsidP="00D6156F">
      <w:pPr>
        <w:pStyle w:val="Nvel1-SemNumerao"/>
      </w:pPr>
      <w:r w:rsidRPr="002814E9">
        <w:t>Qualificação Econômico-Financeira</w:t>
      </w:r>
    </w:p>
    <w:tbl>
      <w:tblPr>
        <w:tblStyle w:val="Tabelacomgrade"/>
        <w:tblW w:w="0" w:type="auto"/>
        <w:tblLook w:val="04A0" w:firstRow="1" w:lastRow="0" w:firstColumn="1" w:lastColumn="0" w:noHBand="0" w:noVBand="1"/>
      </w:tblPr>
      <w:tblGrid>
        <w:gridCol w:w="704"/>
        <w:gridCol w:w="7790"/>
      </w:tblGrid>
      <w:tr w:rsidR="00AC1E57" w:rsidRPr="002814E9" w14:paraId="540DECA7" w14:textId="77777777" w:rsidTr="006F0A62">
        <w:tc>
          <w:tcPr>
            <w:tcW w:w="8494" w:type="dxa"/>
            <w:gridSpan w:val="2"/>
          </w:tcPr>
          <w:p w14:paraId="73E5DAF5" w14:textId="77777777" w:rsidR="00AC1E57" w:rsidRPr="002814E9" w:rsidRDefault="00AC1E57"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AC1E57" w:rsidRPr="002814E9" w14:paraId="65898401" w14:textId="77777777" w:rsidTr="006F0A62">
        <w:tc>
          <w:tcPr>
            <w:tcW w:w="704" w:type="dxa"/>
          </w:tcPr>
          <w:p w14:paraId="353CA20D" w14:textId="77777777" w:rsidR="00AC1E57" w:rsidRPr="002814E9" w:rsidRDefault="00AC1E57" w:rsidP="006F0A62">
            <w:pPr>
              <w:rPr>
                <w:rFonts w:ascii="Arial" w:hAnsi="Arial" w:cs="Arial"/>
                <w:b/>
                <w:bCs/>
                <w:sz w:val="24"/>
                <w:szCs w:val="24"/>
              </w:rPr>
            </w:pPr>
          </w:p>
        </w:tc>
        <w:tc>
          <w:tcPr>
            <w:tcW w:w="7790" w:type="dxa"/>
          </w:tcPr>
          <w:p w14:paraId="115004DB" w14:textId="78FADD43" w:rsidR="00AC1E57" w:rsidRPr="002814E9" w:rsidRDefault="00AC1E57"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Lei n.º 14.133, de 2021, deve ser excepcional e justificada, à luz do art. 37, XXI, da Constituição Federal.</w:t>
            </w:r>
          </w:p>
          <w:p w14:paraId="45D70938" w14:textId="77FA5C28" w:rsidR="00AC1E57" w:rsidRPr="002814E9" w:rsidRDefault="00AC1E57"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É possível adotar critérios de habilitação econômico-financeira com requisitos diferenciados, estabelecidos conforme as peculiaridades do objeto a ser licitado, com justificativa do percentual adotado nos autos do procedimento licitatório. </w:t>
            </w:r>
            <w:r w:rsidRPr="002814E9">
              <w:rPr>
                <w:rFonts w:ascii="Arial" w:hAnsi="Arial" w:cs="Arial"/>
                <w:i/>
                <w:iCs/>
                <w:sz w:val="24"/>
                <w:szCs w:val="24"/>
              </w:rPr>
              <w:t xml:space="preserve">O artigo </w:t>
            </w:r>
            <w:r w:rsidR="0072485E" w:rsidRPr="002814E9">
              <w:rPr>
                <w:rFonts w:ascii="Arial" w:hAnsi="Arial" w:cs="Arial"/>
                <w:i/>
                <w:iCs/>
                <w:sz w:val="24"/>
                <w:szCs w:val="24"/>
              </w:rPr>
              <w:t>73</w:t>
            </w:r>
            <w:r w:rsidRPr="002814E9">
              <w:rPr>
                <w:rFonts w:ascii="Arial" w:hAnsi="Arial" w:cs="Arial"/>
                <w:i/>
                <w:iCs/>
                <w:sz w:val="24"/>
                <w:szCs w:val="24"/>
              </w:rPr>
              <w:t xml:space="preserve">, XVI, do Decreto Municipal </w:t>
            </w:r>
            <w:r w:rsidR="0072485E" w:rsidRPr="002814E9">
              <w:rPr>
                <w:rFonts w:ascii="Arial" w:hAnsi="Arial" w:cs="Arial"/>
                <w:i/>
                <w:iCs/>
                <w:sz w:val="24"/>
                <w:szCs w:val="24"/>
              </w:rPr>
              <w:lastRenderedPageBreak/>
              <w:t>3.884</w:t>
            </w:r>
            <w:r w:rsidRPr="002814E9">
              <w:rPr>
                <w:rFonts w:ascii="Arial" w:hAnsi="Arial" w:cs="Arial"/>
                <w:i/>
                <w:iCs/>
                <w:sz w:val="24"/>
                <w:szCs w:val="24"/>
              </w:rPr>
              <w:t>/2</w:t>
            </w:r>
            <w:r w:rsidR="0072485E" w:rsidRPr="002814E9">
              <w:rPr>
                <w:rFonts w:ascii="Arial" w:hAnsi="Arial" w:cs="Arial"/>
                <w:i/>
                <w:iCs/>
                <w:sz w:val="24"/>
                <w:szCs w:val="24"/>
              </w:rPr>
              <w:t xml:space="preserve">4 </w:t>
            </w:r>
            <w:r w:rsidRPr="002814E9">
              <w:rPr>
                <w:rFonts w:ascii="Arial" w:hAnsi="Arial" w:cs="Arial"/>
                <w:i/>
                <w:iCs/>
                <w:sz w:val="24"/>
                <w:szCs w:val="24"/>
              </w:rPr>
              <w:t>determina que conste do Termo de Referência os Requisitos de comprovação da qualificação técnica e econômico-financeira, quando necessários, e devidamente justificados quanto aos percentuais de aferição adotados, incluindo a previsão de haver vistoria técnica prévia, quando for o caso</w:t>
            </w:r>
            <w:r w:rsidR="00082F80" w:rsidRPr="002814E9">
              <w:rPr>
                <w:rFonts w:ascii="Arial" w:hAnsi="Arial" w:cs="Arial"/>
                <w:i/>
                <w:iCs/>
                <w:sz w:val="24"/>
                <w:szCs w:val="24"/>
              </w:rPr>
              <w:t>.</w:t>
            </w:r>
          </w:p>
        </w:tc>
      </w:tr>
    </w:tbl>
    <w:p w14:paraId="69676995" w14:textId="77777777" w:rsidR="00072DC8" w:rsidRPr="002814E9" w:rsidRDefault="00072DC8" w:rsidP="008705F3">
      <w:pPr>
        <w:pStyle w:val="Nivel2"/>
        <w:rPr>
          <w:rFonts w:ascii="Arial" w:hAnsi="Arial"/>
        </w:rPr>
      </w:pPr>
    </w:p>
    <w:p w14:paraId="3EE954C8" w14:textId="6EDF1B87" w:rsidR="0033088F" w:rsidRPr="002814E9" w:rsidRDefault="00C10A6C" w:rsidP="008705F3">
      <w:pPr>
        <w:pStyle w:val="Nivel2"/>
        <w:rPr>
          <w:rFonts w:ascii="Arial" w:hAnsi="Arial"/>
          <w:color w:val="FF0000"/>
        </w:rPr>
      </w:pPr>
      <w:r w:rsidRPr="002814E9">
        <w:rPr>
          <w:rFonts w:ascii="Arial" w:hAnsi="Arial"/>
          <w:color w:val="FF0000"/>
        </w:rPr>
        <w:t>10</w:t>
      </w:r>
      <w:r w:rsidR="00A261B6" w:rsidRPr="002814E9">
        <w:rPr>
          <w:rFonts w:ascii="Arial" w:hAnsi="Arial"/>
          <w:color w:val="FF0000"/>
        </w:rPr>
        <w:t>.21.</w:t>
      </w:r>
      <w:r w:rsidR="00A261B6" w:rsidRPr="002814E9">
        <w:rPr>
          <w:rFonts w:ascii="Arial" w:hAnsi="Arial"/>
          <w:color w:val="FF0000"/>
        </w:rPr>
        <w:tab/>
      </w:r>
      <w:r w:rsidR="0033088F" w:rsidRPr="002814E9">
        <w:rPr>
          <w:rFonts w:ascii="Arial" w:hAnsi="Arial"/>
          <w:color w:val="FF0000"/>
        </w:rPr>
        <w:t>certidão negativa de insolvência civil expedida pelo distribuidor do domicílio ou sede do licitante, caso se trate de pessoa física, desde que admitida a sua participação na licitação</w:t>
      </w:r>
      <w:r w:rsidR="00082F80" w:rsidRPr="002814E9">
        <w:rPr>
          <w:rFonts w:ascii="Arial" w:hAnsi="Arial"/>
          <w:color w:val="FF0000"/>
        </w:rPr>
        <w:t xml:space="preserve">, </w:t>
      </w:r>
      <w:r w:rsidR="0033088F" w:rsidRPr="002814E9">
        <w:rPr>
          <w:rFonts w:ascii="Arial" w:hAnsi="Arial"/>
          <w:color w:val="FF0000"/>
        </w:rPr>
        <w:t xml:space="preserve">ou de sociedade simples; </w:t>
      </w:r>
    </w:p>
    <w:p w14:paraId="186651A1" w14:textId="0EF872B8" w:rsidR="0033088F" w:rsidRPr="002814E9" w:rsidRDefault="00C10A6C" w:rsidP="008705F3">
      <w:pPr>
        <w:pStyle w:val="Nivel2"/>
        <w:rPr>
          <w:rFonts w:ascii="Arial" w:hAnsi="Arial"/>
          <w:color w:val="FF0000"/>
        </w:rPr>
      </w:pPr>
      <w:r w:rsidRPr="002814E9">
        <w:rPr>
          <w:rFonts w:ascii="Arial" w:hAnsi="Arial"/>
          <w:color w:val="FF0000"/>
        </w:rPr>
        <w:t>10</w:t>
      </w:r>
      <w:r w:rsidR="00A261B6" w:rsidRPr="002814E9">
        <w:rPr>
          <w:rFonts w:ascii="Arial" w:hAnsi="Arial"/>
          <w:color w:val="FF0000"/>
        </w:rPr>
        <w:t>.2</w:t>
      </w:r>
      <w:r w:rsidR="00E11533" w:rsidRPr="002814E9">
        <w:rPr>
          <w:rFonts w:ascii="Arial" w:hAnsi="Arial"/>
          <w:color w:val="FF0000"/>
        </w:rPr>
        <w:t>2</w:t>
      </w:r>
      <w:r w:rsidR="00A261B6" w:rsidRPr="002814E9">
        <w:rPr>
          <w:rFonts w:ascii="Arial" w:hAnsi="Arial"/>
          <w:color w:val="FF0000"/>
        </w:rPr>
        <w:t>.</w:t>
      </w:r>
      <w:r w:rsidR="00A261B6" w:rsidRPr="002814E9">
        <w:rPr>
          <w:rFonts w:ascii="Arial" w:hAnsi="Arial"/>
          <w:color w:val="FF0000"/>
        </w:rPr>
        <w:tab/>
      </w:r>
      <w:r w:rsidR="0033088F" w:rsidRPr="002814E9">
        <w:rPr>
          <w:rFonts w:ascii="Arial" w:hAnsi="Arial"/>
          <w:color w:val="FF0000"/>
        </w:rPr>
        <w:t>certidão negativa de falência expedida pelo distribuidor da sede do fornecedor - Lei nº 14.133, de 2021, art. 69, caput, inciso II;</w:t>
      </w:r>
    </w:p>
    <w:p w14:paraId="06A6B9C7" w14:textId="1E36AA2A" w:rsidR="009C5D1F" w:rsidRPr="002814E9" w:rsidRDefault="00C10A6C" w:rsidP="009C5D1F">
      <w:pPr>
        <w:numPr>
          <w:ilvl w:val="1"/>
          <w:numId w:val="0"/>
        </w:numPr>
        <w:spacing w:before="120" w:after="120" w:line="276" w:lineRule="auto"/>
        <w:jc w:val="both"/>
        <w:rPr>
          <w:rFonts w:ascii="Arial" w:eastAsia="Arial" w:hAnsi="Arial" w:cs="Arial"/>
          <w:color w:val="FF0000"/>
          <w:sz w:val="24"/>
          <w:szCs w:val="24"/>
        </w:rPr>
      </w:pPr>
      <w:r w:rsidRPr="002814E9">
        <w:rPr>
          <w:rFonts w:ascii="Arial" w:eastAsia="Arial" w:hAnsi="Arial" w:cs="Arial"/>
          <w:color w:val="FF0000"/>
          <w:sz w:val="24"/>
          <w:szCs w:val="24"/>
        </w:rPr>
        <w:t>10</w:t>
      </w:r>
      <w:r w:rsidR="009C5D1F" w:rsidRPr="002814E9">
        <w:rPr>
          <w:rFonts w:ascii="Arial" w:eastAsia="Arial" w:hAnsi="Arial" w:cs="Arial"/>
          <w:color w:val="FF0000"/>
          <w:sz w:val="24"/>
          <w:szCs w:val="24"/>
        </w:rPr>
        <w:t>.23.</w:t>
      </w:r>
      <w:r w:rsidR="009C5D1F" w:rsidRPr="002814E9">
        <w:rPr>
          <w:rFonts w:ascii="Arial" w:eastAsia="Arial" w:hAnsi="Arial" w:cs="Arial"/>
          <w:color w:val="FF0000"/>
          <w:sz w:val="24"/>
          <w:szCs w:val="24"/>
        </w:rPr>
        <w:tab/>
        <w:t>Balanço patrimonial, demonstração de resultado de exercício e demais demonstrações contábeis dos 2 (dois) últimos exercícios sociais, comprovando;</w:t>
      </w:r>
    </w:p>
    <w:p w14:paraId="54E88299" w14:textId="4D7BC861" w:rsidR="003E7B77" w:rsidRPr="002814E9" w:rsidRDefault="009C5D1F" w:rsidP="009766B6">
      <w:pPr>
        <w:numPr>
          <w:ilvl w:val="1"/>
          <w:numId w:val="0"/>
        </w:numPr>
        <w:spacing w:before="120" w:after="120" w:line="276" w:lineRule="auto"/>
        <w:ind w:left="709"/>
        <w:jc w:val="both"/>
        <w:rPr>
          <w:rFonts w:ascii="Arial" w:eastAsia="MS Mincho" w:hAnsi="Arial" w:cs="Arial"/>
          <w:color w:val="FF0000"/>
          <w:sz w:val="24"/>
          <w:szCs w:val="24"/>
        </w:rPr>
      </w:pPr>
      <w:r w:rsidRPr="002814E9">
        <w:rPr>
          <w:rFonts w:ascii="Arial" w:eastAsia="MS Mincho" w:hAnsi="Arial" w:cs="Arial"/>
          <w:color w:val="FF0000"/>
          <w:sz w:val="24"/>
          <w:szCs w:val="24"/>
        </w:rPr>
        <w:t>8.23.1</w:t>
      </w:r>
      <w:r w:rsidR="009766B6" w:rsidRPr="002814E9">
        <w:rPr>
          <w:rFonts w:ascii="Arial" w:eastAsia="MS Mincho" w:hAnsi="Arial" w:cs="Arial"/>
          <w:color w:val="FF0000"/>
          <w:sz w:val="24"/>
          <w:szCs w:val="24"/>
        </w:rPr>
        <w:t xml:space="preserve"> A boa situação financeira da empresa será demonstrada pelo licitante através da aplicação dos índices econômicos financeiros, a serem extraídos do balanço patrimonial </w:t>
      </w:r>
      <w:r w:rsidR="003E7B77" w:rsidRPr="002814E9">
        <w:rPr>
          <w:rFonts w:ascii="Arial" w:eastAsia="MS Mincho" w:hAnsi="Arial" w:cs="Arial"/>
          <w:color w:val="FF0000"/>
          <w:sz w:val="24"/>
          <w:szCs w:val="24"/>
        </w:rPr>
        <w:t>indicado acima</w:t>
      </w:r>
      <w:r w:rsidR="009766B6" w:rsidRPr="002814E9">
        <w:rPr>
          <w:rFonts w:ascii="Arial" w:eastAsia="MS Mincho" w:hAnsi="Arial" w:cs="Arial"/>
          <w:color w:val="FF0000"/>
          <w:sz w:val="24"/>
          <w:szCs w:val="24"/>
        </w:rPr>
        <w:t xml:space="preserve">, calculado com duas casas decimais de acordo com a fórmula abaixo, observando-se o resultado obtido da aplicação dos índices econômicos financeiros. </w:t>
      </w:r>
    </w:p>
    <w:p w14:paraId="3E76FE78" w14:textId="760D173C" w:rsidR="003E7B77" w:rsidRPr="002814E9" w:rsidRDefault="009766B6" w:rsidP="003E7B77">
      <w:pPr>
        <w:numPr>
          <w:ilvl w:val="1"/>
          <w:numId w:val="0"/>
        </w:numPr>
        <w:spacing w:before="120" w:after="120" w:line="276" w:lineRule="auto"/>
        <w:ind w:left="709"/>
        <w:jc w:val="both"/>
        <w:rPr>
          <w:rFonts w:ascii="Arial" w:eastAsia="MS Mincho" w:hAnsi="Arial" w:cs="Arial"/>
          <w:color w:val="FF0000"/>
          <w:sz w:val="24"/>
          <w:szCs w:val="24"/>
        </w:rPr>
      </w:pPr>
      <w:r w:rsidRPr="002814E9">
        <w:rPr>
          <w:rFonts w:ascii="Arial" w:eastAsia="MS Mincho" w:hAnsi="Arial" w:cs="Arial"/>
          <w:color w:val="FF0000"/>
          <w:sz w:val="24"/>
          <w:szCs w:val="24"/>
        </w:rPr>
        <w:sym w:font="Symbol" w:char="F0B7"/>
      </w:r>
      <w:r w:rsidRPr="002814E9">
        <w:rPr>
          <w:rFonts w:ascii="Arial" w:eastAsia="MS Mincho" w:hAnsi="Arial" w:cs="Arial"/>
          <w:color w:val="FF0000"/>
          <w:sz w:val="24"/>
          <w:szCs w:val="24"/>
        </w:rPr>
        <w:t xml:space="preserve"> ÍNDICE DE LIQUIDEZ CORRENTE ..................................... ILC= AC/PC </w:t>
      </w:r>
      <w:r w:rsidRPr="002814E9">
        <w:rPr>
          <w:rFonts w:ascii="Arial" w:eastAsia="MS Mincho" w:hAnsi="Arial" w:cs="Arial"/>
          <w:color w:val="FF0000"/>
          <w:sz w:val="24"/>
          <w:szCs w:val="24"/>
        </w:rPr>
        <w:sym w:font="Symbol" w:char="F0B3"/>
      </w:r>
      <w:r w:rsidRPr="002814E9">
        <w:rPr>
          <w:rFonts w:ascii="Arial" w:eastAsia="MS Mincho" w:hAnsi="Arial" w:cs="Arial"/>
          <w:color w:val="FF0000"/>
          <w:sz w:val="24"/>
          <w:szCs w:val="24"/>
        </w:rPr>
        <w:t xml:space="preserve"> 1,00 </w:t>
      </w:r>
      <w:r w:rsidRPr="002814E9">
        <w:rPr>
          <w:rFonts w:ascii="Arial" w:eastAsia="MS Mincho" w:hAnsi="Arial" w:cs="Arial"/>
          <w:color w:val="FF0000"/>
          <w:sz w:val="24"/>
          <w:szCs w:val="24"/>
        </w:rPr>
        <w:sym w:font="Symbol" w:char="F0B7"/>
      </w:r>
      <w:r w:rsidRPr="002814E9">
        <w:rPr>
          <w:rFonts w:ascii="Arial" w:eastAsia="MS Mincho" w:hAnsi="Arial" w:cs="Arial"/>
          <w:color w:val="FF0000"/>
          <w:sz w:val="24"/>
          <w:szCs w:val="24"/>
        </w:rPr>
        <w:t xml:space="preserve"> ÍNDICE DE LIQUIDEZ GERAL ..................... ILG= (AC+RLP) / (PC+ELP) </w:t>
      </w:r>
      <w:r w:rsidRPr="002814E9">
        <w:rPr>
          <w:rFonts w:ascii="Arial" w:eastAsia="MS Mincho" w:hAnsi="Arial" w:cs="Arial"/>
          <w:color w:val="FF0000"/>
          <w:sz w:val="24"/>
          <w:szCs w:val="24"/>
        </w:rPr>
        <w:sym w:font="Symbol" w:char="F0B3"/>
      </w:r>
      <w:r w:rsidRPr="002814E9">
        <w:rPr>
          <w:rFonts w:ascii="Arial" w:eastAsia="MS Mincho" w:hAnsi="Arial" w:cs="Arial"/>
          <w:color w:val="FF0000"/>
          <w:sz w:val="24"/>
          <w:szCs w:val="24"/>
        </w:rPr>
        <w:t xml:space="preserve"> 1,00 </w:t>
      </w:r>
      <w:r w:rsidRPr="002814E9">
        <w:rPr>
          <w:rFonts w:ascii="Arial" w:eastAsia="MS Mincho" w:hAnsi="Arial" w:cs="Arial"/>
          <w:color w:val="FF0000"/>
          <w:sz w:val="24"/>
          <w:szCs w:val="24"/>
        </w:rPr>
        <w:sym w:font="Symbol" w:char="F0B7"/>
      </w:r>
      <w:r w:rsidRPr="002814E9">
        <w:rPr>
          <w:rFonts w:ascii="Arial" w:eastAsia="MS Mincho" w:hAnsi="Arial" w:cs="Arial"/>
          <w:color w:val="FF0000"/>
          <w:sz w:val="24"/>
          <w:szCs w:val="24"/>
        </w:rPr>
        <w:t xml:space="preserve"> ÍNDICE DE ENDIVIDAMENTO GERAL...................... IEG= (PC+ELP) / AT &lt; 1,00 Onde: AC = ATIVO CIRCULANTE PC = PASSIVO CIRCULANTE RLP = REALIZÁVEL A LONGO PRAZO ELP = EXIGÍVEL A LONGO PRAZO AT = ATIVO TOTAL </w:t>
      </w:r>
    </w:p>
    <w:p w14:paraId="3D0C957E" w14:textId="4BD8B52F" w:rsidR="009766B6" w:rsidRPr="002814E9" w:rsidRDefault="003E7B77" w:rsidP="003E7B77">
      <w:pPr>
        <w:numPr>
          <w:ilvl w:val="1"/>
          <w:numId w:val="0"/>
        </w:numPr>
        <w:spacing w:before="120" w:after="120" w:line="276" w:lineRule="auto"/>
        <w:ind w:left="709"/>
        <w:jc w:val="both"/>
        <w:rPr>
          <w:rFonts w:ascii="Arial" w:eastAsia="MS Mincho" w:hAnsi="Arial" w:cs="Arial"/>
          <w:color w:val="FF0000"/>
          <w:sz w:val="24"/>
          <w:szCs w:val="24"/>
        </w:rPr>
      </w:pPr>
      <w:r w:rsidRPr="002814E9">
        <w:rPr>
          <w:rFonts w:ascii="Arial" w:eastAsia="Arial" w:hAnsi="Arial" w:cs="Arial"/>
          <w:color w:val="FF0000"/>
          <w:sz w:val="24"/>
          <w:szCs w:val="24"/>
        </w:rPr>
        <w:t xml:space="preserve">8.23.2. </w:t>
      </w:r>
      <w:r w:rsidR="009766B6" w:rsidRPr="002814E9">
        <w:rPr>
          <w:rFonts w:ascii="Arial" w:eastAsia="MS Mincho" w:hAnsi="Arial" w:cs="Arial"/>
          <w:color w:val="FF0000"/>
          <w:sz w:val="24"/>
          <w:szCs w:val="24"/>
        </w:rPr>
        <w:t>Os licitantes que apresentarem resultado inferior a 1 (um) nos índices de Liquidez Corrente (LC) e Liquidez Geral (LG) ou resultado maior ou igual a 1 (um) no Índice de Endividamento Geral (IEG), deverão comprovar, considerados os riscos da Administração, o patrimônio líquido mínimo, 2,5% (dois e meio por cento) do valor total estimado da contratação ou do item pertinente.</w:t>
      </w:r>
    </w:p>
    <w:p w14:paraId="21D97217" w14:textId="09A64CB0" w:rsidR="009C5D1F" w:rsidRPr="002814E9" w:rsidRDefault="009C5D1F" w:rsidP="009C5D1F">
      <w:pPr>
        <w:numPr>
          <w:ilvl w:val="2"/>
          <w:numId w:val="0"/>
        </w:numPr>
        <w:spacing w:before="120" w:after="120" w:line="276" w:lineRule="auto"/>
        <w:ind w:left="708"/>
        <w:jc w:val="both"/>
        <w:rPr>
          <w:rFonts w:ascii="Arial" w:eastAsia="MS Mincho" w:hAnsi="Arial" w:cs="Arial"/>
          <w:color w:val="FF0000"/>
          <w:sz w:val="24"/>
          <w:szCs w:val="24"/>
        </w:rPr>
      </w:pPr>
      <w:r w:rsidRPr="002814E9">
        <w:rPr>
          <w:rFonts w:ascii="Arial" w:eastAsia="Arial" w:hAnsi="Arial" w:cs="Arial"/>
          <w:color w:val="FF0000"/>
          <w:sz w:val="24"/>
          <w:szCs w:val="24"/>
        </w:rPr>
        <w:t>8.23.</w:t>
      </w:r>
      <w:r w:rsidR="003E7B77" w:rsidRPr="002814E9">
        <w:rPr>
          <w:rFonts w:ascii="Arial" w:eastAsia="Arial" w:hAnsi="Arial" w:cs="Arial"/>
          <w:color w:val="FF0000"/>
          <w:sz w:val="24"/>
          <w:szCs w:val="24"/>
        </w:rPr>
        <w:t>3.</w:t>
      </w:r>
      <w:r w:rsidRPr="002814E9">
        <w:rPr>
          <w:rFonts w:ascii="Arial" w:eastAsia="Arial" w:hAnsi="Arial" w:cs="Arial"/>
          <w:color w:val="FF0000"/>
          <w:sz w:val="24"/>
          <w:szCs w:val="24"/>
        </w:rPr>
        <w:tab/>
      </w:r>
      <w:r w:rsidRPr="002814E9">
        <w:rPr>
          <w:rFonts w:ascii="Arial" w:eastAsia="MS Mincho" w:hAnsi="Arial" w:cs="Arial"/>
          <w:color w:val="FF0000"/>
          <w:sz w:val="24"/>
          <w:szCs w:val="24"/>
        </w:rPr>
        <w:t>As empresas criadas no exercício financeiro da licitação deverão atender a todas as exigências da habilitação e poderão substituir os demonstrativos contábeis pelo balanço de abertura.</w:t>
      </w:r>
    </w:p>
    <w:p w14:paraId="2DFAACFB" w14:textId="79BB62AE" w:rsidR="009C5D1F" w:rsidRPr="002814E9" w:rsidRDefault="009C5D1F" w:rsidP="009C5D1F">
      <w:pPr>
        <w:numPr>
          <w:ilvl w:val="2"/>
          <w:numId w:val="0"/>
        </w:numPr>
        <w:spacing w:before="120" w:after="120" w:line="276" w:lineRule="auto"/>
        <w:ind w:left="708"/>
        <w:jc w:val="both"/>
        <w:rPr>
          <w:rFonts w:ascii="Arial" w:eastAsia="MS Mincho" w:hAnsi="Arial" w:cs="Arial"/>
          <w:color w:val="FF0000"/>
          <w:sz w:val="24"/>
          <w:szCs w:val="24"/>
        </w:rPr>
      </w:pPr>
      <w:r w:rsidRPr="002814E9">
        <w:rPr>
          <w:rFonts w:ascii="Arial" w:eastAsia="Arial" w:hAnsi="Arial" w:cs="Arial"/>
          <w:color w:val="FF0000"/>
          <w:sz w:val="24"/>
          <w:szCs w:val="24"/>
        </w:rPr>
        <w:t>8.23.</w:t>
      </w:r>
      <w:r w:rsidR="003E7B77" w:rsidRPr="002814E9">
        <w:rPr>
          <w:rFonts w:ascii="Arial" w:eastAsia="Arial" w:hAnsi="Arial" w:cs="Arial"/>
          <w:color w:val="FF0000"/>
          <w:sz w:val="24"/>
          <w:szCs w:val="24"/>
        </w:rPr>
        <w:t>4</w:t>
      </w:r>
      <w:r w:rsidRPr="002814E9">
        <w:rPr>
          <w:rFonts w:ascii="Arial" w:eastAsia="Arial" w:hAnsi="Arial" w:cs="Arial"/>
          <w:color w:val="FF0000"/>
          <w:sz w:val="24"/>
          <w:szCs w:val="24"/>
        </w:rPr>
        <w:t>.</w:t>
      </w:r>
      <w:r w:rsidRPr="002814E9">
        <w:rPr>
          <w:rFonts w:ascii="Arial" w:eastAsia="Arial" w:hAnsi="Arial" w:cs="Arial"/>
          <w:color w:val="FF0000"/>
          <w:sz w:val="24"/>
          <w:szCs w:val="24"/>
        </w:rPr>
        <w:tab/>
      </w:r>
      <w:r w:rsidRPr="002814E9">
        <w:rPr>
          <w:rFonts w:ascii="Arial" w:eastAsia="MS Mincho" w:hAnsi="Arial" w:cs="Arial"/>
          <w:color w:val="FF0000"/>
          <w:sz w:val="24"/>
          <w:szCs w:val="24"/>
        </w:rPr>
        <w:t>Os documentos referidos acima limitar-se-ão ao último exercício no caso de a pessoa jurídica ter sido constituída há menos de 2 (dois) anos;</w:t>
      </w:r>
    </w:p>
    <w:p w14:paraId="04CADDBF" w14:textId="4B6FF1B9" w:rsidR="009C5D1F" w:rsidRPr="002814E9" w:rsidRDefault="009C5D1F" w:rsidP="009C5D1F">
      <w:pPr>
        <w:numPr>
          <w:ilvl w:val="2"/>
          <w:numId w:val="0"/>
        </w:numPr>
        <w:spacing w:before="120" w:after="120" w:line="276" w:lineRule="auto"/>
        <w:ind w:left="708"/>
        <w:jc w:val="both"/>
        <w:rPr>
          <w:rFonts w:ascii="Arial" w:eastAsia="MS Mincho" w:hAnsi="Arial" w:cs="Arial"/>
          <w:color w:val="FF0000"/>
          <w:sz w:val="24"/>
          <w:szCs w:val="24"/>
        </w:rPr>
      </w:pPr>
      <w:r w:rsidRPr="002814E9">
        <w:rPr>
          <w:rFonts w:ascii="Arial" w:eastAsia="Arial" w:hAnsi="Arial" w:cs="Arial"/>
          <w:color w:val="FF0000"/>
          <w:sz w:val="24"/>
          <w:szCs w:val="24"/>
        </w:rPr>
        <w:lastRenderedPageBreak/>
        <w:t>8.23.</w:t>
      </w:r>
      <w:r w:rsidR="003E7B77" w:rsidRPr="002814E9">
        <w:rPr>
          <w:rFonts w:ascii="Arial" w:eastAsia="Arial" w:hAnsi="Arial" w:cs="Arial"/>
          <w:color w:val="FF0000"/>
          <w:sz w:val="24"/>
          <w:szCs w:val="24"/>
        </w:rPr>
        <w:t>5</w:t>
      </w:r>
      <w:r w:rsidRPr="002814E9">
        <w:rPr>
          <w:rFonts w:ascii="Arial" w:eastAsia="Arial" w:hAnsi="Arial" w:cs="Arial"/>
          <w:color w:val="FF0000"/>
          <w:sz w:val="24"/>
          <w:szCs w:val="24"/>
        </w:rPr>
        <w:t>.</w:t>
      </w:r>
      <w:r w:rsidRPr="002814E9">
        <w:rPr>
          <w:rFonts w:ascii="Arial" w:eastAsia="Arial" w:hAnsi="Arial" w:cs="Arial"/>
          <w:color w:val="FF0000"/>
          <w:sz w:val="24"/>
          <w:szCs w:val="24"/>
        </w:rPr>
        <w:tab/>
      </w:r>
      <w:r w:rsidRPr="002814E9">
        <w:rPr>
          <w:rFonts w:ascii="Arial" w:eastAsia="MS Mincho" w:hAnsi="Arial" w:cs="Arial"/>
          <w:color w:val="FF0000"/>
          <w:sz w:val="24"/>
          <w:szCs w:val="24"/>
        </w:rPr>
        <w:t xml:space="preserve">Os documentos referidos acima deverão ser exigidos com base no limite definido pela Receita Federal do Brasil para transmissão da Escrituração Contábil Digital - ECD ao </w:t>
      </w:r>
      <w:proofErr w:type="spellStart"/>
      <w:r w:rsidRPr="002814E9">
        <w:rPr>
          <w:rFonts w:ascii="Arial" w:eastAsia="MS Mincho" w:hAnsi="Arial" w:cs="Arial"/>
          <w:color w:val="FF0000"/>
          <w:sz w:val="24"/>
          <w:szCs w:val="24"/>
        </w:rPr>
        <w:t>Sped</w:t>
      </w:r>
      <w:proofErr w:type="spellEnd"/>
      <w:r w:rsidRPr="002814E9">
        <w:rPr>
          <w:rFonts w:ascii="Arial" w:eastAsia="MS Mincho" w:hAnsi="Arial" w:cs="Arial"/>
          <w:color w:val="FF0000"/>
          <w:sz w:val="24"/>
          <w:szCs w:val="24"/>
        </w:rPr>
        <w:t>.</w:t>
      </w:r>
    </w:p>
    <w:p w14:paraId="3200C56A" w14:textId="62A24A46" w:rsidR="0072485E" w:rsidRPr="002814E9" w:rsidRDefault="0072485E" w:rsidP="009C5D1F">
      <w:pPr>
        <w:numPr>
          <w:ilvl w:val="1"/>
          <w:numId w:val="0"/>
        </w:numPr>
        <w:spacing w:before="120" w:after="120" w:line="276" w:lineRule="auto"/>
        <w:jc w:val="both"/>
        <w:rPr>
          <w:rFonts w:ascii="Arial" w:eastAsia="Arial" w:hAnsi="Arial" w:cs="Arial"/>
          <w:color w:val="FF0000"/>
          <w:sz w:val="24"/>
          <w:szCs w:val="24"/>
        </w:rPr>
      </w:pPr>
    </w:p>
    <w:p w14:paraId="0708464F" w14:textId="77777777" w:rsidR="0072485E" w:rsidRPr="002814E9" w:rsidRDefault="0072485E" w:rsidP="009C5D1F">
      <w:pPr>
        <w:numPr>
          <w:ilvl w:val="1"/>
          <w:numId w:val="0"/>
        </w:numPr>
        <w:spacing w:before="120" w:after="120" w:line="276" w:lineRule="auto"/>
        <w:jc w:val="both"/>
        <w:rPr>
          <w:rFonts w:ascii="Arial" w:eastAsia="Arial" w:hAnsi="Arial" w:cs="Arial"/>
          <w:i/>
          <w:iCs/>
          <w:color w:val="BF4E14" w:themeColor="accent2" w:themeShade="BF"/>
          <w:sz w:val="24"/>
          <w:szCs w:val="24"/>
        </w:rPr>
      </w:pPr>
    </w:p>
    <w:tbl>
      <w:tblPr>
        <w:tblStyle w:val="Tabelacomgrade1"/>
        <w:tblW w:w="8505" w:type="dxa"/>
        <w:tblInd w:w="-5" w:type="dxa"/>
        <w:tblLook w:val="04A0" w:firstRow="1" w:lastRow="0" w:firstColumn="1" w:lastColumn="0" w:noHBand="0" w:noVBand="1"/>
      </w:tblPr>
      <w:tblGrid>
        <w:gridCol w:w="817"/>
        <w:gridCol w:w="7688"/>
      </w:tblGrid>
      <w:tr w:rsidR="009C5D1F" w:rsidRPr="002814E9" w14:paraId="6949B134" w14:textId="77777777" w:rsidTr="009B4871">
        <w:trPr>
          <w:trHeight w:val="112"/>
        </w:trPr>
        <w:tc>
          <w:tcPr>
            <w:tcW w:w="8505" w:type="dxa"/>
            <w:gridSpan w:val="2"/>
          </w:tcPr>
          <w:p w14:paraId="07F551A4" w14:textId="77777777" w:rsidR="009C5D1F" w:rsidRPr="002814E9" w:rsidRDefault="009C5D1F" w:rsidP="009B4871">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 xml:space="preserve">Notas explicativas </w:t>
            </w:r>
          </w:p>
        </w:tc>
      </w:tr>
      <w:tr w:rsidR="009C5D1F" w:rsidRPr="002814E9" w14:paraId="2727FF86" w14:textId="77777777" w:rsidTr="009B4871">
        <w:trPr>
          <w:trHeight w:val="898"/>
        </w:trPr>
        <w:tc>
          <w:tcPr>
            <w:tcW w:w="709" w:type="dxa"/>
          </w:tcPr>
          <w:p w14:paraId="4B2013AC" w14:textId="13E705FC" w:rsidR="009C5D1F" w:rsidRPr="002814E9" w:rsidRDefault="00C10A6C" w:rsidP="009B4871">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10</w:t>
            </w:r>
            <w:r w:rsidR="009C5D1F" w:rsidRPr="002814E9">
              <w:rPr>
                <w:rFonts w:ascii="Arial" w:eastAsia="MS Gothic" w:hAnsi="Arial" w:cs="Arial"/>
                <w:b/>
                <w:bCs/>
                <w:sz w:val="24"/>
                <w:szCs w:val="24"/>
              </w:rPr>
              <w:t>.24</w:t>
            </w:r>
          </w:p>
        </w:tc>
        <w:tc>
          <w:tcPr>
            <w:tcW w:w="7796" w:type="dxa"/>
          </w:tcPr>
          <w:p w14:paraId="289F8A06" w14:textId="77777777" w:rsidR="009C5D1F" w:rsidRPr="002814E9" w:rsidRDefault="009C5D1F" w:rsidP="009B4871">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Não podem ser cumulativas as exigências de capital mínimo e de patrimônio líquido mínimo, razão pela qual a Administração deverá escolher motivadamente entre uma das duas opções.</w:t>
            </w:r>
          </w:p>
          <w:p w14:paraId="0B7EC82C" w14:textId="77777777" w:rsidR="009C5D1F" w:rsidRPr="002814E9" w:rsidRDefault="009C5D1F" w:rsidP="009B4871">
            <w:pPr>
              <w:spacing w:before="100" w:beforeAutospacing="1" w:after="100" w:afterAutospacing="1"/>
              <w:jc w:val="both"/>
              <w:rPr>
                <w:rFonts w:ascii="Arial" w:hAnsi="Arial" w:cs="Arial"/>
                <w:sz w:val="24"/>
                <w:szCs w:val="24"/>
              </w:rPr>
            </w:pPr>
            <w:r w:rsidRPr="002814E9">
              <w:rPr>
                <w:rFonts w:ascii="Arial" w:hAnsi="Arial" w:cs="Arial"/>
                <w:i/>
                <w:iCs/>
                <w:sz w:val="24"/>
                <w:szCs w:val="24"/>
              </w:rPr>
              <w:t xml:space="preserve">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19D1F81C" w14:textId="77777777" w:rsidR="009C5D1F" w:rsidRPr="002814E9" w:rsidRDefault="009C5D1F" w:rsidP="009B4871">
            <w:pPr>
              <w:spacing w:before="100" w:beforeAutospacing="1" w:after="100" w:afterAutospacing="1"/>
              <w:jc w:val="both"/>
              <w:rPr>
                <w:rFonts w:ascii="Arial" w:hAnsi="Arial" w:cs="Arial"/>
                <w:sz w:val="24"/>
                <w:szCs w:val="24"/>
              </w:rPr>
            </w:pPr>
            <w:r w:rsidRPr="002814E9">
              <w:rPr>
                <w:rFonts w:ascii="Arial" w:hAnsi="Arial" w:cs="Arial"/>
                <w:i/>
                <w:iCs/>
                <w:sz w:val="24"/>
                <w:szCs w:val="24"/>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tc>
      </w:tr>
    </w:tbl>
    <w:p w14:paraId="4F7C5526" w14:textId="77777777" w:rsidR="009C5D1F" w:rsidRPr="002814E9" w:rsidRDefault="009C5D1F" w:rsidP="00082F80">
      <w:pPr>
        <w:pStyle w:val="Nivel3-erro"/>
        <w:rPr>
          <w:rFonts w:ascii="Arial" w:hAnsi="Arial" w:cs="Arial"/>
        </w:rPr>
      </w:pPr>
    </w:p>
    <w:p w14:paraId="56BFDB53" w14:textId="0AD6D1FA" w:rsidR="009C5D1F" w:rsidRPr="002814E9" w:rsidRDefault="00C10A6C" w:rsidP="00082F80">
      <w:pPr>
        <w:pStyle w:val="Nivel3-erro"/>
        <w:rPr>
          <w:rFonts w:ascii="Arial" w:eastAsia="Arial" w:hAnsi="Arial" w:cs="Arial"/>
          <w:color w:val="FF0000"/>
        </w:rPr>
      </w:pPr>
      <w:r w:rsidRPr="002814E9">
        <w:rPr>
          <w:rFonts w:ascii="Arial" w:hAnsi="Arial" w:cs="Arial"/>
          <w:color w:val="FF0000"/>
        </w:rPr>
        <w:t>10</w:t>
      </w:r>
      <w:r w:rsidR="00082F80" w:rsidRPr="002814E9">
        <w:rPr>
          <w:rFonts w:ascii="Arial" w:hAnsi="Arial" w:cs="Arial"/>
          <w:color w:val="FF0000"/>
        </w:rPr>
        <w:t>.2</w:t>
      </w:r>
      <w:r w:rsidR="009C5D1F" w:rsidRPr="002814E9">
        <w:rPr>
          <w:rFonts w:ascii="Arial" w:hAnsi="Arial" w:cs="Arial"/>
          <w:color w:val="FF0000"/>
        </w:rPr>
        <w:t>5</w:t>
      </w:r>
      <w:r w:rsidR="00082F80" w:rsidRPr="002814E9">
        <w:rPr>
          <w:rFonts w:ascii="Arial" w:hAnsi="Arial" w:cs="Arial"/>
          <w:color w:val="FF0000"/>
        </w:rPr>
        <w:t xml:space="preserve">.   </w:t>
      </w:r>
      <w:r w:rsidR="0033088F" w:rsidRPr="002814E9">
        <w:rPr>
          <w:rFonts w:ascii="Arial" w:hAnsi="Arial" w:cs="Arial"/>
          <w:color w:val="FF0000"/>
        </w:rPr>
        <w:t>As empresas criadas no exercício financeiro da licitação deverão atender a todas as exigências da habilitação e poderão substituir os demonstrativos contábeis pelo balanço de abertura</w:t>
      </w:r>
      <w:r w:rsidR="009C5D1F" w:rsidRPr="002814E9">
        <w:rPr>
          <w:rFonts w:ascii="Arial" w:hAnsi="Arial" w:cs="Arial"/>
          <w:color w:val="FF0000"/>
        </w:rPr>
        <w:t xml:space="preserve"> </w:t>
      </w:r>
      <w:r w:rsidR="009C5D1F" w:rsidRPr="002814E9">
        <w:rPr>
          <w:rFonts w:ascii="Arial" w:eastAsia="Arial" w:hAnsi="Arial" w:cs="Arial"/>
          <w:color w:val="FF0000"/>
        </w:rPr>
        <w:t>(Lei nº 14.133, de 2021, art. 65, §1º).</w:t>
      </w:r>
    </w:p>
    <w:p w14:paraId="1435BBC5" w14:textId="0E99F274" w:rsidR="0033088F" w:rsidRPr="002814E9" w:rsidRDefault="00C10A6C" w:rsidP="008705F3">
      <w:pPr>
        <w:pStyle w:val="Nivel2"/>
        <w:rPr>
          <w:rFonts w:ascii="Arial" w:hAnsi="Arial"/>
          <w:color w:val="FF0000"/>
        </w:rPr>
      </w:pPr>
      <w:r w:rsidRPr="002814E9">
        <w:rPr>
          <w:rFonts w:ascii="Arial" w:hAnsi="Arial"/>
          <w:color w:val="FF0000"/>
        </w:rPr>
        <w:t>10</w:t>
      </w:r>
      <w:r w:rsidR="00E11533" w:rsidRPr="002814E9">
        <w:rPr>
          <w:rFonts w:ascii="Arial" w:hAnsi="Arial"/>
          <w:color w:val="FF0000"/>
        </w:rPr>
        <w:t>.2</w:t>
      </w:r>
      <w:r w:rsidR="009C5D1F" w:rsidRPr="002814E9">
        <w:rPr>
          <w:rFonts w:ascii="Arial" w:hAnsi="Arial"/>
          <w:color w:val="FF0000"/>
        </w:rPr>
        <w:t>6</w:t>
      </w:r>
      <w:r w:rsidR="00E11533" w:rsidRPr="002814E9">
        <w:rPr>
          <w:rFonts w:ascii="Arial" w:hAnsi="Arial"/>
          <w:color w:val="FF0000"/>
        </w:rPr>
        <w:t>.</w:t>
      </w:r>
      <w:r w:rsidR="00E11533" w:rsidRPr="002814E9">
        <w:rPr>
          <w:rFonts w:ascii="Arial" w:hAnsi="Arial"/>
          <w:color w:val="FF0000"/>
        </w:rPr>
        <w:tab/>
      </w:r>
      <w:r w:rsidR="0033088F" w:rsidRPr="002814E9">
        <w:rPr>
          <w:rFonts w:ascii="Arial" w:hAnsi="Arial"/>
          <w:color w:val="FF0000"/>
        </w:rPr>
        <w:t>O atendimento dos índices econômicos previstos neste item deverá ser atestado mediante declaração assinada por profissional habilitado da área contábil, apresentada pelo fornecedor.</w:t>
      </w:r>
    </w:p>
    <w:tbl>
      <w:tblPr>
        <w:tblStyle w:val="Tabelacomgrade"/>
        <w:tblW w:w="0" w:type="auto"/>
        <w:tblLook w:val="04A0" w:firstRow="1" w:lastRow="0" w:firstColumn="1" w:lastColumn="0" w:noHBand="0" w:noVBand="1"/>
      </w:tblPr>
      <w:tblGrid>
        <w:gridCol w:w="817"/>
        <w:gridCol w:w="7677"/>
      </w:tblGrid>
      <w:tr w:rsidR="00C17470" w:rsidRPr="002814E9" w14:paraId="67B7D0BF" w14:textId="77777777" w:rsidTr="006F0A62">
        <w:tc>
          <w:tcPr>
            <w:tcW w:w="8494" w:type="dxa"/>
            <w:gridSpan w:val="2"/>
          </w:tcPr>
          <w:p w14:paraId="0A57DCA1"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2AB0DB02" w14:textId="77777777" w:rsidTr="006F0A62">
        <w:tc>
          <w:tcPr>
            <w:tcW w:w="704" w:type="dxa"/>
          </w:tcPr>
          <w:p w14:paraId="11D01B70" w14:textId="4077A4BF" w:rsidR="00C17470" w:rsidRPr="002814E9" w:rsidRDefault="00C10A6C" w:rsidP="006F0A62">
            <w:pPr>
              <w:rPr>
                <w:rFonts w:ascii="Arial" w:hAnsi="Arial" w:cs="Arial"/>
                <w:b/>
                <w:bCs/>
                <w:sz w:val="24"/>
                <w:szCs w:val="24"/>
              </w:rPr>
            </w:pPr>
            <w:r w:rsidRPr="002814E9">
              <w:rPr>
                <w:rFonts w:ascii="Arial" w:hAnsi="Arial" w:cs="Arial"/>
                <w:b/>
                <w:bCs/>
                <w:sz w:val="24"/>
                <w:szCs w:val="24"/>
              </w:rPr>
              <w:t>10</w:t>
            </w:r>
            <w:r w:rsidR="00C17470" w:rsidRPr="002814E9">
              <w:rPr>
                <w:rFonts w:ascii="Arial" w:hAnsi="Arial" w:cs="Arial"/>
                <w:b/>
                <w:bCs/>
                <w:sz w:val="24"/>
                <w:szCs w:val="24"/>
              </w:rPr>
              <w:t>.2</w:t>
            </w:r>
            <w:r w:rsidR="009C5D1F" w:rsidRPr="002814E9">
              <w:rPr>
                <w:rFonts w:ascii="Arial" w:hAnsi="Arial" w:cs="Arial"/>
                <w:b/>
                <w:bCs/>
                <w:sz w:val="24"/>
                <w:szCs w:val="24"/>
              </w:rPr>
              <w:t>6</w:t>
            </w:r>
          </w:p>
        </w:tc>
        <w:tc>
          <w:tcPr>
            <w:tcW w:w="7790" w:type="dxa"/>
          </w:tcPr>
          <w:p w14:paraId="1A1820D9" w14:textId="338A4DBA"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Previsão que decorre do disposto no </w:t>
            </w:r>
            <w:r w:rsidRPr="002814E9">
              <w:rPr>
                <w:rFonts w:ascii="Arial" w:hAnsi="Arial" w:cs="Arial"/>
                <w:color w:val="000000" w:themeColor="text1"/>
                <w:sz w:val="24"/>
                <w:szCs w:val="24"/>
              </w:rPr>
              <w:t>art. 69, §1º da Lei nº 14.133, de 2021</w:t>
            </w:r>
            <w:r w:rsidRPr="002814E9">
              <w:rPr>
                <w:rFonts w:ascii="Arial" w:hAnsi="Arial" w:cs="Arial"/>
                <w:i/>
                <w:iCs/>
                <w:color w:val="000000" w:themeColor="text1"/>
                <w:sz w:val="24"/>
                <w:szCs w:val="24"/>
              </w:rPr>
              <w:t>, podendo a Administração optar por tal disposição, desde que justificadamente.</w:t>
            </w:r>
          </w:p>
        </w:tc>
      </w:tr>
    </w:tbl>
    <w:p w14:paraId="4D78DC8F" w14:textId="77777777" w:rsidR="00C17470" w:rsidRPr="002814E9" w:rsidRDefault="00C17470" w:rsidP="00D6156F">
      <w:pPr>
        <w:pStyle w:val="Nvel1-SemNumerao"/>
      </w:pPr>
    </w:p>
    <w:p w14:paraId="5540ED90" w14:textId="4A878EAA" w:rsidR="00C17470" w:rsidRPr="002814E9" w:rsidRDefault="00C17470" w:rsidP="00D6156F">
      <w:pPr>
        <w:pStyle w:val="Nvel1-SemNumerao"/>
      </w:pPr>
      <w:r w:rsidRPr="002814E9">
        <w:t>Qualificação Técnica</w:t>
      </w:r>
    </w:p>
    <w:tbl>
      <w:tblPr>
        <w:tblStyle w:val="Tabelacomgrade"/>
        <w:tblW w:w="0" w:type="auto"/>
        <w:tblLook w:val="04A0" w:firstRow="1" w:lastRow="0" w:firstColumn="1" w:lastColumn="0" w:noHBand="0" w:noVBand="1"/>
      </w:tblPr>
      <w:tblGrid>
        <w:gridCol w:w="704"/>
        <w:gridCol w:w="7790"/>
      </w:tblGrid>
      <w:tr w:rsidR="00C17470" w:rsidRPr="002814E9" w14:paraId="5C553167" w14:textId="77777777" w:rsidTr="006F0A62">
        <w:tc>
          <w:tcPr>
            <w:tcW w:w="8494" w:type="dxa"/>
            <w:gridSpan w:val="2"/>
          </w:tcPr>
          <w:p w14:paraId="4745D04F"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4DCA0556" w14:textId="77777777" w:rsidTr="006F0A62">
        <w:tc>
          <w:tcPr>
            <w:tcW w:w="704" w:type="dxa"/>
          </w:tcPr>
          <w:p w14:paraId="4B5519EE" w14:textId="77777777" w:rsidR="00C17470" w:rsidRPr="002814E9" w:rsidRDefault="00C17470" w:rsidP="006F0A62">
            <w:pPr>
              <w:rPr>
                <w:rFonts w:ascii="Arial" w:hAnsi="Arial" w:cs="Arial"/>
                <w:b/>
                <w:bCs/>
                <w:sz w:val="24"/>
                <w:szCs w:val="24"/>
              </w:rPr>
            </w:pPr>
          </w:p>
        </w:tc>
        <w:tc>
          <w:tcPr>
            <w:tcW w:w="7790" w:type="dxa"/>
          </w:tcPr>
          <w:p w14:paraId="1AD08D50" w14:textId="77777777"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tc>
      </w:tr>
    </w:tbl>
    <w:p w14:paraId="4084F207" w14:textId="77777777" w:rsidR="00C17470" w:rsidRPr="002814E9" w:rsidRDefault="00C17470" w:rsidP="00D6156F">
      <w:pPr>
        <w:pStyle w:val="Nvel1-SemNumerao"/>
      </w:pPr>
    </w:p>
    <w:p w14:paraId="36E6910B" w14:textId="686E1F9D" w:rsidR="00C17470" w:rsidRPr="002814E9" w:rsidRDefault="00C10A6C" w:rsidP="00AD3C5B">
      <w:pPr>
        <w:pStyle w:val="Nvel2-Red"/>
      </w:pPr>
      <w:bookmarkStart w:id="7" w:name="_Ref123202723"/>
      <w:r w:rsidRPr="002814E9">
        <w:t>10</w:t>
      </w:r>
      <w:r w:rsidR="00E11533" w:rsidRPr="002814E9">
        <w:t>.</w:t>
      </w:r>
      <w:r w:rsidR="000F2AE0" w:rsidRPr="002814E9">
        <w:t>27</w:t>
      </w:r>
      <w:r w:rsidR="00E11533" w:rsidRPr="002814E9">
        <w:t>.</w:t>
      </w:r>
      <w:r w:rsidR="00E11533" w:rsidRPr="002814E9">
        <w:tab/>
      </w:r>
      <w:r w:rsidR="00C17470" w:rsidRPr="002814E9">
        <w:t>Declaração de que o licitante tomou conhecimento de todas as informações e das condições locais para o cumprimento das obrigações objeto da licitação;</w:t>
      </w:r>
      <w:bookmarkEnd w:id="7"/>
    </w:p>
    <w:p w14:paraId="465723C5" w14:textId="62282DC0" w:rsidR="00C17470" w:rsidRPr="002814E9" w:rsidRDefault="00C10A6C" w:rsidP="0048716D">
      <w:pPr>
        <w:pStyle w:val="Nvel3-R"/>
        <w:rPr>
          <w:i/>
          <w:iCs/>
        </w:rPr>
      </w:pPr>
      <w:r w:rsidRPr="002814E9">
        <w:rPr>
          <w:color w:val="auto"/>
        </w:rPr>
        <w:t>10</w:t>
      </w:r>
      <w:r w:rsidR="00E11533" w:rsidRPr="002814E9">
        <w:rPr>
          <w:color w:val="auto"/>
        </w:rPr>
        <w:t>.</w:t>
      </w:r>
      <w:r w:rsidR="000F2AE0" w:rsidRPr="002814E9">
        <w:rPr>
          <w:color w:val="auto"/>
        </w:rPr>
        <w:t>27</w:t>
      </w:r>
      <w:r w:rsidR="00E11533" w:rsidRPr="002814E9">
        <w:rPr>
          <w:color w:val="auto"/>
        </w:rPr>
        <w:t>.1.</w:t>
      </w:r>
      <w:r w:rsidR="00E11533" w:rsidRPr="002814E9">
        <w:tab/>
      </w:r>
      <w:r w:rsidR="00C17470" w:rsidRPr="002814E9">
        <w:t>A declaração acima poderá ser substituída por declaração formal assinada pelo responsável técnico do licitante acerca do conhecimento pleno das condições e peculiaridades da contratação.</w:t>
      </w:r>
    </w:p>
    <w:tbl>
      <w:tblPr>
        <w:tblStyle w:val="Tabelacomgrade"/>
        <w:tblW w:w="0" w:type="auto"/>
        <w:tblLook w:val="04A0" w:firstRow="1" w:lastRow="0" w:firstColumn="1" w:lastColumn="0" w:noHBand="0" w:noVBand="1"/>
      </w:tblPr>
      <w:tblGrid>
        <w:gridCol w:w="817"/>
        <w:gridCol w:w="7677"/>
      </w:tblGrid>
      <w:tr w:rsidR="00C17470" w:rsidRPr="002814E9" w14:paraId="54F3E37A" w14:textId="77777777" w:rsidTr="006F0A62">
        <w:tc>
          <w:tcPr>
            <w:tcW w:w="8494" w:type="dxa"/>
            <w:gridSpan w:val="2"/>
          </w:tcPr>
          <w:p w14:paraId="76026544"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011DF5D3" w14:textId="77777777" w:rsidTr="006F0A62">
        <w:tc>
          <w:tcPr>
            <w:tcW w:w="704" w:type="dxa"/>
          </w:tcPr>
          <w:p w14:paraId="2B6AB03D" w14:textId="5BBBE74E" w:rsidR="00C17470" w:rsidRPr="002814E9" w:rsidRDefault="00C10A6C" w:rsidP="006F0A62">
            <w:pPr>
              <w:rPr>
                <w:rFonts w:ascii="Arial" w:hAnsi="Arial" w:cs="Arial"/>
                <w:b/>
                <w:bCs/>
                <w:sz w:val="24"/>
                <w:szCs w:val="24"/>
              </w:rPr>
            </w:pPr>
            <w:r w:rsidRPr="002814E9">
              <w:rPr>
                <w:rFonts w:ascii="Arial" w:hAnsi="Arial" w:cs="Arial"/>
                <w:b/>
                <w:bCs/>
                <w:sz w:val="24"/>
                <w:szCs w:val="24"/>
              </w:rPr>
              <w:t>10</w:t>
            </w:r>
            <w:r w:rsidR="00C17470" w:rsidRPr="002814E9">
              <w:rPr>
                <w:rFonts w:ascii="Arial" w:hAnsi="Arial" w:cs="Arial"/>
                <w:b/>
                <w:bCs/>
                <w:sz w:val="24"/>
                <w:szCs w:val="24"/>
              </w:rPr>
              <w:t>.</w:t>
            </w:r>
            <w:r w:rsidR="000F2AE0" w:rsidRPr="002814E9">
              <w:rPr>
                <w:rFonts w:ascii="Arial" w:hAnsi="Arial" w:cs="Arial"/>
                <w:b/>
                <w:bCs/>
                <w:sz w:val="24"/>
                <w:szCs w:val="24"/>
              </w:rPr>
              <w:t>27</w:t>
            </w:r>
          </w:p>
        </w:tc>
        <w:tc>
          <w:tcPr>
            <w:tcW w:w="7790" w:type="dxa"/>
          </w:tcPr>
          <w:p w14:paraId="36F7E3BC" w14:textId="77777777"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5EE87963" w14:textId="77777777" w:rsidR="00C17470" w:rsidRPr="002814E9" w:rsidRDefault="00C17470" w:rsidP="006F0A62">
            <w:pPr>
              <w:jc w:val="both"/>
              <w:rPr>
                <w:rFonts w:ascii="Arial" w:hAnsi="Arial" w:cs="Arial"/>
                <w:i/>
                <w:iCs/>
                <w:color w:val="000000" w:themeColor="text1"/>
                <w:sz w:val="24"/>
                <w:szCs w:val="24"/>
              </w:rPr>
            </w:pPr>
          </w:p>
          <w:p w14:paraId="1785BFDB" w14:textId="058ACF35"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Caso essa avaliação local tenha sido considerada desnecessária, a exigência </w:t>
            </w:r>
            <w:r w:rsidR="002F3E63" w:rsidRPr="002814E9">
              <w:rPr>
                <w:rFonts w:ascii="Arial" w:hAnsi="Arial" w:cs="Arial"/>
                <w:i/>
                <w:iCs/>
                <w:color w:val="000000" w:themeColor="text1"/>
                <w:sz w:val="24"/>
                <w:szCs w:val="24"/>
              </w:rPr>
              <w:t xml:space="preserve">essa declaração </w:t>
            </w:r>
            <w:r w:rsidRPr="002814E9">
              <w:rPr>
                <w:rFonts w:ascii="Arial" w:hAnsi="Arial" w:cs="Arial"/>
                <w:i/>
                <w:iCs/>
                <w:color w:val="000000" w:themeColor="text1"/>
                <w:sz w:val="24"/>
                <w:szCs w:val="24"/>
              </w:rPr>
              <w:t>deve ser suprimida.</w:t>
            </w:r>
          </w:p>
        </w:tc>
      </w:tr>
    </w:tbl>
    <w:p w14:paraId="1756BFA2" w14:textId="77777777" w:rsidR="00C17470" w:rsidRPr="002814E9" w:rsidRDefault="00C17470" w:rsidP="0048716D">
      <w:pPr>
        <w:pStyle w:val="Nvel3-R"/>
      </w:pPr>
    </w:p>
    <w:p w14:paraId="18040F11" w14:textId="2A4A4F70" w:rsidR="00C17470" w:rsidRPr="002814E9" w:rsidRDefault="00C10A6C" w:rsidP="00AD3C5B">
      <w:pPr>
        <w:pStyle w:val="Nvel2-Red"/>
      </w:pPr>
      <w:r w:rsidRPr="002814E9">
        <w:t>10</w:t>
      </w:r>
      <w:r w:rsidR="00E11533" w:rsidRPr="002814E9">
        <w:t>.</w:t>
      </w:r>
      <w:r w:rsidR="000F2AE0" w:rsidRPr="002814E9">
        <w:t>28</w:t>
      </w:r>
      <w:r w:rsidR="00E11533" w:rsidRPr="002814E9">
        <w:t>.</w:t>
      </w:r>
      <w:r w:rsidR="00E11533" w:rsidRPr="002814E9">
        <w:tab/>
      </w:r>
      <w:r w:rsidR="00C17470" w:rsidRPr="002814E9">
        <w:t>Registro ou inscrição da empresa na entidade profissional competente .........(escrever por extenso, se o caso), em plena validade;</w:t>
      </w:r>
    </w:p>
    <w:p w14:paraId="6EC2B220" w14:textId="633397FC" w:rsidR="00C17470" w:rsidRPr="002814E9" w:rsidRDefault="00C10A6C" w:rsidP="0048716D">
      <w:pPr>
        <w:pStyle w:val="Nvel3-R"/>
      </w:pPr>
      <w:r w:rsidRPr="002814E9">
        <w:rPr>
          <w:color w:val="auto"/>
        </w:rPr>
        <w:t>10</w:t>
      </w:r>
      <w:r w:rsidR="00E11533" w:rsidRPr="002814E9">
        <w:rPr>
          <w:color w:val="auto"/>
        </w:rPr>
        <w:t>.</w:t>
      </w:r>
      <w:r w:rsidR="000F2AE0" w:rsidRPr="002814E9">
        <w:rPr>
          <w:color w:val="auto"/>
        </w:rPr>
        <w:t>28</w:t>
      </w:r>
      <w:r w:rsidR="00E11533" w:rsidRPr="002814E9">
        <w:rPr>
          <w:color w:val="auto"/>
        </w:rPr>
        <w:t>.1.</w:t>
      </w:r>
      <w:r w:rsidR="00E11533" w:rsidRPr="002814E9">
        <w:rPr>
          <w:color w:val="auto"/>
        </w:rPr>
        <w:tab/>
      </w:r>
      <w:r w:rsidR="00C17470" w:rsidRPr="002814E9">
        <w:t>Sociedades empresárias estrangeiras atenderão à exigência por meio da apresentação, no momento da assinatura do contrato, da solicitação de registro perante a entidade profissional competente no Brasil.</w:t>
      </w:r>
    </w:p>
    <w:tbl>
      <w:tblPr>
        <w:tblStyle w:val="Tabelacomgrade"/>
        <w:tblW w:w="0" w:type="auto"/>
        <w:tblLook w:val="04A0" w:firstRow="1" w:lastRow="0" w:firstColumn="1" w:lastColumn="0" w:noHBand="0" w:noVBand="1"/>
      </w:tblPr>
      <w:tblGrid>
        <w:gridCol w:w="817"/>
        <w:gridCol w:w="7677"/>
      </w:tblGrid>
      <w:tr w:rsidR="00C17470" w:rsidRPr="002814E9" w14:paraId="30AC794B" w14:textId="77777777" w:rsidTr="006F0A62">
        <w:tc>
          <w:tcPr>
            <w:tcW w:w="8494" w:type="dxa"/>
            <w:gridSpan w:val="2"/>
          </w:tcPr>
          <w:p w14:paraId="44E21781"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lastRenderedPageBreak/>
              <w:t>Notas Explicativas</w:t>
            </w:r>
          </w:p>
        </w:tc>
      </w:tr>
      <w:tr w:rsidR="00C17470" w:rsidRPr="002814E9" w14:paraId="0D7FE8D8" w14:textId="77777777" w:rsidTr="006F0A62">
        <w:tc>
          <w:tcPr>
            <w:tcW w:w="704" w:type="dxa"/>
          </w:tcPr>
          <w:p w14:paraId="63B60C62" w14:textId="794E31A2" w:rsidR="00C17470" w:rsidRPr="002814E9" w:rsidRDefault="00C10A6C" w:rsidP="006F0A62">
            <w:pPr>
              <w:rPr>
                <w:rFonts w:ascii="Arial" w:hAnsi="Arial" w:cs="Arial"/>
                <w:b/>
                <w:bCs/>
                <w:sz w:val="24"/>
                <w:szCs w:val="24"/>
              </w:rPr>
            </w:pPr>
            <w:r w:rsidRPr="002814E9">
              <w:rPr>
                <w:rFonts w:ascii="Arial" w:hAnsi="Arial" w:cs="Arial"/>
                <w:b/>
                <w:bCs/>
                <w:sz w:val="24"/>
                <w:szCs w:val="24"/>
              </w:rPr>
              <w:t>10</w:t>
            </w:r>
            <w:r w:rsidR="00C17470" w:rsidRPr="002814E9">
              <w:rPr>
                <w:rFonts w:ascii="Arial" w:hAnsi="Arial" w:cs="Arial"/>
                <w:b/>
                <w:bCs/>
                <w:sz w:val="24"/>
                <w:szCs w:val="24"/>
              </w:rPr>
              <w:t>.</w:t>
            </w:r>
            <w:r w:rsidR="000F2AE0" w:rsidRPr="002814E9">
              <w:rPr>
                <w:rFonts w:ascii="Arial" w:hAnsi="Arial" w:cs="Arial"/>
                <w:b/>
                <w:bCs/>
                <w:sz w:val="24"/>
                <w:szCs w:val="24"/>
              </w:rPr>
              <w:t>28</w:t>
            </w:r>
          </w:p>
        </w:tc>
        <w:tc>
          <w:tcPr>
            <w:tcW w:w="7790" w:type="dxa"/>
          </w:tcPr>
          <w:p w14:paraId="5A05F925" w14:textId="77777777"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Tal exigência só deve ser formulada quando, por determinação legal, o exercício de determinada atividade afeta ao objeto contratual esteja sujeita à fiscalização da entidade profissional competente, a ser indicada expressamente no dispositivo. </w:t>
            </w:r>
          </w:p>
          <w:p w14:paraId="3233EFB6" w14:textId="77777777"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tc>
      </w:tr>
    </w:tbl>
    <w:p w14:paraId="53B43F02" w14:textId="77777777" w:rsidR="00C17470" w:rsidRPr="002814E9" w:rsidRDefault="00C17470" w:rsidP="0048716D">
      <w:pPr>
        <w:pStyle w:val="Nvel3-R"/>
      </w:pPr>
    </w:p>
    <w:p w14:paraId="3E38633F" w14:textId="1F606CC6" w:rsidR="00C17470" w:rsidRPr="002814E9" w:rsidRDefault="00C10A6C" w:rsidP="00AD3C5B">
      <w:pPr>
        <w:pStyle w:val="Nvel2-Red"/>
      </w:pPr>
      <w:r w:rsidRPr="002814E9">
        <w:t>10</w:t>
      </w:r>
      <w:r w:rsidR="00E11533" w:rsidRPr="002814E9">
        <w:t>.</w:t>
      </w:r>
      <w:r w:rsidR="000F2AE0" w:rsidRPr="002814E9">
        <w:t>29</w:t>
      </w:r>
      <w:r w:rsidR="00E11533" w:rsidRPr="002814E9">
        <w:t>.</w:t>
      </w:r>
      <w:r w:rsidR="00E11533" w:rsidRPr="002814E9">
        <w:tab/>
      </w:r>
      <w:r w:rsidR="00C17470" w:rsidRPr="002814E9">
        <w:t xml:space="preserve">Prova de atendimento aos requisitos ........, previstos na lei ............: </w:t>
      </w:r>
    </w:p>
    <w:tbl>
      <w:tblPr>
        <w:tblStyle w:val="Tabelacomgrade"/>
        <w:tblW w:w="0" w:type="auto"/>
        <w:tblLook w:val="04A0" w:firstRow="1" w:lastRow="0" w:firstColumn="1" w:lastColumn="0" w:noHBand="0" w:noVBand="1"/>
      </w:tblPr>
      <w:tblGrid>
        <w:gridCol w:w="817"/>
        <w:gridCol w:w="7677"/>
      </w:tblGrid>
      <w:tr w:rsidR="00C17470" w:rsidRPr="002814E9" w14:paraId="21891974" w14:textId="77777777" w:rsidTr="006F0A62">
        <w:tc>
          <w:tcPr>
            <w:tcW w:w="8494" w:type="dxa"/>
            <w:gridSpan w:val="2"/>
          </w:tcPr>
          <w:p w14:paraId="1DF6D654"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7A8F0C0A" w14:textId="77777777" w:rsidTr="006F0A62">
        <w:tc>
          <w:tcPr>
            <w:tcW w:w="704" w:type="dxa"/>
          </w:tcPr>
          <w:p w14:paraId="23A22ED0" w14:textId="456613AA" w:rsidR="00C17470" w:rsidRPr="002814E9" w:rsidRDefault="00C10A6C" w:rsidP="006F0A62">
            <w:pPr>
              <w:rPr>
                <w:rFonts w:ascii="Arial" w:hAnsi="Arial" w:cs="Arial"/>
                <w:b/>
                <w:bCs/>
                <w:sz w:val="24"/>
                <w:szCs w:val="24"/>
              </w:rPr>
            </w:pPr>
            <w:r w:rsidRPr="002814E9">
              <w:rPr>
                <w:rFonts w:ascii="Arial" w:hAnsi="Arial" w:cs="Arial"/>
                <w:b/>
                <w:bCs/>
                <w:sz w:val="24"/>
                <w:szCs w:val="24"/>
              </w:rPr>
              <w:t>10</w:t>
            </w:r>
            <w:r w:rsidR="00C17470" w:rsidRPr="002814E9">
              <w:rPr>
                <w:rFonts w:ascii="Arial" w:hAnsi="Arial" w:cs="Arial"/>
                <w:b/>
                <w:bCs/>
                <w:sz w:val="24"/>
                <w:szCs w:val="24"/>
              </w:rPr>
              <w:t>.</w:t>
            </w:r>
            <w:r w:rsidR="000F2AE0" w:rsidRPr="002814E9">
              <w:rPr>
                <w:rFonts w:ascii="Arial" w:hAnsi="Arial" w:cs="Arial"/>
                <w:b/>
                <w:bCs/>
                <w:sz w:val="24"/>
                <w:szCs w:val="24"/>
              </w:rPr>
              <w:t>29</w:t>
            </w:r>
          </w:p>
        </w:tc>
        <w:tc>
          <w:tcPr>
            <w:tcW w:w="7790" w:type="dxa"/>
          </w:tcPr>
          <w:p w14:paraId="1FEAB9D5" w14:textId="77777777"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Eventuais requisitos de qualificação técnica previstos em lei específica e que incidam sobre a atividade </w:t>
            </w:r>
            <w:proofErr w:type="gramStart"/>
            <w:r w:rsidRPr="002814E9">
              <w:rPr>
                <w:rFonts w:ascii="Arial" w:hAnsi="Arial" w:cs="Arial"/>
                <w:i/>
                <w:iCs/>
                <w:color w:val="000000" w:themeColor="text1"/>
                <w:sz w:val="24"/>
                <w:szCs w:val="24"/>
              </w:rPr>
              <w:t>objeto da contratação deverão</w:t>
            </w:r>
            <w:proofErr w:type="gramEnd"/>
            <w:r w:rsidRPr="002814E9">
              <w:rPr>
                <w:rFonts w:ascii="Arial" w:hAnsi="Arial" w:cs="Arial"/>
                <w:i/>
                <w:iCs/>
                <w:color w:val="000000" w:themeColor="text1"/>
                <w:sz w:val="24"/>
                <w:szCs w:val="24"/>
              </w:rPr>
              <w:t xml:space="preserve">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p w14:paraId="0AE7D2CF" w14:textId="77777777" w:rsidR="00C17470" w:rsidRPr="002814E9" w:rsidRDefault="00C17470" w:rsidP="006F0A62">
            <w:pPr>
              <w:jc w:val="both"/>
              <w:rPr>
                <w:rFonts w:ascii="Arial" w:hAnsi="Arial" w:cs="Arial"/>
                <w:i/>
                <w:iCs/>
                <w:color w:val="000000" w:themeColor="text1"/>
                <w:sz w:val="24"/>
                <w:szCs w:val="24"/>
              </w:rPr>
            </w:pPr>
          </w:p>
        </w:tc>
      </w:tr>
    </w:tbl>
    <w:p w14:paraId="5FE98DEE" w14:textId="77777777" w:rsidR="00C17470" w:rsidRPr="002814E9" w:rsidRDefault="00C17470" w:rsidP="00AD3C5B">
      <w:pPr>
        <w:pStyle w:val="Nvel2-Red"/>
      </w:pPr>
    </w:p>
    <w:p w14:paraId="27B27C70" w14:textId="77777777" w:rsidR="00C17470" w:rsidRPr="002814E9" w:rsidRDefault="00C17470" w:rsidP="00D6156F">
      <w:pPr>
        <w:pStyle w:val="Nvel1-SemNumerao"/>
      </w:pPr>
      <w:r w:rsidRPr="002814E9">
        <w:t>Qualificação Técnico-Operacional</w:t>
      </w:r>
    </w:p>
    <w:tbl>
      <w:tblPr>
        <w:tblStyle w:val="Tabelacomgrade"/>
        <w:tblW w:w="0" w:type="auto"/>
        <w:tblLook w:val="04A0" w:firstRow="1" w:lastRow="0" w:firstColumn="1" w:lastColumn="0" w:noHBand="0" w:noVBand="1"/>
      </w:tblPr>
      <w:tblGrid>
        <w:gridCol w:w="704"/>
        <w:gridCol w:w="7790"/>
      </w:tblGrid>
      <w:tr w:rsidR="00C51AE2" w:rsidRPr="002814E9" w14:paraId="1525CA9F" w14:textId="77777777" w:rsidTr="009B4871">
        <w:tc>
          <w:tcPr>
            <w:tcW w:w="8494" w:type="dxa"/>
            <w:gridSpan w:val="2"/>
          </w:tcPr>
          <w:p w14:paraId="0C96ED99" w14:textId="77777777" w:rsidR="00C51AE2" w:rsidRPr="002814E9" w:rsidRDefault="00C51AE2" w:rsidP="009B4871">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51AE2" w:rsidRPr="002814E9" w14:paraId="7C372A7D" w14:textId="77777777" w:rsidTr="009B4871">
        <w:tc>
          <w:tcPr>
            <w:tcW w:w="704" w:type="dxa"/>
          </w:tcPr>
          <w:p w14:paraId="65DAE68A" w14:textId="06741AF1" w:rsidR="00C51AE2" w:rsidRPr="002814E9" w:rsidRDefault="00C51AE2" w:rsidP="009B4871">
            <w:pPr>
              <w:rPr>
                <w:rFonts w:ascii="Arial" w:hAnsi="Arial" w:cs="Arial"/>
                <w:b/>
                <w:bCs/>
                <w:sz w:val="24"/>
                <w:szCs w:val="24"/>
              </w:rPr>
            </w:pPr>
          </w:p>
        </w:tc>
        <w:tc>
          <w:tcPr>
            <w:tcW w:w="7790" w:type="dxa"/>
          </w:tcPr>
          <w:p w14:paraId="007F2D1E" w14:textId="77777777" w:rsidR="00C51AE2" w:rsidRPr="002814E9" w:rsidRDefault="00C51AE2" w:rsidP="009B4871">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A qualificação técnica abrange tanto a experiência empresarial quanto a experiência dos profissionais que irão executar o serviço. </w:t>
            </w:r>
          </w:p>
          <w:p w14:paraId="23DB9784" w14:textId="77777777" w:rsidR="006F3361" w:rsidRPr="002814E9" w:rsidRDefault="006F3361" w:rsidP="009B4871">
            <w:pPr>
              <w:jc w:val="both"/>
              <w:rPr>
                <w:rFonts w:ascii="Arial" w:hAnsi="Arial" w:cs="Arial"/>
                <w:i/>
                <w:iCs/>
                <w:color w:val="000000" w:themeColor="text1"/>
                <w:sz w:val="24"/>
                <w:szCs w:val="24"/>
              </w:rPr>
            </w:pPr>
          </w:p>
          <w:p w14:paraId="2083D2B5" w14:textId="3FAE8763" w:rsidR="00C51AE2" w:rsidRPr="002814E9" w:rsidRDefault="00C51AE2" w:rsidP="006F3361">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Nesse item serão determinados, se aplicáveis, os requisitos para a qualificação técnico operacional, que está relacionada com a aptidão da empresa. </w:t>
            </w:r>
          </w:p>
        </w:tc>
      </w:tr>
    </w:tbl>
    <w:p w14:paraId="055C93C8" w14:textId="766579A5" w:rsidR="00C17470" w:rsidRPr="002814E9" w:rsidRDefault="00C10A6C" w:rsidP="008705F3">
      <w:pPr>
        <w:pStyle w:val="Nivel2"/>
        <w:rPr>
          <w:rFonts w:ascii="Arial" w:hAnsi="Arial"/>
          <w:color w:val="FF0000"/>
        </w:rPr>
      </w:pPr>
      <w:r w:rsidRPr="002814E9">
        <w:rPr>
          <w:rFonts w:ascii="Arial" w:hAnsi="Arial"/>
          <w:color w:val="FF0000"/>
        </w:rPr>
        <w:t>10</w:t>
      </w:r>
      <w:r w:rsidR="00E11533" w:rsidRPr="002814E9">
        <w:rPr>
          <w:rFonts w:ascii="Arial" w:hAnsi="Arial"/>
          <w:color w:val="FF0000"/>
        </w:rPr>
        <w:t>.3</w:t>
      </w:r>
      <w:r w:rsidR="000F2AE0" w:rsidRPr="002814E9">
        <w:rPr>
          <w:rFonts w:ascii="Arial" w:hAnsi="Arial"/>
          <w:color w:val="FF0000"/>
        </w:rPr>
        <w:t>0</w:t>
      </w:r>
      <w:r w:rsidR="00E11533" w:rsidRPr="002814E9">
        <w:rPr>
          <w:rFonts w:ascii="Arial" w:hAnsi="Arial"/>
          <w:color w:val="FF0000"/>
        </w:rPr>
        <w:t>.</w:t>
      </w:r>
      <w:r w:rsidR="00E11533" w:rsidRPr="002814E9">
        <w:rPr>
          <w:rFonts w:ascii="Arial" w:hAnsi="Arial"/>
          <w:color w:val="FF0000"/>
        </w:rPr>
        <w:tab/>
      </w:r>
      <w:r w:rsidR="00C17470" w:rsidRPr="002814E9">
        <w:rPr>
          <w:rFonts w:ascii="Arial" w:hAnsi="Arial"/>
          <w:color w:val="FF0000"/>
        </w:rPr>
        <w:t xml:space="preserve">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w:t>
      </w:r>
      <w:r w:rsidR="00C17470" w:rsidRPr="002814E9">
        <w:rPr>
          <w:rFonts w:ascii="Arial" w:hAnsi="Arial"/>
          <w:color w:val="FF0000"/>
        </w:rPr>
        <w:lastRenderedPageBreak/>
        <w:t>regularmente emitido(s) pelo conselho profissional competente, quando for o caso.</w:t>
      </w:r>
    </w:p>
    <w:p w14:paraId="4B9E10E2" w14:textId="4972D857" w:rsidR="00C17470" w:rsidRPr="002814E9" w:rsidRDefault="00C10A6C" w:rsidP="008705F3">
      <w:pPr>
        <w:pStyle w:val="Nivel2"/>
        <w:rPr>
          <w:rFonts w:ascii="Arial" w:hAnsi="Arial"/>
          <w:color w:val="FF0000"/>
        </w:rPr>
      </w:pPr>
      <w:r w:rsidRPr="002814E9">
        <w:rPr>
          <w:rFonts w:ascii="Arial" w:hAnsi="Arial"/>
          <w:color w:val="FF0000"/>
        </w:rPr>
        <w:t>10</w:t>
      </w:r>
      <w:r w:rsidR="00E11533" w:rsidRPr="002814E9">
        <w:rPr>
          <w:rFonts w:ascii="Arial" w:hAnsi="Arial"/>
          <w:color w:val="FF0000"/>
        </w:rPr>
        <w:t>.3</w:t>
      </w:r>
      <w:r w:rsidR="000F2AE0" w:rsidRPr="002814E9">
        <w:rPr>
          <w:rFonts w:ascii="Arial" w:hAnsi="Arial"/>
          <w:color w:val="FF0000"/>
        </w:rPr>
        <w:t>1</w:t>
      </w:r>
      <w:r w:rsidR="00E11533" w:rsidRPr="002814E9">
        <w:rPr>
          <w:rFonts w:ascii="Arial" w:hAnsi="Arial"/>
          <w:color w:val="FF0000"/>
        </w:rPr>
        <w:t>.</w:t>
      </w:r>
      <w:r w:rsidR="00E11533" w:rsidRPr="002814E9">
        <w:rPr>
          <w:rFonts w:ascii="Arial" w:hAnsi="Arial"/>
          <w:color w:val="FF0000"/>
        </w:rPr>
        <w:tab/>
      </w:r>
      <w:r w:rsidR="00C17470" w:rsidRPr="002814E9">
        <w:rPr>
          <w:rFonts w:ascii="Arial" w:hAnsi="Arial"/>
          <w:color w:val="FF0000"/>
        </w:rPr>
        <w:t>Para fins da comprovação de que trata este subitem, os atestados deverão dizer respeito a contratos executados com as seguintes características mínimas:</w:t>
      </w:r>
    </w:p>
    <w:p w14:paraId="09FA94E8" w14:textId="7D6077BA" w:rsidR="00C17470" w:rsidRPr="002814E9" w:rsidRDefault="00C10A6C" w:rsidP="00BE2C49">
      <w:pPr>
        <w:pStyle w:val="Nivel3-erro"/>
        <w:ind w:left="284"/>
        <w:rPr>
          <w:rFonts w:ascii="Arial" w:hAnsi="Arial" w:cs="Arial"/>
          <w:i/>
          <w:iCs/>
          <w:color w:val="FF0000"/>
        </w:rPr>
      </w:pPr>
      <w:r w:rsidRPr="002814E9">
        <w:rPr>
          <w:rFonts w:ascii="Arial" w:hAnsi="Arial" w:cs="Arial"/>
          <w:i/>
          <w:iCs/>
          <w:color w:val="FF0000"/>
        </w:rPr>
        <w:t>10</w:t>
      </w:r>
      <w:r w:rsidR="00E11533" w:rsidRPr="002814E9">
        <w:rPr>
          <w:rFonts w:ascii="Arial" w:hAnsi="Arial" w:cs="Arial"/>
          <w:i/>
          <w:iCs/>
          <w:color w:val="FF0000"/>
        </w:rPr>
        <w:t>.3</w:t>
      </w:r>
      <w:r w:rsidR="000F2AE0" w:rsidRPr="002814E9">
        <w:rPr>
          <w:rFonts w:ascii="Arial" w:hAnsi="Arial" w:cs="Arial"/>
          <w:i/>
          <w:iCs/>
          <w:color w:val="FF0000"/>
        </w:rPr>
        <w:t>1</w:t>
      </w:r>
      <w:r w:rsidR="00E11533" w:rsidRPr="002814E9">
        <w:rPr>
          <w:rFonts w:ascii="Arial" w:hAnsi="Arial" w:cs="Arial"/>
          <w:i/>
          <w:iCs/>
          <w:color w:val="FF0000"/>
        </w:rPr>
        <w:t>.1.</w:t>
      </w:r>
      <w:r w:rsidR="00E11533" w:rsidRPr="002814E9">
        <w:rPr>
          <w:rFonts w:ascii="Arial" w:hAnsi="Arial" w:cs="Arial"/>
          <w:i/>
          <w:iCs/>
          <w:color w:val="FF0000"/>
        </w:rPr>
        <w:tab/>
      </w:r>
      <w:r w:rsidR="00C17470" w:rsidRPr="002814E9">
        <w:rPr>
          <w:rFonts w:ascii="Arial" w:hAnsi="Arial" w:cs="Arial"/>
          <w:i/>
          <w:iCs/>
          <w:color w:val="FF0000"/>
        </w:rPr>
        <w:t>Deverá haver a comprovação da experiência mínima de XXX (XXX) anos na prestação dos serviços, sendo aceito o somatório de atestados de períodos diferentes, não havendo obrigatoriedade de os anos serem ininterruptos;</w:t>
      </w:r>
    </w:p>
    <w:p w14:paraId="6D2F43D9" w14:textId="008A60D1" w:rsidR="00C17470" w:rsidRPr="002814E9" w:rsidRDefault="00C10A6C" w:rsidP="00BE2C49">
      <w:pPr>
        <w:pStyle w:val="Nivel3-erro"/>
        <w:ind w:left="284"/>
        <w:rPr>
          <w:rFonts w:ascii="Arial" w:hAnsi="Arial" w:cs="Arial"/>
          <w:i/>
          <w:iCs/>
          <w:color w:val="FF0000"/>
        </w:rPr>
      </w:pPr>
      <w:r w:rsidRPr="002814E9">
        <w:rPr>
          <w:rFonts w:ascii="Arial" w:hAnsi="Arial" w:cs="Arial"/>
          <w:i/>
          <w:iCs/>
          <w:color w:val="FF0000"/>
        </w:rPr>
        <w:t>10</w:t>
      </w:r>
      <w:r w:rsidR="00E11533" w:rsidRPr="002814E9">
        <w:rPr>
          <w:rFonts w:ascii="Arial" w:hAnsi="Arial" w:cs="Arial"/>
          <w:i/>
          <w:iCs/>
          <w:color w:val="FF0000"/>
        </w:rPr>
        <w:t>.3</w:t>
      </w:r>
      <w:r w:rsidR="000F2AE0" w:rsidRPr="002814E9">
        <w:rPr>
          <w:rFonts w:ascii="Arial" w:hAnsi="Arial" w:cs="Arial"/>
          <w:i/>
          <w:iCs/>
          <w:color w:val="FF0000"/>
        </w:rPr>
        <w:t>1</w:t>
      </w:r>
      <w:r w:rsidR="00E11533" w:rsidRPr="002814E9">
        <w:rPr>
          <w:rFonts w:ascii="Arial" w:hAnsi="Arial" w:cs="Arial"/>
          <w:i/>
          <w:iCs/>
          <w:color w:val="FF0000"/>
        </w:rPr>
        <w:t>.2.</w:t>
      </w:r>
      <w:r w:rsidR="00E11533" w:rsidRPr="002814E9">
        <w:rPr>
          <w:rFonts w:ascii="Arial" w:hAnsi="Arial" w:cs="Arial"/>
          <w:i/>
          <w:iCs/>
          <w:color w:val="FF0000"/>
        </w:rPr>
        <w:tab/>
      </w:r>
      <w:r w:rsidR="00C17470" w:rsidRPr="002814E9">
        <w:rPr>
          <w:rFonts w:ascii="Arial" w:hAnsi="Arial" w:cs="Arial"/>
          <w:i/>
          <w:iCs/>
          <w:color w:val="FF0000"/>
        </w:rPr>
        <w:t>Comprovação que já executou contrato(s) com um mínimo de 50% (cinquenta por cento) do número de postos de trabalho a serem contratados;</w:t>
      </w:r>
    </w:p>
    <w:p w14:paraId="494AC52E" w14:textId="2F6BC144" w:rsidR="00C17470" w:rsidRPr="002814E9" w:rsidRDefault="00C10A6C" w:rsidP="00BE2C49">
      <w:pPr>
        <w:pStyle w:val="Nivel3-erro"/>
        <w:ind w:left="284"/>
        <w:rPr>
          <w:rFonts w:ascii="Arial" w:hAnsi="Arial" w:cs="Arial"/>
          <w:i/>
          <w:iCs/>
          <w:color w:val="FF0000"/>
        </w:rPr>
      </w:pPr>
      <w:r w:rsidRPr="002814E9">
        <w:rPr>
          <w:rFonts w:ascii="Arial" w:hAnsi="Arial" w:cs="Arial"/>
          <w:i/>
          <w:iCs/>
          <w:color w:val="FF0000"/>
        </w:rPr>
        <w:t>10</w:t>
      </w:r>
      <w:r w:rsidR="00E11533" w:rsidRPr="002814E9">
        <w:rPr>
          <w:rFonts w:ascii="Arial" w:hAnsi="Arial" w:cs="Arial"/>
          <w:i/>
          <w:iCs/>
          <w:color w:val="FF0000"/>
        </w:rPr>
        <w:t>.3</w:t>
      </w:r>
      <w:r w:rsidR="000F2AE0" w:rsidRPr="002814E9">
        <w:rPr>
          <w:rFonts w:ascii="Arial" w:hAnsi="Arial" w:cs="Arial"/>
          <w:i/>
          <w:iCs/>
          <w:color w:val="FF0000"/>
        </w:rPr>
        <w:t>1</w:t>
      </w:r>
      <w:r w:rsidR="00E11533" w:rsidRPr="002814E9">
        <w:rPr>
          <w:rFonts w:ascii="Arial" w:hAnsi="Arial" w:cs="Arial"/>
          <w:i/>
          <w:iCs/>
          <w:color w:val="FF0000"/>
        </w:rPr>
        <w:t>.3</w:t>
      </w:r>
      <w:r w:rsidR="000C3195" w:rsidRPr="002814E9">
        <w:rPr>
          <w:rFonts w:ascii="Arial" w:hAnsi="Arial" w:cs="Arial"/>
          <w:i/>
          <w:iCs/>
          <w:color w:val="FF0000"/>
        </w:rPr>
        <w:t>.              (XXX)</w:t>
      </w:r>
    </w:p>
    <w:p w14:paraId="547B5E89" w14:textId="0717D75C" w:rsidR="00C17470" w:rsidRPr="002814E9" w:rsidRDefault="00C17470" w:rsidP="00BE2C49">
      <w:pPr>
        <w:pStyle w:val="Nivel3-erro"/>
        <w:ind w:left="284"/>
        <w:rPr>
          <w:rFonts w:ascii="Arial" w:hAnsi="Arial" w:cs="Arial"/>
          <w:i/>
          <w:iCs/>
          <w:color w:val="FF0000"/>
        </w:rPr>
      </w:pPr>
    </w:p>
    <w:tbl>
      <w:tblPr>
        <w:tblStyle w:val="Tabelacomgrade"/>
        <w:tblW w:w="0" w:type="auto"/>
        <w:tblLook w:val="04A0" w:firstRow="1" w:lastRow="0" w:firstColumn="1" w:lastColumn="0" w:noHBand="0" w:noVBand="1"/>
      </w:tblPr>
      <w:tblGrid>
        <w:gridCol w:w="817"/>
        <w:gridCol w:w="7677"/>
      </w:tblGrid>
      <w:tr w:rsidR="00C17470" w:rsidRPr="002814E9" w14:paraId="1C69C183" w14:textId="77777777" w:rsidTr="006F0A62">
        <w:tc>
          <w:tcPr>
            <w:tcW w:w="8494" w:type="dxa"/>
            <w:gridSpan w:val="2"/>
          </w:tcPr>
          <w:p w14:paraId="579C25FA"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3223C171" w14:textId="77777777" w:rsidTr="006F0A62">
        <w:tc>
          <w:tcPr>
            <w:tcW w:w="704" w:type="dxa"/>
          </w:tcPr>
          <w:p w14:paraId="20318254" w14:textId="485468F7" w:rsidR="00C17470" w:rsidRPr="002814E9" w:rsidRDefault="00C10A6C" w:rsidP="006F0A62">
            <w:pPr>
              <w:rPr>
                <w:rFonts w:ascii="Arial" w:hAnsi="Arial" w:cs="Arial"/>
                <w:b/>
                <w:bCs/>
                <w:sz w:val="24"/>
                <w:szCs w:val="24"/>
              </w:rPr>
            </w:pPr>
            <w:r w:rsidRPr="002814E9">
              <w:rPr>
                <w:rFonts w:ascii="Arial" w:hAnsi="Arial" w:cs="Arial"/>
                <w:b/>
                <w:bCs/>
                <w:sz w:val="24"/>
                <w:szCs w:val="24"/>
              </w:rPr>
              <w:t>10</w:t>
            </w:r>
            <w:r w:rsidR="00C17470" w:rsidRPr="002814E9">
              <w:rPr>
                <w:rFonts w:ascii="Arial" w:hAnsi="Arial" w:cs="Arial"/>
                <w:b/>
                <w:bCs/>
                <w:sz w:val="24"/>
                <w:szCs w:val="24"/>
              </w:rPr>
              <w:t>.31</w:t>
            </w:r>
          </w:p>
        </w:tc>
        <w:tc>
          <w:tcPr>
            <w:tcW w:w="7790" w:type="dxa"/>
          </w:tcPr>
          <w:p w14:paraId="4E8DD4A6" w14:textId="0B4BA7C8"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Compete ao órgão avaliar as características mínimas sugeridas no presente modelo</w:t>
            </w:r>
            <w:r w:rsidRPr="002814E9">
              <w:rPr>
                <w:rFonts w:ascii="Arial" w:hAnsi="Arial" w:cs="Arial"/>
                <w:b/>
                <w:bCs/>
                <w:i/>
                <w:iCs/>
                <w:color w:val="000000" w:themeColor="text1"/>
                <w:sz w:val="24"/>
                <w:szCs w:val="24"/>
              </w:rPr>
              <w:t>, mantendo-as, alterando-as ou as suprimindo</w:t>
            </w:r>
            <w:r w:rsidRPr="002814E9">
              <w:rPr>
                <w:rFonts w:ascii="Arial" w:hAnsi="Arial" w:cs="Arial"/>
                <w:i/>
                <w:iCs/>
                <w:color w:val="000000" w:themeColor="text1"/>
                <w:sz w:val="24"/>
                <w:szCs w:val="24"/>
              </w:rPr>
              <w:t>, bem como avaliar se outras características devem ser mencionadas.</w:t>
            </w:r>
          </w:p>
        </w:tc>
      </w:tr>
    </w:tbl>
    <w:p w14:paraId="2D056932" w14:textId="77777777" w:rsidR="00CE3932" w:rsidRPr="002814E9" w:rsidRDefault="00CE3932" w:rsidP="00AD3C5B">
      <w:pPr>
        <w:pStyle w:val="Nvel2-Red"/>
      </w:pPr>
    </w:p>
    <w:p w14:paraId="546D83CA" w14:textId="2F3A4E50" w:rsidR="000C3195" w:rsidRPr="002814E9" w:rsidRDefault="00C10A6C" w:rsidP="00AD3C5B">
      <w:pPr>
        <w:pStyle w:val="Nvel2-Red"/>
      </w:pPr>
      <w:r w:rsidRPr="002814E9">
        <w:t>10</w:t>
      </w:r>
      <w:r w:rsidR="00E11533" w:rsidRPr="002814E9">
        <w:t>.3</w:t>
      </w:r>
      <w:r w:rsidR="00BE2C49" w:rsidRPr="002814E9">
        <w:t>3</w:t>
      </w:r>
      <w:r w:rsidR="00E11533" w:rsidRPr="002814E9">
        <w:t>.</w:t>
      </w:r>
      <w:r w:rsidR="00E11533" w:rsidRPr="002814E9">
        <w:tab/>
      </w:r>
      <w:r w:rsidR="00C17470" w:rsidRPr="002814E9">
        <w:t>Será admitida, para fins de comprovação de quantitativo mínimo do serviço, a apresentação e o somatório de diferentes atestados de serviços executados de forma concomitante</w:t>
      </w:r>
      <w:r w:rsidR="00046716" w:rsidRPr="002814E9">
        <w:t>;</w:t>
      </w:r>
    </w:p>
    <w:tbl>
      <w:tblPr>
        <w:tblStyle w:val="Tabelacomgrade1"/>
        <w:tblpPr w:leftFromText="141" w:rightFromText="141" w:vertAnchor="text" w:horzAnchor="margin" w:tblpXSpec="center" w:tblpY="68"/>
        <w:tblW w:w="8510" w:type="dxa"/>
        <w:tblLook w:val="04A0" w:firstRow="1" w:lastRow="0" w:firstColumn="1" w:lastColumn="0" w:noHBand="0" w:noVBand="1"/>
      </w:tblPr>
      <w:tblGrid>
        <w:gridCol w:w="817"/>
        <w:gridCol w:w="7693"/>
      </w:tblGrid>
      <w:tr w:rsidR="000C3195" w:rsidRPr="002814E9" w14:paraId="104A9ED8" w14:textId="77777777" w:rsidTr="009B4871">
        <w:trPr>
          <w:trHeight w:val="112"/>
        </w:trPr>
        <w:tc>
          <w:tcPr>
            <w:tcW w:w="8510" w:type="dxa"/>
            <w:gridSpan w:val="2"/>
          </w:tcPr>
          <w:p w14:paraId="5FCB2B57" w14:textId="77777777" w:rsidR="000C3195" w:rsidRPr="002814E9" w:rsidRDefault="000C3195" w:rsidP="009B4871">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 xml:space="preserve">Notas explicativas </w:t>
            </w:r>
          </w:p>
        </w:tc>
      </w:tr>
      <w:tr w:rsidR="000C3195" w:rsidRPr="002814E9" w14:paraId="4B5C8604" w14:textId="77777777" w:rsidTr="009B4871">
        <w:trPr>
          <w:trHeight w:val="898"/>
        </w:trPr>
        <w:tc>
          <w:tcPr>
            <w:tcW w:w="704" w:type="dxa"/>
          </w:tcPr>
          <w:p w14:paraId="19BC9013" w14:textId="6A4E8353" w:rsidR="000C3195" w:rsidRPr="002814E9" w:rsidRDefault="00C10A6C" w:rsidP="009B4871">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10</w:t>
            </w:r>
            <w:r w:rsidR="000C3195" w:rsidRPr="002814E9">
              <w:rPr>
                <w:rFonts w:ascii="Arial" w:eastAsia="MS Gothic" w:hAnsi="Arial" w:cs="Arial"/>
                <w:b/>
                <w:bCs/>
                <w:sz w:val="24"/>
                <w:szCs w:val="24"/>
              </w:rPr>
              <w:t>.33</w:t>
            </w:r>
          </w:p>
        </w:tc>
        <w:tc>
          <w:tcPr>
            <w:tcW w:w="7806" w:type="dxa"/>
          </w:tcPr>
          <w:p w14:paraId="71EFE6F1" w14:textId="1AF781E2" w:rsidR="000C3195" w:rsidRPr="002814E9" w:rsidRDefault="000C3195" w:rsidP="009B4871">
            <w:pPr>
              <w:pStyle w:val="pf0"/>
              <w:jc w:val="both"/>
              <w:rPr>
                <w:rFonts w:ascii="Arial" w:hAnsi="Arial" w:cs="Arial"/>
              </w:rPr>
            </w:pPr>
            <w:r w:rsidRPr="002814E9">
              <w:rPr>
                <w:rStyle w:val="cf11"/>
                <w:rFonts w:ascii="Arial" w:hAnsi="Arial" w:cs="Arial"/>
                <w:sz w:val="24"/>
                <w:szCs w:val="24"/>
              </w:rPr>
              <w:t xml:space="preserve">O subitem 8.33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1B7B94AE" w14:textId="77777777" w:rsidR="000C3195" w:rsidRPr="002814E9" w:rsidRDefault="000C3195" w:rsidP="009B4871">
            <w:pPr>
              <w:pStyle w:val="pf0"/>
              <w:jc w:val="both"/>
              <w:rPr>
                <w:rFonts w:ascii="Arial" w:hAnsi="Arial" w:cs="Arial"/>
              </w:rPr>
            </w:pPr>
            <w:r w:rsidRPr="002814E9">
              <w:rPr>
                <w:rStyle w:val="cf11"/>
                <w:rFonts w:ascii="Arial" w:hAnsi="Arial" w:cs="Arial"/>
                <w:sz w:val="24"/>
                <w:szCs w:val="24"/>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6F0384B1" w14:textId="77777777" w:rsidR="000C3195" w:rsidRPr="002814E9" w:rsidRDefault="000C3195" w:rsidP="009B4871">
            <w:pPr>
              <w:pStyle w:val="pf0"/>
              <w:jc w:val="both"/>
              <w:rPr>
                <w:rFonts w:ascii="Arial" w:hAnsi="Arial" w:cs="Arial"/>
              </w:rPr>
            </w:pPr>
            <w:r w:rsidRPr="002814E9">
              <w:rPr>
                <w:rStyle w:val="cf11"/>
                <w:rFonts w:ascii="Arial" w:hAnsi="Arial" w:cs="Arial"/>
                <w:sz w:val="24"/>
                <w:szCs w:val="24"/>
              </w:rPr>
              <w:lastRenderedPageBreak/>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75065DF4" w14:textId="77777777" w:rsidR="000C3195" w:rsidRPr="002814E9" w:rsidRDefault="000C3195" w:rsidP="009B4871">
            <w:pPr>
              <w:pStyle w:val="pf0"/>
              <w:jc w:val="both"/>
              <w:rPr>
                <w:rFonts w:ascii="Arial" w:hAnsi="Arial" w:cs="Arial"/>
              </w:rPr>
            </w:pPr>
            <w:r w:rsidRPr="002814E9">
              <w:rPr>
                <w:rStyle w:val="cf11"/>
                <w:rFonts w:ascii="Arial" w:hAnsi="Arial" w:cs="Arial"/>
                <w:sz w:val="24"/>
                <w:szCs w:val="24"/>
              </w:rPr>
              <w:t xml:space="preserve">Conforme </w:t>
            </w:r>
            <w:r w:rsidRPr="002814E9">
              <w:rPr>
                <w:rStyle w:val="cf31"/>
                <w:rFonts w:ascii="Arial" w:hAnsi="Arial" w:cs="Arial"/>
                <w:sz w:val="24"/>
                <w:szCs w:val="24"/>
              </w:rPr>
              <w:t>§2º do art. 67 da Lei nº 14.133, de 2021</w:t>
            </w:r>
            <w:r w:rsidRPr="002814E9">
              <w:rPr>
                <w:rStyle w:val="cf11"/>
                <w:rFonts w:ascii="Arial" w:hAnsi="Arial" w:cs="Arial"/>
                <w:sz w:val="24"/>
                <w:szCs w:val="24"/>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104F49F6" w14:textId="77777777" w:rsidR="000C3195" w:rsidRPr="002814E9" w:rsidRDefault="000C3195" w:rsidP="009B4871">
            <w:pPr>
              <w:pStyle w:val="pf0"/>
              <w:jc w:val="both"/>
              <w:rPr>
                <w:rFonts w:ascii="Arial" w:hAnsi="Arial" w:cs="Arial"/>
              </w:rPr>
            </w:pPr>
            <w:r w:rsidRPr="002814E9">
              <w:rPr>
                <w:rStyle w:val="cf11"/>
                <w:rFonts w:ascii="Arial" w:hAnsi="Arial" w:cs="Arial"/>
                <w:sz w:val="24"/>
                <w:szCs w:val="24"/>
              </w:rPr>
              <w:t xml:space="preserve">Caso seja permitida a subcontratação de fornecimento com aspectos técnicos específicos, poderá ser admitida a apresentação de atestados relativos a potencial subcontratado, limitado a 25% do objeto licitado, conforme </w:t>
            </w:r>
            <w:r w:rsidRPr="002814E9">
              <w:rPr>
                <w:rStyle w:val="cf31"/>
                <w:rFonts w:ascii="Arial" w:hAnsi="Arial" w:cs="Arial"/>
                <w:sz w:val="24"/>
                <w:szCs w:val="24"/>
              </w:rPr>
              <w:t>art. 67, §9º da Lei nº 14.133, de 2021</w:t>
            </w:r>
            <w:r w:rsidRPr="002814E9">
              <w:rPr>
                <w:rStyle w:val="cf11"/>
                <w:rFonts w:ascii="Arial" w:hAnsi="Arial" w:cs="Arial"/>
                <w:sz w:val="24"/>
                <w:szCs w:val="24"/>
              </w:rPr>
              <w:t>.</w:t>
            </w:r>
          </w:p>
          <w:p w14:paraId="4CD520A2" w14:textId="77777777" w:rsidR="000C3195" w:rsidRPr="002814E9" w:rsidRDefault="000C3195" w:rsidP="009B4871">
            <w:pPr>
              <w:pStyle w:val="pf0"/>
              <w:jc w:val="both"/>
              <w:rPr>
                <w:rFonts w:ascii="Arial" w:hAnsi="Arial" w:cs="Arial"/>
              </w:rPr>
            </w:pPr>
            <w:r w:rsidRPr="002814E9">
              <w:rPr>
                <w:rStyle w:val="cf11"/>
                <w:rFonts w:ascii="Arial" w:hAnsi="Arial" w:cs="Arial"/>
                <w:sz w:val="24"/>
                <w:szCs w:val="24"/>
              </w:rPr>
              <w:t xml:space="preserve">Em sendo esse o caso do processo, recomenda-se inserir a seguinte disposição: </w:t>
            </w:r>
          </w:p>
          <w:p w14:paraId="0606BBBA" w14:textId="0A7EC50A" w:rsidR="000C3195" w:rsidRPr="002814E9" w:rsidRDefault="00351D9F" w:rsidP="000C3195">
            <w:pPr>
              <w:pStyle w:val="pf0"/>
              <w:jc w:val="both"/>
              <w:rPr>
                <w:rFonts w:ascii="Arial" w:hAnsi="Arial" w:cs="Arial"/>
              </w:rPr>
            </w:pPr>
            <w:r w:rsidRPr="002814E9">
              <w:rPr>
                <w:rStyle w:val="cf11"/>
                <w:rFonts w:ascii="Arial" w:hAnsi="Arial" w:cs="Arial"/>
                <w:sz w:val="24"/>
                <w:szCs w:val="24"/>
              </w:rPr>
              <w:t>X.X.</w:t>
            </w:r>
            <w:r w:rsidR="000C3195" w:rsidRPr="002814E9">
              <w:rPr>
                <w:rStyle w:val="cf11"/>
                <w:rFonts w:ascii="Arial" w:hAnsi="Arial" w:cs="Arial"/>
                <w:sz w:val="24"/>
                <w:szCs w:val="24"/>
              </w:rPr>
              <w:t xml:space="preserve"> Será admitida a apresentação de atestados relativos a potencial subcontratado em relação à parcela do fornecimento de.... ..., cuja subcontratação foi expressamente autorizada no tópico pertinente.</w:t>
            </w:r>
          </w:p>
        </w:tc>
      </w:tr>
    </w:tbl>
    <w:p w14:paraId="3FF2C70E" w14:textId="77777777" w:rsidR="000C3195" w:rsidRPr="002814E9" w:rsidRDefault="000C3195" w:rsidP="00AD3C5B">
      <w:pPr>
        <w:pStyle w:val="Nvel2-Red"/>
      </w:pPr>
    </w:p>
    <w:p w14:paraId="7696D5B6" w14:textId="7E9C587F" w:rsidR="00C17470" w:rsidRPr="002814E9" w:rsidRDefault="00C10A6C" w:rsidP="00AD3C5B">
      <w:pPr>
        <w:pStyle w:val="Nvel2-Red"/>
      </w:pPr>
      <w:r w:rsidRPr="002814E9">
        <w:t>10</w:t>
      </w:r>
      <w:r w:rsidR="00E11533" w:rsidRPr="002814E9">
        <w:t>.3</w:t>
      </w:r>
      <w:r w:rsidR="00BE2C49" w:rsidRPr="002814E9">
        <w:t>4</w:t>
      </w:r>
      <w:r w:rsidR="00E11533" w:rsidRPr="002814E9">
        <w:t>.</w:t>
      </w:r>
      <w:r w:rsidR="00E11533" w:rsidRPr="002814E9">
        <w:tab/>
      </w:r>
      <w:r w:rsidR="00C17470" w:rsidRPr="002814E9">
        <w:t>Os atestados de capacidade técnica podem ser apresentados em nome da matriz ou da filial da empresa licitante.</w:t>
      </w:r>
    </w:p>
    <w:tbl>
      <w:tblPr>
        <w:tblStyle w:val="Tabelacomgrade1"/>
        <w:tblW w:w="8505" w:type="dxa"/>
        <w:tblInd w:w="-5" w:type="dxa"/>
        <w:tblLook w:val="04A0" w:firstRow="1" w:lastRow="0" w:firstColumn="1" w:lastColumn="0" w:noHBand="0" w:noVBand="1"/>
      </w:tblPr>
      <w:tblGrid>
        <w:gridCol w:w="709"/>
        <w:gridCol w:w="7796"/>
      </w:tblGrid>
      <w:tr w:rsidR="00351D9F" w:rsidRPr="002814E9" w14:paraId="4627024C" w14:textId="77777777" w:rsidTr="009B4871">
        <w:trPr>
          <w:trHeight w:val="112"/>
        </w:trPr>
        <w:tc>
          <w:tcPr>
            <w:tcW w:w="8505" w:type="dxa"/>
            <w:gridSpan w:val="2"/>
          </w:tcPr>
          <w:p w14:paraId="5B78D8EE" w14:textId="77777777" w:rsidR="00351D9F" w:rsidRPr="002814E9" w:rsidRDefault="00351D9F" w:rsidP="009B4871">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t xml:space="preserve">Notas explicativas </w:t>
            </w:r>
          </w:p>
        </w:tc>
      </w:tr>
      <w:tr w:rsidR="00351D9F" w:rsidRPr="002814E9" w14:paraId="2971AA99" w14:textId="77777777" w:rsidTr="009B4871">
        <w:trPr>
          <w:trHeight w:val="1030"/>
        </w:trPr>
        <w:tc>
          <w:tcPr>
            <w:tcW w:w="709" w:type="dxa"/>
          </w:tcPr>
          <w:p w14:paraId="618FE8C3" w14:textId="77777777" w:rsidR="00351D9F" w:rsidRPr="002814E9" w:rsidRDefault="00351D9F" w:rsidP="009B4871">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68E161CB" w14:textId="77777777" w:rsidR="00351D9F" w:rsidRPr="002814E9" w:rsidRDefault="00351D9F" w:rsidP="009B4871">
            <w:pPr>
              <w:spacing w:before="100" w:beforeAutospacing="1" w:after="100" w:afterAutospacing="1"/>
              <w:jc w:val="both"/>
              <w:rPr>
                <w:rFonts w:ascii="Arial" w:hAnsi="Arial" w:cs="Arial"/>
                <w:sz w:val="24"/>
                <w:szCs w:val="24"/>
              </w:rPr>
            </w:pPr>
            <w:r w:rsidRPr="002814E9">
              <w:rPr>
                <w:rFonts w:ascii="Arial" w:hAnsi="Arial" w:cs="Arial"/>
                <w:i/>
                <w:iCs/>
                <w:sz w:val="24"/>
                <w:szCs w:val="24"/>
              </w:rPr>
              <w:t>O entendimento consolidado no âmbito da Advocacia Geral da União e que é replicável em âmbito municipal é no sentido de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Vide Parecer n. 00005/2021/CNMLC/CGU/AGU.</w:t>
            </w:r>
            <w:r w:rsidRPr="002814E9">
              <w:rPr>
                <w:rFonts w:ascii="Arial" w:hAnsi="Arial" w:cs="Arial"/>
                <w:i/>
                <w:iCs/>
                <w:sz w:val="24"/>
                <w:szCs w:val="24"/>
                <w:u w:val="single"/>
              </w:rPr>
              <w:t xml:space="preserve"> </w:t>
            </w:r>
            <w:r w:rsidRPr="002814E9">
              <w:rPr>
                <w:rFonts w:ascii="Arial" w:hAnsi="Arial" w:cs="Arial"/>
                <w:i/>
                <w:iCs/>
                <w:sz w:val="24"/>
                <w:szCs w:val="24"/>
              </w:rPr>
              <w:t xml:space="preserve"> </w:t>
            </w:r>
          </w:p>
        </w:tc>
      </w:tr>
    </w:tbl>
    <w:p w14:paraId="139199E9" w14:textId="48207613" w:rsidR="00C17470" w:rsidRPr="002814E9" w:rsidRDefault="00C10A6C" w:rsidP="00AD3C5B">
      <w:pPr>
        <w:pStyle w:val="Nvel2-Red"/>
      </w:pPr>
      <w:r w:rsidRPr="002814E9">
        <w:t>10</w:t>
      </w:r>
      <w:r w:rsidR="00E11533" w:rsidRPr="002814E9">
        <w:t>.3</w:t>
      </w:r>
      <w:r w:rsidR="00BE2C49" w:rsidRPr="002814E9">
        <w:t>5</w:t>
      </w:r>
      <w:r w:rsidR="00E11533" w:rsidRPr="002814E9">
        <w:t>.</w:t>
      </w:r>
      <w:r w:rsidR="00E11533" w:rsidRPr="002814E9">
        <w:tab/>
      </w:r>
      <w:r w:rsidR="00C17470" w:rsidRPr="002814E9">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53CA3D9C" w14:textId="27706C75" w:rsidR="00C17470" w:rsidRPr="002814E9" w:rsidRDefault="00C10A6C" w:rsidP="00AD3C5B">
      <w:pPr>
        <w:pStyle w:val="Nvel2-Red"/>
      </w:pPr>
      <w:r w:rsidRPr="002814E9">
        <w:lastRenderedPageBreak/>
        <w:t>10</w:t>
      </w:r>
      <w:r w:rsidR="00E11533" w:rsidRPr="002814E9">
        <w:t>.3</w:t>
      </w:r>
      <w:r w:rsidR="00BE2C49" w:rsidRPr="002814E9">
        <w:t>6</w:t>
      </w:r>
      <w:r w:rsidR="00E11533" w:rsidRPr="002814E9">
        <w:t>.</w:t>
      </w:r>
      <w:r w:rsidR="00E11533" w:rsidRPr="002814E9">
        <w:tab/>
      </w:r>
      <w:r w:rsidR="00C17470" w:rsidRPr="002814E9">
        <w:t>Os atestados deverão referir-se a serviços prestados no âmbito de sua atividade econômica principal ou secundária especificadas no contrato social vigente;</w:t>
      </w:r>
    </w:p>
    <w:p w14:paraId="10AA6BD5" w14:textId="7A6C48EF" w:rsidR="00C17470" w:rsidRPr="002814E9" w:rsidRDefault="00C10A6C" w:rsidP="00AD3C5B">
      <w:pPr>
        <w:pStyle w:val="Nvel2-Red"/>
      </w:pPr>
      <w:r w:rsidRPr="002814E9">
        <w:t>10</w:t>
      </w:r>
      <w:r w:rsidR="00E11533" w:rsidRPr="002814E9">
        <w:t>.3</w:t>
      </w:r>
      <w:r w:rsidR="002F3E63" w:rsidRPr="002814E9">
        <w:t>7</w:t>
      </w:r>
      <w:r w:rsidR="00E11533" w:rsidRPr="002814E9">
        <w:t>.</w:t>
      </w:r>
      <w:r w:rsidR="00E11533" w:rsidRPr="002814E9">
        <w:tab/>
      </w:r>
      <w:r w:rsidR="00C17470" w:rsidRPr="002814E9">
        <w:t>Declaração de que o licitante possui ou instalará escritório em local (cidade/município) previamente definido pela Administração, a ser comprovado no prazo máximo de 60 (sessenta) dias contado a partir da vigência do contrato.</w:t>
      </w:r>
    </w:p>
    <w:tbl>
      <w:tblPr>
        <w:tblStyle w:val="Tabelacomgrade"/>
        <w:tblW w:w="0" w:type="auto"/>
        <w:tblLook w:val="04A0" w:firstRow="1" w:lastRow="0" w:firstColumn="1" w:lastColumn="0" w:noHBand="0" w:noVBand="1"/>
      </w:tblPr>
      <w:tblGrid>
        <w:gridCol w:w="817"/>
        <w:gridCol w:w="7677"/>
      </w:tblGrid>
      <w:tr w:rsidR="00C17470" w:rsidRPr="002814E9" w14:paraId="426C0031" w14:textId="77777777" w:rsidTr="006F0A62">
        <w:tc>
          <w:tcPr>
            <w:tcW w:w="8494" w:type="dxa"/>
            <w:gridSpan w:val="2"/>
          </w:tcPr>
          <w:p w14:paraId="56E5A15B"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28B92B14" w14:textId="77777777" w:rsidTr="006F0A62">
        <w:tc>
          <w:tcPr>
            <w:tcW w:w="704" w:type="dxa"/>
          </w:tcPr>
          <w:p w14:paraId="4450335D" w14:textId="2146561D" w:rsidR="00C17470" w:rsidRPr="002814E9" w:rsidRDefault="00C10A6C" w:rsidP="006F0A62">
            <w:pPr>
              <w:rPr>
                <w:rFonts w:ascii="Arial" w:hAnsi="Arial" w:cs="Arial"/>
                <w:b/>
                <w:bCs/>
                <w:sz w:val="24"/>
                <w:szCs w:val="24"/>
              </w:rPr>
            </w:pPr>
            <w:r w:rsidRPr="002814E9">
              <w:rPr>
                <w:rFonts w:ascii="Arial" w:hAnsi="Arial" w:cs="Arial"/>
                <w:b/>
                <w:bCs/>
                <w:sz w:val="24"/>
                <w:szCs w:val="24"/>
              </w:rPr>
              <w:t>10</w:t>
            </w:r>
            <w:r w:rsidR="00C17470" w:rsidRPr="002814E9">
              <w:rPr>
                <w:rFonts w:ascii="Arial" w:hAnsi="Arial" w:cs="Arial"/>
                <w:b/>
                <w:bCs/>
                <w:sz w:val="24"/>
                <w:szCs w:val="24"/>
              </w:rPr>
              <w:t>.3</w:t>
            </w:r>
            <w:r w:rsidR="002F3E63" w:rsidRPr="002814E9">
              <w:rPr>
                <w:rFonts w:ascii="Arial" w:hAnsi="Arial" w:cs="Arial"/>
                <w:b/>
                <w:bCs/>
                <w:sz w:val="24"/>
                <w:szCs w:val="24"/>
              </w:rPr>
              <w:t>7</w:t>
            </w:r>
          </w:p>
        </w:tc>
        <w:tc>
          <w:tcPr>
            <w:tcW w:w="7790" w:type="dxa"/>
          </w:tcPr>
          <w:p w14:paraId="53211E20" w14:textId="037CD2E1"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Conforme Acórdão nº 1176/2021-Plenário do Tribunal de Contas da União, “É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 contratação e aos impactos no orçamento estimativo e na competitividade do certame, devido ao potencial de restringir o caráter competitivo da licitação, afetar a economicidade do contrato e ferir o princípio da isonomia. </w:t>
            </w:r>
          </w:p>
          <w:p w14:paraId="388D8878" w14:textId="77777777" w:rsidR="00C17470" w:rsidRPr="002814E9" w:rsidRDefault="00C17470" w:rsidP="006F0A62">
            <w:pPr>
              <w:jc w:val="both"/>
              <w:rPr>
                <w:rFonts w:ascii="Arial" w:hAnsi="Arial" w:cs="Arial"/>
                <w:i/>
                <w:iCs/>
                <w:color w:val="000000" w:themeColor="text1"/>
                <w:sz w:val="24"/>
                <w:szCs w:val="24"/>
              </w:rPr>
            </w:pPr>
          </w:p>
        </w:tc>
      </w:tr>
    </w:tbl>
    <w:p w14:paraId="74F77BE7" w14:textId="413422E3" w:rsidR="00C17470" w:rsidRPr="002814E9" w:rsidRDefault="00C10A6C" w:rsidP="00AD3C5B">
      <w:pPr>
        <w:pStyle w:val="Nvel2-Red"/>
      </w:pPr>
      <w:r w:rsidRPr="002814E9">
        <w:t>10</w:t>
      </w:r>
      <w:r w:rsidR="00E11533" w:rsidRPr="002814E9">
        <w:t>.3</w:t>
      </w:r>
      <w:r w:rsidR="002F3E63" w:rsidRPr="002814E9">
        <w:t>8</w:t>
      </w:r>
      <w:r w:rsidR="00E11533" w:rsidRPr="002814E9">
        <w:t>.</w:t>
      </w:r>
      <w:r w:rsidR="00E11533" w:rsidRPr="002814E9">
        <w:tab/>
      </w:r>
      <w:r w:rsidR="00C17470" w:rsidRPr="002814E9">
        <w:t>Serão aceitos atestados ou outros documentos hábeis emitidos por entidades estrangeiras quando acompanhados de tradução para o português, salvo se comprovada a inidoneidade da entidade emissora.</w:t>
      </w:r>
    </w:p>
    <w:p w14:paraId="29D9EB18" w14:textId="49FB9B96" w:rsidR="00351D9F" w:rsidRPr="002814E9" w:rsidRDefault="00C10A6C" w:rsidP="00AD3C5B">
      <w:pPr>
        <w:pStyle w:val="Nvel2-Red"/>
      </w:pPr>
      <w:r w:rsidRPr="002814E9">
        <w:t>10</w:t>
      </w:r>
      <w:r w:rsidR="00E11533" w:rsidRPr="002814E9">
        <w:t>.3</w:t>
      </w:r>
      <w:r w:rsidR="002F3E63" w:rsidRPr="002814E9">
        <w:t>9</w:t>
      </w:r>
      <w:r w:rsidR="00E11533" w:rsidRPr="002814E9">
        <w:t>.</w:t>
      </w:r>
      <w:r w:rsidR="00E11533" w:rsidRPr="002814E9">
        <w:tab/>
      </w:r>
      <w:r w:rsidR="00C17470" w:rsidRPr="002814E9">
        <w:t>A apresentação de certidões ou atestados de desempenho anterior emitido em favor de consórcio do qual tenha feito parte será admitido, desde que atendidos os requisitos do art. 67, §§ 10 e 11, da Lei nº 14.133/2021 e regulamentos sobre o tema.</w:t>
      </w:r>
    </w:p>
    <w:p w14:paraId="111098E0" w14:textId="77777777" w:rsidR="002F3E63" w:rsidRPr="002814E9" w:rsidRDefault="002F3E63" w:rsidP="00AD3C5B">
      <w:pPr>
        <w:pStyle w:val="Nvel2-Red"/>
      </w:pPr>
    </w:p>
    <w:p w14:paraId="5E4F4BAA" w14:textId="77777777" w:rsidR="00C17470" w:rsidRPr="00D6156F" w:rsidRDefault="00C17470" w:rsidP="00D6156F">
      <w:pPr>
        <w:pStyle w:val="Nvel1-SemNumerao"/>
      </w:pPr>
      <w:bookmarkStart w:id="8" w:name="_Hlk167879243"/>
      <w:r w:rsidRPr="00D6156F">
        <w:t>Qualificação Técnico-Profissional</w:t>
      </w:r>
    </w:p>
    <w:tbl>
      <w:tblPr>
        <w:tblStyle w:val="Tabelacomgrade"/>
        <w:tblW w:w="0" w:type="auto"/>
        <w:tblLook w:val="04A0" w:firstRow="1" w:lastRow="0" w:firstColumn="1" w:lastColumn="0" w:noHBand="0" w:noVBand="1"/>
      </w:tblPr>
      <w:tblGrid>
        <w:gridCol w:w="704"/>
        <w:gridCol w:w="7790"/>
      </w:tblGrid>
      <w:tr w:rsidR="00521C64" w:rsidRPr="002814E9" w14:paraId="740C6C9C" w14:textId="77777777" w:rsidTr="009B4871">
        <w:tc>
          <w:tcPr>
            <w:tcW w:w="8494" w:type="dxa"/>
            <w:gridSpan w:val="2"/>
          </w:tcPr>
          <w:p w14:paraId="62C32918" w14:textId="77777777" w:rsidR="00521C64" w:rsidRPr="002814E9" w:rsidRDefault="00521C64" w:rsidP="009B4871">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521C64" w:rsidRPr="002814E9" w14:paraId="2AD3C94E" w14:textId="77777777" w:rsidTr="009B4871">
        <w:tc>
          <w:tcPr>
            <w:tcW w:w="704" w:type="dxa"/>
          </w:tcPr>
          <w:p w14:paraId="1BAF9648" w14:textId="77777777" w:rsidR="00521C64" w:rsidRPr="002814E9" w:rsidRDefault="00521C64" w:rsidP="009B4871">
            <w:pPr>
              <w:rPr>
                <w:rFonts w:ascii="Arial" w:hAnsi="Arial" w:cs="Arial"/>
                <w:b/>
                <w:bCs/>
                <w:sz w:val="24"/>
                <w:szCs w:val="24"/>
              </w:rPr>
            </w:pPr>
          </w:p>
        </w:tc>
        <w:tc>
          <w:tcPr>
            <w:tcW w:w="7790" w:type="dxa"/>
          </w:tcPr>
          <w:p w14:paraId="2BD52406" w14:textId="76995C04" w:rsidR="00521C64" w:rsidRPr="002814E9" w:rsidRDefault="00521C64" w:rsidP="009B4871">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Nesse item serão determinados, se aplicáveis, os requisitos para a qualificação técnico profissional, </w:t>
            </w:r>
            <w:r w:rsidR="00EF762E" w:rsidRPr="002814E9">
              <w:rPr>
                <w:rFonts w:ascii="Arial" w:hAnsi="Arial" w:cs="Arial"/>
                <w:i/>
                <w:iCs/>
                <w:color w:val="000000" w:themeColor="text1"/>
                <w:sz w:val="24"/>
                <w:szCs w:val="24"/>
              </w:rPr>
              <w:t xml:space="preserve">que se referem à existência de profissionais com acervo técnico compatível com serviço a ser licitado. </w:t>
            </w:r>
          </w:p>
        </w:tc>
      </w:tr>
    </w:tbl>
    <w:p w14:paraId="2316A39C" w14:textId="3B2B29CF" w:rsidR="00C17470" w:rsidRPr="002814E9" w:rsidRDefault="00C10A6C" w:rsidP="00AD3C5B">
      <w:pPr>
        <w:pStyle w:val="Nvel2-Red"/>
      </w:pPr>
      <w:r w:rsidRPr="002814E9">
        <w:t>10</w:t>
      </w:r>
      <w:r w:rsidR="00E11533" w:rsidRPr="002814E9">
        <w:t>.</w:t>
      </w:r>
      <w:r w:rsidR="002F3E63" w:rsidRPr="002814E9">
        <w:t>40</w:t>
      </w:r>
      <w:r w:rsidR="00E11533" w:rsidRPr="002814E9">
        <w:t>.</w:t>
      </w:r>
      <w:r w:rsidR="00E11533" w:rsidRPr="002814E9">
        <w:tab/>
      </w:r>
      <w:r w:rsidR="00C17470" w:rsidRPr="002814E9">
        <w:t>Apresentar profissional(</w:t>
      </w:r>
      <w:proofErr w:type="spellStart"/>
      <w:r w:rsidR="00C17470" w:rsidRPr="002814E9">
        <w:t>is</w:t>
      </w:r>
      <w:proofErr w:type="spellEnd"/>
      <w:r w:rsidR="00C17470" w:rsidRPr="002814E9">
        <w:t>), abaixo indicado(s), devidamente registrado(s) no conselho profissional competente, detentor de atestado de responsabilidade técnica por execução de serviço de características semelhantes, também abaixo indicado(s):</w:t>
      </w:r>
    </w:p>
    <w:p w14:paraId="368F4BE6" w14:textId="428D449E" w:rsidR="00C17470" w:rsidRPr="002814E9" w:rsidRDefault="00C10A6C" w:rsidP="0048716D">
      <w:pPr>
        <w:pStyle w:val="Nvel3-R"/>
      </w:pPr>
      <w:r w:rsidRPr="002814E9">
        <w:rPr>
          <w:color w:val="auto"/>
        </w:rPr>
        <w:t>10</w:t>
      </w:r>
      <w:r w:rsidR="00E11533" w:rsidRPr="002814E9">
        <w:rPr>
          <w:color w:val="auto"/>
        </w:rPr>
        <w:t>.</w:t>
      </w:r>
      <w:r w:rsidR="002F3E63" w:rsidRPr="002814E9">
        <w:rPr>
          <w:color w:val="auto"/>
        </w:rPr>
        <w:t>40</w:t>
      </w:r>
      <w:r w:rsidR="00E11533" w:rsidRPr="002814E9">
        <w:rPr>
          <w:color w:val="auto"/>
        </w:rPr>
        <w:t>.1.</w:t>
      </w:r>
      <w:r w:rsidR="00E11533" w:rsidRPr="002814E9">
        <w:rPr>
          <w:color w:val="auto"/>
        </w:rPr>
        <w:tab/>
      </w:r>
      <w:r w:rsidR="00C17470" w:rsidRPr="002814E9">
        <w:t>Para o (indicar o profissional): serviços de: (...)</w:t>
      </w:r>
    </w:p>
    <w:p w14:paraId="325F812F" w14:textId="0BEF099B" w:rsidR="00C17470" w:rsidRPr="002814E9" w:rsidRDefault="00C10A6C" w:rsidP="0048716D">
      <w:pPr>
        <w:pStyle w:val="Nvel3-R"/>
      </w:pPr>
      <w:r w:rsidRPr="002814E9">
        <w:rPr>
          <w:color w:val="auto"/>
        </w:rPr>
        <w:t>10</w:t>
      </w:r>
      <w:r w:rsidR="00E11533" w:rsidRPr="002814E9">
        <w:rPr>
          <w:color w:val="auto"/>
        </w:rPr>
        <w:t>.</w:t>
      </w:r>
      <w:r w:rsidR="002F3E63" w:rsidRPr="002814E9">
        <w:rPr>
          <w:color w:val="auto"/>
        </w:rPr>
        <w:t>40</w:t>
      </w:r>
      <w:r w:rsidR="00E11533" w:rsidRPr="002814E9">
        <w:rPr>
          <w:color w:val="auto"/>
        </w:rPr>
        <w:t>.2.</w:t>
      </w:r>
      <w:r w:rsidR="00E11533" w:rsidRPr="002814E9">
        <w:rPr>
          <w:color w:val="auto"/>
        </w:rPr>
        <w:tab/>
      </w:r>
      <w:r w:rsidR="00C17470" w:rsidRPr="002814E9">
        <w:t>Para o (indicar o profissional): serviços de (...)</w:t>
      </w:r>
    </w:p>
    <w:p w14:paraId="14EBBE9F" w14:textId="3BB6A0CA" w:rsidR="00C17470" w:rsidRPr="002814E9" w:rsidRDefault="00C10A6C" w:rsidP="00AD3C5B">
      <w:pPr>
        <w:pStyle w:val="Nvel2-Red"/>
      </w:pPr>
      <w:r w:rsidRPr="002814E9">
        <w:lastRenderedPageBreak/>
        <w:t>10</w:t>
      </w:r>
      <w:r w:rsidR="00E11533" w:rsidRPr="002814E9">
        <w:t>.4</w:t>
      </w:r>
      <w:r w:rsidR="002F3E63" w:rsidRPr="002814E9">
        <w:t>1</w:t>
      </w:r>
      <w:r w:rsidR="00E11533" w:rsidRPr="002814E9">
        <w:t>.</w:t>
      </w:r>
      <w:r w:rsidR="00E11533" w:rsidRPr="002814E9">
        <w:tab/>
      </w:r>
      <w:r w:rsidR="00C17470" w:rsidRPr="002814E9">
        <w:t>O(s) profissional(</w:t>
      </w:r>
      <w:proofErr w:type="spellStart"/>
      <w:r w:rsidR="00C17470" w:rsidRPr="002814E9">
        <w:t>is</w:t>
      </w:r>
      <w:proofErr w:type="spellEnd"/>
      <w:r w:rsidR="00C17470" w:rsidRPr="002814E9">
        <w:t>) indicado(s) na forma supra deverá(</w:t>
      </w:r>
      <w:proofErr w:type="spellStart"/>
      <w:r w:rsidR="00C17470" w:rsidRPr="002814E9">
        <w:t>ão</w:t>
      </w:r>
      <w:proofErr w:type="spellEnd"/>
      <w:r w:rsidR="00C17470" w:rsidRPr="002814E9">
        <w:t>) participar do serviço objeto do contrato, e será admitida a sua substituição por profissionais de experiência equivalente ou superior, desde que aprovada pela Administração (§ 6º do art. 67 da Lei nº 14.133, de 2021)</w:t>
      </w:r>
      <w:r w:rsidR="00617D6D" w:rsidRPr="002814E9">
        <w:t>.</w:t>
      </w:r>
    </w:p>
    <w:tbl>
      <w:tblPr>
        <w:tblStyle w:val="Tabelacomgrade"/>
        <w:tblW w:w="0" w:type="auto"/>
        <w:tblLook w:val="04A0" w:firstRow="1" w:lastRow="0" w:firstColumn="1" w:lastColumn="0" w:noHBand="0" w:noVBand="1"/>
      </w:tblPr>
      <w:tblGrid>
        <w:gridCol w:w="817"/>
        <w:gridCol w:w="7677"/>
      </w:tblGrid>
      <w:tr w:rsidR="00C17470" w:rsidRPr="002814E9" w14:paraId="61E2FEE0" w14:textId="77777777" w:rsidTr="006F0A62">
        <w:tc>
          <w:tcPr>
            <w:tcW w:w="8494" w:type="dxa"/>
            <w:gridSpan w:val="2"/>
          </w:tcPr>
          <w:p w14:paraId="6C7BBBDD"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4432F739" w14:textId="77777777" w:rsidTr="006F0A62">
        <w:tc>
          <w:tcPr>
            <w:tcW w:w="704" w:type="dxa"/>
          </w:tcPr>
          <w:p w14:paraId="5C58BF4D" w14:textId="75A76C0B" w:rsidR="00C17470" w:rsidRPr="002814E9" w:rsidRDefault="00C10A6C" w:rsidP="006F0A62">
            <w:pPr>
              <w:rPr>
                <w:rFonts w:ascii="Arial" w:hAnsi="Arial" w:cs="Arial"/>
                <w:b/>
                <w:bCs/>
                <w:sz w:val="24"/>
                <w:szCs w:val="24"/>
              </w:rPr>
            </w:pPr>
            <w:r w:rsidRPr="002814E9">
              <w:rPr>
                <w:rFonts w:ascii="Arial" w:hAnsi="Arial" w:cs="Arial"/>
                <w:b/>
                <w:bCs/>
                <w:sz w:val="24"/>
                <w:szCs w:val="24"/>
              </w:rPr>
              <w:t>10</w:t>
            </w:r>
            <w:r w:rsidR="00C17470" w:rsidRPr="002814E9">
              <w:rPr>
                <w:rFonts w:ascii="Arial" w:hAnsi="Arial" w:cs="Arial"/>
                <w:b/>
                <w:bCs/>
                <w:sz w:val="24"/>
                <w:szCs w:val="24"/>
              </w:rPr>
              <w:t>.4</w:t>
            </w:r>
            <w:r w:rsidR="002F3E63" w:rsidRPr="002814E9">
              <w:rPr>
                <w:rFonts w:ascii="Arial" w:hAnsi="Arial" w:cs="Arial"/>
                <w:b/>
                <w:bCs/>
                <w:sz w:val="24"/>
                <w:szCs w:val="24"/>
              </w:rPr>
              <w:t>1</w:t>
            </w:r>
          </w:p>
        </w:tc>
        <w:tc>
          <w:tcPr>
            <w:tcW w:w="7790" w:type="dxa"/>
          </w:tcPr>
          <w:p w14:paraId="190C0F81" w14:textId="07E9F638"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O art. 67, III, da Lei nº 14.133/2021 prevê a possibilidade de exigência de indicação do pessoal técnico, das instalações e do aparelhamento adequados e disponíveis para a realização do objeto da contratação, bem como da</w:t>
            </w:r>
            <w:r w:rsidR="002F3E63" w:rsidRPr="002814E9">
              <w:rPr>
                <w:rFonts w:ascii="Arial" w:hAnsi="Arial" w:cs="Arial"/>
                <w:i/>
                <w:iCs/>
                <w:color w:val="000000" w:themeColor="text1"/>
                <w:sz w:val="24"/>
                <w:szCs w:val="24"/>
              </w:rPr>
              <w:t xml:space="preserve"> </w:t>
            </w:r>
            <w:r w:rsidRPr="002814E9">
              <w:rPr>
                <w:rFonts w:ascii="Arial" w:hAnsi="Arial" w:cs="Arial"/>
                <w:i/>
                <w:iCs/>
                <w:color w:val="000000" w:themeColor="text1"/>
                <w:sz w:val="24"/>
                <w:szCs w:val="24"/>
              </w:rPr>
              <w:t>qualificação de cada membro da equipe técnica que se responsabilizará pelos trabalhos.</w:t>
            </w:r>
          </w:p>
          <w:p w14:paraId="7EBB8FCA" w14:textId="77777777"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Desta forma, caso haja algum equipamento ou material específico, importante para a execução, pode ser feita a exigência de sua indicação prévia pela futura contratada. E para complementar tal exigência, poderia ser prevista uma sanção específica, no tópico próprio, para a não disponibilização desse item declarado.</w:t>
            </w:r>
          </w:p>
          <w:p w14:paraId="7C8846F8" w14:textId="77777777"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Da mesma forma, caso haja pessoal técnico cuja atuação seja fundamental para a execução do objeto, pode ser feita a exigência de sua indicação, acompanhada da respectiva qualificação. Entretanto, nesse caso, pode haver certa redundância se também houver a exigência de apresentação do profissional detentor de determinados certificados, com a diferença de que, no caso da mera indicação, não se exige a comprovação mediante esses documentos emitidos pelo conselho profissional competente. Assim, é uma opção que se coloca para a Administração que reduz os custos transacionais para o futuro contratado e que também pode ser feita quando o pessoal técnico específico não estiver submetido a conselho profissional algum, apesar de ser especializado.</w:t>
            </w:r>
          </w:p>
          <w:p w14:paraId="13178B69" w14:textId="77777777"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De qualquer forma, caso a Administração repute necessária a indicação de determinado pessoal técnico, aparelhamento ou material deverá especificar exatamente qual seja, inserindo previsão no TR, conforme sugestão abaixo:</w:t>
            </w:r>
          </w:p>
          <w:p w14:paraId="094C039B" w14:textId="3A4ADE63" w:rsidR="00C17470" w:rsidRPr="002814E9" w:rsidRDefault="00C17470" w:rsidP="007D14B9">
            <w:pPr>
              <w:ind w:left="325" w:hanging="325"/>
              <w:jc w:val="both"/>
              <w:rPr>
                <w:rFonts w:ascii="Arial" w:hAnsi="Arial" w:cs="Arial"/>
                <w:i/>
                <w:iCs/>
                <w:color w:val="000000" w:themeColor="text1"/>
                <w:sz w:val="24"/>
                <w:szCs w:val="24"/>
              </w:rPr>
            </w:pPr>
            <w:r w:rsidRPr="002814E9">
              <w:rPr>
                <w:rFonts w:ascii="Arial" w:hAnsi="Arial" w:cs="Arial"/>
                <w:i/>
                <w:iCs/>
                <w:color w:val="000000" w:themeColor="text1"/>
                <w:sz w:val="24"/>
                <w:szCs w:val="24"/>
              </w:rPr>
              <w:br/>
            </w:r>
            <w:r w:rsidR="007D14B9" w:rsidRPr="002814E9">
              <w:rPr>
                <w:rFonts w:ascii="Arial" w:hAnsi="Arial" w:cs="Arial"/>
                <w:i/>
                <w:iCs/>
                <w:color w:val="000000" w:themeColor="text1"/>
                <w:sz w:val="24"/>
                <w:szCs w:val="24"/>
              </w:rPr>
              <w:t>X</w:t>
            </w:r>
            <w:r w:rsidRPr="002814E9">
              <w:rPr>
                <w:rFonts w:ascii="Arial" w:hAnsi="Arial" w:cs="Arial"/>
                <w:i/>
                <w:iCs/>
                <w:color w:val="000000" w:themeColor="text1"/>
                <w:sz w:val="24"/>
                <w:szCs w:val="24"/>
              </w:rPr>
              <w:t>.</w:t>
            </w:r>
            <w:r w:rsidR="007D14B9" w:rsidRPr="002814E9">
              <w:rPr>
                <w:rFonts w:ascii="Arial" w:hAnsi="Arial" w:cs="Arial"/>
                <w:i/>
                <w:iCs/>
                <w:color w:val="000000" w:themeColor="text1"/>
                <w:sz w:val="24"/>
                <w:szCs w:val="24"/>
              </w:rPr>
              <w:t>XX</w:t>
            </w:r>
            <w:r w:rsidRPr="002814E9">
              <w:rPr>
                <w:rFonts w:ascii="Arial" w:hAnsi="Arial" w:cs="Arial"/>
                <w:i/>
                <w:iCs/>
                <w:color w:val="000000" w:themeColor="text1"/>
                <w:sz w:val="24"/>
                <w:szCs w:val="24"/>
              </w:rPr>
              <w:t xml:space="preserve">. indicação do pessoal técnico, das instalações e do aparelhamento adequados e disponíveis para a realização do objeto da contratação, bem como da qualificação de cada membro da equipe técnica que se responsabilizará pelos trabalhos, a saber: </w:t>
            </w:r>
            <w:r w:rsidRPr="002814E9">
              <w:rPr>
                <w:rFonts w:ascii="Arial" w:hAnsi="Arial" w:cs="Arial"/>
                <w:i/>
                <w:iCs/>
                <w:color w:val="000000" w:themeColor="text1"/>
                <w:sz w:val="24"/>
                <w:szCs w:val="24"/>
              </w:rPr>
              <w:br/>
            </w:r>
            <w:r w:rsidRPr="002814E9">
              <w:rPr>
                <w:rFonts w:ascii="Arial" w:hAnsi="Arial" w:cs="Arial"/>
                <w:i/>
                <w:iCs/>
                <w:color w:val="000000" w:themeColor="text1"/>
                <w:sz w:val="24"/>
                <w:szCs w:val="24"/>
              </w:rPr>
              <w:tab/>
            </w:r>
            <w:r w:rsidR="007D14B9" w:rsidRPr="002814E9">
              <w:rPr>
                <w:rFonts w:ascii="Arial" w:hAnsi="Arial" w:cs="Arial"/>
                <w:i/>
                <w:iCs/>
                <w:color w:val="000000" w:themeColor="text1"/>
                <w:sz w:val="24"/>
                <w:szCs w:val="24"/>
              </w:rPr>
              <w:t>X</w:t>
            </w:r>
            <w:r w:rsidRPr="002814E9">
              <w:rPr>
                <w:rFonts w:ascii="Arial" w:hAnsi="Arial" w:cs="Arial"/>
                <w:i/>
                <w:iCs/>
                <w:color w:val="000000" w:themeColor="text1"/>
                <w:sz w:val="24"/>
                <w:szCs w:val="24"/>
              </w:rPr>
              <w:t>.</w:t>
            </w:r>
            <w:r w:rsidR="007D14B9" w:rsidRPr="002814E9">
              <w:rPr>
                <w:rFonts w:ascii="Arial" w:hAnsi="Arial" w:cs="Arial"/>
                <w:i/>
                <w:iCs/>
                <w:color w:val="000000" w:themeColor="text1"/>
                <w:sz w:val="24"/>
                <w:szCs w:val="24"/>
              </w:rPr>
              <w:t>XX</w:t>
            </w:r>
            <w:r w:rsidRPr="002814E9">
              <w:rPr>
                <w:rFonts w:ascii="Arial" w:hAnsi="Arial" w:cs="Arial"/>
                <w:i/>
                <w:iCs/>
                <w:color w:val="000000" w:themeColor="text1"/>
                <w:sz w:val="24"/>
                <w:szCs w:val="24"/>
              </w:rPr>
              <w:t xml:space="preserve"> (...)</w:t>
            </w:r>
          </w:p>
        </w:tc>
      </w:tr>
    </w:tbl>
    <w:p w14:paraId="5E4DE32B" w14:textId="77777777" w:rsidR="00C17470" w:rsidRPr="002814E9" w:rsidRDefault="00C17470" w:rsidP="00AD3C5B">
      <w:pPr>
        <w:pStyle w:val="Nvel2-Red"/>
      </w:pPr>
    </w:p>
    <w:p w14:paraId="32FC855F" w14:textId="710A18D9" w:rsidR="00C17470" w:rsidRPr="002814E9" w:rsidRDefault="00C10A6C" w:rsidP="00AD3C5B">
      <w:pPr>
        <w:pStyle w:val="Nvel2-Red"/>
      </w:pPr>
      <w:r w:rsidRPr="002814E9">
        <w:t>10</w:t>
      </w:r>
      <w:r w:rsidR="00E11533" w:rsidRPr="002814E9">
        <w:t>.4</w:t>
      </w:r>
      <w:r w:rsidR="002F3E63" w:rsidRPr="002814E9">
        <w:t>2</w:t>
      </w:r>
      <w:r w:rsidR="00E11533" w:rsidRPr="002814E9">
        <w:t>.</w:t>
      </w:r>
      <w:r w:rsidR="00E11533" w:rsidRPr="002814E9">
        <w:tab/>
      </w:r>
      <w:r w:rsidR="00C17470" w:rsidRPr="002814E9">
        <w:t xml:space="preserve"> Deve a licitante apresentar relação de compromissos assumidos que importem em diminuição de pessoal técnico.</w:t>
      </w:r>
    </w:p>
    <w:tbl>
      <w:tblPr>
        <w:tblStyle w:val="Tabelacomgrade"/>
        <w:tblW w:w="0" w:type="auto"/>
        <w:tblLook w:val="04A0" w:firstRow="1" w:lastRow="0" w:firstColumn="1" w:lastColumn="0" w:noHBand="0" w:noVBand="1"/>
      </w:tblPr>
      <w:tblGrid>
        <w:gridCol w:w="817"/>
        <w:gridCol w:w="7677"/>
      </w:tblGrid>
      <w:tr w:rsidR="00C17470" w:rsidRPr="002814E9" w14:paraId="718EDA4C" w14:textId="77777777" w:rsidTr="006F0A62">
        <w:tc>
          <w:tcPr>
            <w:tcW w:w="8494" w:type="dxa"/>
            <w:gridSpan w:val="2"/>
          </w:tcPr>
          <w:p w14:paraId="4D708AEF" w14:textId="77777777" w:rsidR="00C17470" w:rsidRPr="002814E9" w:rsidRDefault="00C17470" w:rsidP="006F0A62">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C17470" w:rsidRPr="002814E9" w14:paraId="1E3B0FD4" w14:textId="77777777" w:rsidTr="006F0A62">
        <w:tc>
          <w:tcPr>
            <w:tcW w:w="704" w:type="dxa"/>
          </w:tcPr>
          <w:p w14:paraId="10598FE5" w14:textId="52313814" w:rsidR="00C17470" w:rsidRPr="002814E9" w:rsidRDefault="00C10A6C" w:rsidP="006F0A62">
            <w:pPr>
              <w:rPr>
                <w:rFonts w:ascii="Arial" w:hAnsi="Arial" w:cs="Arial"/>
                <w:b/>
                <w:bCs/>
                <w:sz w:val="24"/>
                <w:szCs w:val="24"/>
              </w:rPr>
            </w:pPr>
            <w:r w:rsidRPr="002814E9">
              <w:rPr>
                <w:rFonts w:ascii="Arial" w:hAnsi="Arial" w:cs="Arial"/>
                <w:b/>
                <w:bCs/>
                <w:sz w:val="24"/>
                <w:szCs w:val="24"/>
              </w:rPr>
              <w:lastRenderedPageBreak/>
              <w:t>10</w:t>
            </w:r>
            <w:r w:rsidR="00C17470" w:rsidRPr="002814E9">
              <w:rPr>
                <w:rFonts w:ascii="Arial" w:hAnsi="Arial" w:cs="Arial"/>
                <w:b/>
                <w:bCs/>
                <w:sz w:val="24"/>
                <w:szCs w:val="24"/>
              </w:rPr>
              <w:t>.4</w:t>
            </w:r>
            <w:r w:rsidR="002F3E63" w:rsidRPr="002814E9">
              <w:rPr>
                <w:rFonts w:ascii="Arial" w:hAnsi="Arial" w:cs="Arial"/>
                <w:b/>
                <w:bCs/>
                <w:sz w:val="24"/>
                <w:szCs w:val="24"/>
              </w:rPr>
              <w:t>2</w:t>
            </w:r>
          </w:p>
        </w:tc>
        <w:tc>
          <w:tcPr>
            <w:tcW w:w="7790" w:type="dxa"/>
          </w:tcPr>
          <w:p w14:paraId="56F20873" w14:textId="3C75566C" w:rsidR="00C17470" w:rsidRPr="002814E9" w:rsidRDefault="00C17470" w:rsidP="006F0A62">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A previsão deste subitem decorre do disposto no art. 6</w:t>
            </w:r>
            <w:r w:rsidR="007D14B9" w:rsidRPr="002814E9">
              <w:rPr>
                <w:rFonts w:ascii="Arial" w:hAnsi="Arial" w:cs="Arial"/>
                <w:i/>
                <w:iCs/>
                <w:color w:val="000000" w:themeColor="text1"/>
                <w:sz w:val="24"/>
                <w:szCs w:val="24"/>
              </w:rPr>
              <w:t>7</w:t>
            </w:r>
            <w:r w:rsidRPr="002814E9">
              <w:rPr>
                <w:rFonts w:ascii="Arial" w:hAnsi="Arial" w:cs="Arial"/>
                <w:i/>
                <w:iCs/>
                <w:color w:val="000000" w:themeColor="text1"/>
                <w:sz w:val="24"/>
                <w:szCs w:val="24"/>
              </w:rPr>
              <w:t>, § 8º, da Lei nº 14.133/2021. Trata-se da indicação das obrigações já assumidas pelo fornecedor e ainda pendentes de cumprimento, as quais, além de contarem com a atuação dos profissionais indicados pelo fornecedor perante a Administração para fins de sua capacitação técnico-profissional, poderão vir a ser executadas no mesmo período em que os serviços a serem contratados pelo órgão ou entidade pública. Essa exigência poderá ser adotada pela Administração mediante a apresentação das devidas justificativas no processo de contratação, levando em conta o vulto da contratação e as demais circunstâncias do caso concreto.</w:t>
            </w:r>
          </w:p>
        </w:tc>
      </w:tr>
    </w:tbl>
    <w:p w14:paraId="300F139F" w14:textId="77777777" w:rsidR="00C17470" w:rsidRPr="002814E9" w:rsidRDefault="00C17470" w:rsidP="00AD3C5B">
      <w:pPr>
        <w:pStyle w:val="Nvel2-Red"/>
      </w:pPr>
    </w:p>
    <w:p w14:paraId="1C955C6A" w14:textId="699E7073" w:rsidR="00C17470" w:rsidRPr="002814E9" w:rsidRDefault="00C10A6C" w:rsidP="00AD3C5B">
      <w:pPr>
        <w:pStyle w:val="Nvel2-Red"/>
      </w:pPr>
      <w:r w:rsidRPr="002814E9">
        <w:t>10</w:t>
      </w:r>
      <w:r w:rsidR="00E11533" w:rsidRPr="002814E9">
        <w:t>.4</w:t>
      </w:r>
      <w:r w:rsidR="00EF762E" w:rsidRPr="002814E9">
        <w:t>3</w:t>
      </w:r>
      <w:r w:rsidR="00E11533" w:rsidRPr="002814E9">
        <w:t>.</w:t>
      </w:r>
      <w:r w:rsidR="00E11533" w:rsidRPr="002814E9">
        <w:tab/>
      </w:r>
      <w:r w:rsidR="00C17470" w:rsidRPr="002814E9">
        <w:t>Não serão admitidos atestados de responsabilidade técnica de profissionais que, na forma de regulamento, tenham dado causa à aplicação das sanções previstas nos incisos III e IV do caput do art. 156 desta Lei em decorrência de orientação proposta, de prescrição técnica ou de qualquer ato profissional de sua responsabilidade.</w:t>
      </w:r>
    </w:p>
    <w:p w14:paraId="29070C40" w14:textId="678DA8A8" w:rsidR="00C17470" w:rsidRPr="002814E9" w:rsidRDefault="00C10A6C" w:rsidP="00AD3C5B">
      <w:pPr>
        <w:pStyle w:val="Nvel2-Red"/>
      </w:pPr>
      <w:r w:rsidRPr="002814E9">
        <w:t>10</w:t>
      </w:r>
      <w:r w:rsidR="00E11533" w:rsidRPr="002814E9">
        <w:t>.4</w:t>
      </w:r>
      <w:r w:rsidR="00EF762E" w:rsidRPr="002814E9">
        <w:t>4</w:t>
      </w:r>
      <w:r w:rsidR="00E11533" w:rsidRPr="002814E9">
        <w:t>.</w:t>
      </w:r>
      <w:r w:rsidR="00E11533" w:rsidRPr="002814E9">
        <w:tab/>
      </w:r>
      <w:r w:rsidR="00C17470" w:rsidRPr="002814E9">
        <w:t>Os atestados de capacidade técnica poderão ser apresentados em nome da matriz ou da filial do fornecedor.</w:t>
      </w:r>
    </w:p>
    <w:p w14:paraId="049C4B8A" w14:textId="7D31AF84" w:rsidR="00FA774D" w:rsidRPr="002814E9" w:rsidRDefault="00C10A6C" w:rsidP="00FA774D">
      <w:pPr>
        <w:pStyle w:val="Nivel3-erro"/>
        <w:rPr>
          <w:rFonts w:ascii="Arial" w:hAnsi="Arial" w:cs="Arial"/>
          <w:color w:val="FF0000"/>
        </w:rPr>
      </w:pPr>
      <w:r w:rsidRPr="002814E9">
        <w:rPr>
          <w:rFonts w:ascii="Arial" w:hAnsi="Arial" w:cs="Arial"/>
          <w:color w:val="FF0000"/>
        </w:rPr>
        <w:t>10</w:t>
      </w:r>
      <w:r w:rsidR="00FA774D" w:rsidRPr="002814E9">
        <w:rPr>
          <w:rFonts w:ascii="Arial" w:hAnsi="Arial" w:cs="Arial"/>
          <w:color w:val="FF0000"/>
        </w:rPr>
        <w:t>.</w:t>
      </w:r>
      <w:r w:rsidR="00EF762E" w:rsidRPr="002814E9">
        <w:rPr>
          <w:rFonts w:ascii="Arial" w:hAnsi="Arial" w:cs="Arial"/>
          <w:color w:val="FF0000"/>
        </w:rPr>
        <w:t>44</w:t>
      </w:r>
      <w:r w:rsidR="00FA774D" w:rsidRPr="002814E9">
        <w:rPr>
          <w:rFonts w:ascii="Arial" w:hAnsi="Arial" w:cs="Arial"/>
          <w:color w:val="FF0000"/>
        </w:rPr>
        <w:t>. As exigências de atestados e certidões acima descritas podem ser substituídas por:</w:t>
      </w:r>
    </w:p>
    <w:p w14:paraId="5C8359C5" w14:textId="30C9F6EB" w:rsidR="00FA774D" w:rsidRPr="002814E9" w:rsidRDefault="00C10A6C" w:rsidP="00FA774D">
      <w:pPr>
        <w:pStyle w:val="Nivel3-erro"/>
        <w:ind w:firstLine="708"/>
        <w:rPr>
          <w:rFonts w:ascii="Arial" w:hAnsi="Arial" w:cs="Arial"/>
          <w:color w:val="FF0000"/>
        </w:rPr>
      </w:pPr>
      <w:r w:rsidRPr="002814E9">
        <w:rPr>
          <w:rFonts w:ascii="Arial" w:hAnsi="Arial" w:cs="Arial"/>
          <w:color w:val="FF0000"/>
        </w:rPr>
        <w:t>10</w:t>
      </w:r>
      <w:r w:rsidR="00FA774D" w:rsidRPr="002814E9">
        <w:rPr>
          <w:rFonts w:ascii="Arial" w:hAnsi="Arial" w:cs="Arial"/>
          <w:color w:val="FF0000"/>
        </w:rPr>
        <w:t>.</w:t>
      </w:r>
      <w:r w:rsidR="00EF762E" w:rsidRPr="002814E9">
        <w:rPr>
          <w:rFonts w:ascii="Arial" w:hAnsi="Arial" w:cs="Arial"/>
          <w:color w:val="FF0000"/>
        </w:rPr>
        <w:t>44</w:t>
      </w:r>
      <w:r w:rsidR="00FA774D" w:rsidRPr="002814E9">
        <w:rPr>
          <w:rFonts w:ascii="Arial" w:hAnsi="Arial" w:cs="Arial"/>
          <w:color w:val="FF0000"/>
        </w:rPr>
        <w:t>.1 (...)</w:t>
      </w:r>
    </w:p>
    <w:p w14:paraId="0F28FC58" w14:textId="4C35BD7F" w:rsidR="00FA774D" w:rsidRPr="002814E9" w:rsidRDefault="00C10A6C" w:rsidP="00FA774D">
      <w:pPr>
        <w:pStyle w:val="Nivel3-erro"/>
        <w:ind w:firstLine="708"/>
        <w:rPr>
          <w:rFonts w:ascii="Arial" w:hAnsi="Arial" w:cs="Arial"/>
          <w:color w:val="FF0000"/>
        </w:rPr>
      </w:pPr>
      <w:r w:rsidRPr="002814E9">
        <w:rPr>
          <w:rFonts w:ascii="Arial" w:hAnsi="Arial" w:cs="Arial"/>
          <w:color w:val="FF0000"/>
        </w:rPr>
        <w:t>10</w:t>
      </w:r>
      <w:r w:rsidR="00FA774D" w:rsidRPr="002814E9">
        <w:rPr>
          <w:rFonts w:ascii="Arial" w:hAnsi="Arial" w:cs="Arial"/>
          <w:color w:val="FF0000"/>
        </w:rPr>
        <w:t>.</w:t>
      </w:r>
      <w:r w:rsidR="00EF762E" w:rsidRPr="002814E9">
        <w:rPr>
          <w:rFonts w:ascii="Arial" w:hAnsi="Arial" w:cs="Arial"/>
          <w:color w:val="FF0000"/>
        </w:rPr>
        <w:t>44</w:t>
      </w:r>
      <w:r w:rsidR="00FA774D" w:rsidRPr="002814E9">
        <w:rPr>
          <w:rFonts w:ascii="Arial" w:hAnsi="Arial" w:cs="Arial"/>
          <w:color w:val="FF0000"/>
        </w:rPr>
        <w:t xml:space="preserve">.2 (...) </w:t>
      </w:r>
    </w:p>
    <w:tbl>
      <w:tblPr>
        <w:tblStyle w:val="Tabelacomgrade"/>
        <w:tblW w:w="0" w:type="auto"/>
        <w:tblLook w:val="04A0" w:firstRow="1" w:lastRow="0" w:firstColumn="1" w:lastColumn="0" w:noHBand="0" w:noVBand="1"/>
      </w:tblPr>
      <w:tblGrid>
        <w:gridCol w:w="817"/>
        <w:gridCol w:w="7677"/>
      </w:tblGrid>
      <w:tr w:rsidR="00FA774D" w:rsidRPr="002814E9" w14:paraId="5476388D" w14:textId="77777777" w:rsidTr="009B4871">
        <w:tc>
          <w:tcPr>
            <w:tcW w:w="8494" w:type="dxa"/>
            <w:gridSpan w:val="2"/>
          </w:tcPr>
          <w:p w14:paraId="557DC187" w14:textId="77777777" w:rsidR="00FA774D" w:rsidRPr="002814E9" w:rsidRDefault="00FA774D" w:rsidP="009B4871">
            <w:pPr>
              <w:spacing w:before="240" w:after="120" w:line="276" w:lineRule="auto"/>
              <w:jc w:val="both"/>
              <w:outlineLvl w:val="0"/>
              <w:rPr>
                <w:rFonts w:ascii="Arial" w:hAnsi="Arial" w:cs="Arial"/>
                <w:b/>
                <w:bCs/>
                <w:sz w:val="24"/>
                <w:szCs w:val="24"/>
              </w:rPr>
            </w:pPr>
            <w:r w:rsidRPr="002814E9">
              <w:rPr>
                <w:rFonts w:ascii="Arial" w:hAnsi="Arial" w:cs="Arial"/>
                <w:b/>
                <w:bCs/>
                <w:sz w:val="24"/>
                <w:szCs w:val="24"/>
              </w:rPr>
              <w:t>Notas Explicativas</w:t>
            </w:r>
          </w:p>
        </w:tc>
      </w:tr>
      <w:tr w:rsidR="00FA774D" w:rsidRPr="002814E9" w14:paraId="2E42A710" w14:textId="77777777" w:rsidTr="009B4871">
        <w:tc>
          <w:tcPr>
            <w:tcW w:w="704" w:type="dxa"/>
          </w:tcPr>
          <w:p w14:paraId="56645143" w14:textId="7C557E4A" w:rsidR="00FA774D" w:rsidRPr="002814E9" w:rsidRDefault="00C10A6C" w:rsidP="009B4871">
            <w:pPr>
              <w:rPr>
                <w:rFonts w:ascii="Arial" w:hAnsi="Arial" w:cs="Arial"/>
                <w:b/>
                <w:bCs/>
                <w:sz w:val="24"/>
                <w:szCs w:val="24"/>
              </w:rPr>
            </w:pPr>
            <w:r w:rsidRPr="002814E9">
              <w:rPr>
                <w:rFonts w:ascii="Arial" w:hAnsi="Arial" w:cs="Arial"/>
                <w:b/>
                <w:bCs/>
                <w:sz w:val="24"/>
                <w:szCs w:val="24"/>
              </w:rPr>
              <w:t>10</w:t>
            </w:r>
            <w:r w:rsidR="00FA774D" w:rsidRPr="002814E9">
              <w:rPr>
                <w:rFonts w:ascii="Arial" w:hAnsi="Arial" w:cs="Arial"/>
                <w:b/>
                <w:bCs/>
                <w:sz w:val="24"/>
                <w:szCs w:val="24"/>
              </w:rPr>
              <w:t>.4</w:t>
            </w:r>
            <w:r w:rsidR="006E1E5E" w:rsidRPr="002814E9">
              <w:rPr>
                <w:rFonts w:ascii="Arial" w:hAnsi="Arial" w:cs="Arial"/>
                <w:b/>
                <w:bCs/>
                <w:sz w:val="24"/>
                <w:szCs w:val="24"/>
              </w:rPr>
              <w:t>4</w:t>
            </w:r>
          </w:p>
        </w:tc>
        <w:tc>
          <w:tcPr>
            <w:tcW w:w="7790" w:type="dxa"/>
          </w:tcPr>
          <w:p w14:paraId="618E6196" w14:textId="1C10D19C" w:rsidR="00FA774D" w:rsidRPr="002814E9" w:rsidRDefault="00FA774D" w:rsidP="009B4871">
            <w:pPr>
              <w:jc w:val="both"/>
              <w:rPr>
                <w:rFonts w:ascii="Arial" w:hAnsi="Arial" w:cs="Arial"/>
                <w:i/>
                <w:iCs/>
                <w:color w:val="000000" w:themeColor="text1"/>
                <w:sz w:val="24"/>
                <w:szCs w:val="24"/>
              </w:rPr>
            </w:pPr>
            <w:r w:rsidRPr="002814E9">
              <w:rPr>
                <w:rFonts w:ascii="Arial" w:hAnsi="Arial" w:cs="Arial"/>
                <w:i/>
                <w:iCs/>
                <w:color w:val="000000" w:themeColor="text1"/>
                <w:sz w:val="24"/>
                <w:szCs w:val="24"/>
              </w:rPr>
              <w:t xml:space="preserve">O §3º do art.67 da Lei nº 14.133/21 permite que a Administração, a seu critério, quando NÃO se tratar de obra e serviço de engenharia, substitua as exigências de atestados e certidões referidas nos incisos I e II por outros documentos, previamente definidos no edital. Sendo assim, é possível que a Administração defina provas alternativas. </w:t>
            </w:r>
          </w:p>
        </w:tc>
      </w:tr>
    </w:tbl>
    <w:p w14:paraId="3DB2C44C" w14:textId="77777777" w:rsidR="006E7AA2" w:rsidRPr="002814E9" w:rsidRDefault="006E7AA2" w:rsidP="00AD3C5B">
      <w:pPr>
        <w:pStyle w:val="Nvel2-Red"/>
      </w:pPr>
    </w:p>
    <w:bookmarkEnd w:id="8"/>
    <w:p w14:paraId="26F01607" w14:textId="37E2C1CD" w:rsidR="0033088F" w:rsidRPr="002814E9" w:rsidRDefault="00C10A6C" w:rsidP="00930F1E">
      <w:pPr>
        <w:pStyle w:val="Nivel01"/>
        <w:rPr>
          <w:rFonts w:ascii="Arial" w:hAnsi="Arial"/>
        </w:rPr>
      </w:pPr>
      <w:r w:rsidRPr="002814E9">
        <w:rPr>
          <w:rFonts w:ascii="Arial" w:hAnsi="Arial"/>
        </w:rPr>
        <w:t>11</w:t>
      </w:r>
      <w:r w:rsidR="004316F0" w:rsidRPr="002814E9">
        <w:rPr>
          <w:rFonts w:ascii="Arial" w:hAnsi="Arial"/>
        </w:rPr>
        <w:t xml:space="preserve">. </w:t>
      </w:r>
      <w:r w:rsidR="0033088F" w:rsidRPr="002814E9">
        <w:rPr>
          <w:rFonts w:ascii="Arial" w:hAnsi="Arial"/>
        </w:rPr>
        <w:t>ESTIMATIVAS DO VALOR DA CONTRATAÇÃO</w:t>
      </w:r>
    </w:p>
    <w:tbl>
      <w:tblPr>
        <w:tblStyle w:val="Tabelacomgrade"/>
        <w:tblW w:w="0" w:type="auto"/>
        <w:tblLook w:val="04A0" w:firstRow="1" w:lastRow="0" w:firstColumn="1" w:lastColumn="0" w:noHBand="0" w:noVBand="1"/>
      </w:tblPr>
      <w:tblGrid>
        <w:gridCol w:w="704"/>
        <w:gridCol w:w="7790"/>
      </w:tblGrid>
      <w:tr w:rsidR="001513A4" w:rsidRPr="002814E9" w14:paraId="60D4116A" w14:textId="77777777" w:rsidTr="009B4871">
        <w:tc>
          <w:tcPr>
            <w:tcW w:w="8494" w:type="dxa"/>
            <w:gridSpan w:val="2"/>
          </w:tcPr>
          <w:p w14:paraId="110751A6" w14:textId="77777777" w:rsidR="001513A4" w:rsidRPr="002814E9" w:rsidRDefault="001513A4" w:rsidP="00930F1E">
            <w:pPr>
              <w:pStyle w:val="Nivel01"/>
              <w:rPr>
                <w:rFonts w:ascii="Arial" w:hAnsi="Arial"/>
              </w:rPr>
            </w:pPr>
            <w:r w:rsidRPr="002814E9">
              <w:rPr>
                <w:rFonts w:ascii="Arial" w:hAnsi="Arial"/>
              </w:rPr>
              <w:t xml:space="preserve">Notas Explicativas </w:t>
            </w:r>
          </w:p>
        </w:tc>
      </w:tr>
      <w:tr w:rsidR="001513A4" w:rsidRPr="002814E9" w14:paraId="76342E0B" w14:textId="77777777" w:rsidTr="009B4871">
        <w:tc>
          <w:tcPr>
            <w:tcW w:w="704" w:type="dxa"/>
          </w:tcPr>
          <w:p w14:paraId="42ACED9E" w14:textId="2CB1EE18" w:rsidR="001513A4" w:rsidRPr="002814E9" w:rsidRDefault="001513A4" w:rsidP="009B4871">
            <w:pPr>
              <w:rPr>
                <w:rFonts w:ascii="Arial" w:hAnsi="Arial" w:cs="Arial"/>
                <w:b/>
                <w:bCs/>
                <w:sz w:val="24"/>
                <w:szCs w:val="24"/>
              </w:rPr>
            </w:pPr>
          </w:p>
        </w:tc>
        <w:tc>
          <w:tcPr>
            <w:tcW w:w="7790" w:type="dxa"/>
          </w:tcPr>
          <w:p w14:paraId="6C1D982F" w14:textId="77777777" w:rsidR="00216405" w:rsidRPr="002814E9" w:rsidRDefault="00216405" w:rsidP="00216405">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A estimativa de preços deve ser precedida de regular pesquisa, nos moldes dos artigos 81 a 86 do Decreto Municipal 3.884/24, que traz minuciosamente como deverá ser realizada a pesquisa.</w:t>
            </w:r>
          </w:p>
          <w:p w14:paraId="3BF30C85" w14:textId="4216129D" w:rsidR="001513A4" w:rsidRPr="002814E9" w:rsidRDefault="001513A4" w:rsidP="009B4871">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lastRenderedPageBreak/>
              <w:t>As memórias de cálculo e os documentos que lhe dão suporte, com os parâmetros utilizados para a obtenção dos preços e para os respectivos cálculos, devem constar de anexo ao termo de referência, nos termos do art.</w:t>
            </w:r>
            <w:r w:rsidR="00750F64" w:rsidRPr="002814E9">
              <w:rPr>
                <w:rFonts w:ascii="Arial" w:hAnsi="Arial" w:cs="Arial"/>
                <w:i/>
                <w:iCs/>
                <w:sz w:val="24"/>
                <w:szCs w:val="24"/>
              </w:rPr>
              <w:t>73</w:t>
            </w:r>
            <w:r w:rsidRPr="002814E9">
              <w:rPr>
                <w:rFonts w:ascii="Arial" w:hAnsi="Arial" w:cs="Arial"/>
                <w:i/>
                <w:iCs/>
                <w:sz w:val="24"/>
                <w:szCs w:val="24"/>
              </w:rPr>
              <w:t xml:space="preserve">, IX, do Decreto Municipal nº </w:t>
            </w:r>
            <w:r w:rsidR="00FC719C" w:rsidRPr="002814E9">
              <w:rPr>
                <w:rFonts w:ascii="Arial" w:hAnsi="Arial" w:cs="Arial"/>
                <w:i/>
                <w:iCs/>
                <w:sz w:val="24"/>
                <w:szCs w:val="24"/>
              </w:rPr>
              <w:t>3.884</w:t>
            </w:r>
            <w:r w:rsidRPr="002814E9">
              <w:rPr>
                <w:rFonts w:ascii="Arial" w:hAnsi="Arial" w:cs="Arial"/>
                <w:i/>
                <w:iCs/>
                <w:sz w:val="24"/>
                <w:szCs w:val="24"/>
              </w:rPr>
              <w:t>/</w:t>
            </w:r>
            <w:r w:rsidR="00FC719C" w:rsidRPr="002814E9">
              <w:rPr>
                <w:rFonts w:ascii="Arial" w:hAnsi="Arial" w:cs="Arial"/>
                <w:i/>
                <w:iCs/>
                <w:sz w:val="24"/>
                <w:szCs w:val="24"/>
              </w:rPr>
              <w:t>20</w:t>
            </w:r>
            <w:r w:rsidRPr="002814E9">
              <w:rPr>
                <w:rFonts w:ascii="Arial" w:hAnsi="Arial" w:cs="Arial"/>
                <w:i/>
                <w:iCs/>
                <w:sz w:val="24"/>
                <w:szCs w:val="24"/>
              </w:rPr>
              <w:t>2</w:t>
            </w:r>
            <w:r w:rsidR="00FC719C" w:rsidRPr="002814E9">
              <w:rPr>
                <w:rFonts w:ascii="Arial" w:hAnsi="Arial" w:cs="Arial"/>
                <w:i/>
                <w:iCs/>
                <w:sz w:val="24"/>
                <w:szCs w:val="24"/>
              </w:rPr>
              <w:t>4</w:t>
            </w:r>
            <w:r w:rsidRPr="002814E9">
              <w:rPr>
                <w:rFonts w:ascii="Arial" w:hAnsi="Arial" w:cs="Arial"/>
                <w:i/>
                <w:iCs/>
                <w:sz w:val="24"/>
                <w:szCs w:val="24"/>
              </w:rPr>
              <w:t>. Caso a Administração opte por preservar o sigilo da estimativa do valor da contratação, também deverá ser preservado o sigilo desse anexo.</w:t>
            </w:r>
          </w:p>
        </w:tc>
      </w:tr>
    </w:tbl>
    <w:p w14:paraId="2F6A0324" w14:textId="77777777" w:rsidR="001513A4" w:rsidRPr="002814E9" w:rsidRDefault="001513A4" w:rsidP="001513A4">
      <w:pPr>
        <w:rPr>
          <w:rFonts w:ascii="Arial" w:hAnsi="Arial" w:cs="Arial"/>
          <w:sz w:val="24"/>
          <w:szCs w:val="24"/>
          <w:lang w:eastAsia="en-US"/>
        </w:rPr>
      </w:pPr>
    </w:p>
    <w:p w14:paraId="54D72CB6" w14:textId="2BC8805C" w:rsidR="00C17470" w:rsidRPr="002814E9" w:rsidRDefault="00C10A6C" w:rsidP="008705F3">
      <w:pPr>
        <w:pStyle w:val="Nivel2"/>
        <w:rPr>
          <w:rFonts w:ascii="Arial" w:hAnsi="Arial"/>
          <w:b/>
          <w:bCs/>
        </w:rPr>
      </w:pPr>
      <w:r w:rsidRPr="002814E9">
        <w:rPr>
          <w:rFonts w:ascii="Arial" w:hAnsi="Arial"/>
        </w:rPr>
        <w:t>11</w:t>
      </w:r>
      <w:r w:rsidR="00FF1577" w:rsidRPr="002814E9">
        <w:rPr>
          <w:rFonts w:ascii="Arial" w:hAnsi="Arial"/>
        </w:rPr>
        <w:t>.1.</w:t>
      </w:r>
      <w:r w:rsidR="00FF1577" w:rsidRPr="002814E9">
        <w:rPr>
          <w:rFonts w:ascii="Arial" w:hAnsi="Arial"/>
        </w:rPr>
        <w:tab/>
      </w:r>
      <w:r w:rsidR="00C17470" w:rsidRPr="002814E9">
        <w:rPr>
          <w:rFonts w:ascii="Arial" w:hAnsi="Arial"/>
        </w:rPr>
        <w:t xml:space="preserve">O custo estimado total da contratação é de </w:t>
      </w:r>
      <w:r w:rsidR="00C17470" w:rsidRPr="002814E9">
        <w:rPr>
          <w:rFonts w:ascii="Arial" w:hAnsi="Arial"/>
          <w:color w:val="FF0000"/>
        </w:rPr>
        <w:t xml:space="preserve">R$... (por extenso), </w:t>
      </w:r>
      <w:r w:rsidR="00C17470" w:rsidRPr="002814E9">
        <w:rPr>
          <w:rFonts w:ascii="Arial" w:hAnsi="Arial"/>
        </w:rPr>
        <w:t xml:space="preserve">conforme custos unitários apostos na </w:t>
      </w:r>
      <w:r w:rsidR="00C17470" w:rsidRPr="002814E9">
        <w:rPr>
          <w:rFonts w:ascii="Arial" w:hAnsi="Arial"/>
          <w:color w:val="FF0000"/>
        </w:rPr>
        <w:t xml:space="preserve">[tabela acima] </w:t>
      </w:r>
      <w:r w:rsidR="00C17470" w:rsidRPr="002814E9">
        <w:rPr>
          <w:rFonts w:ascii="Arial" w:hAnsi="Arial"/>
          <w:b/>
          <w:bCs/>
          <w:color w:val="FF0000"/>
        </w:rPr>
        <w:t>OU</w:t>
      </w:r>
      <w:r w:rsidR="00C17470" w:rsidRPr="002814E9">
        <w:rPr>
          <w:rFonts w:ascii="Arial" w:hAnsi="Arial"/>
          <w:color w:val="FF0000"/>
        </w:rPr>
        <w:t xml:space="preserve"> [em anexo].</w:t>
      </w:r>
    </w:p>
    <w:tbl>
      <w:tblPr>
        <w:tblStyle w:val="Tabelacomgrade"/>
        <w:tblW w:w="0" w:type="auto"/>
        <w:tblLook w:val="04A0" w:firstRow="1" w:lastRow="0" w:firstColumn="1" w:lastColumn="0" w:noHBand="0" w:noVBand="1"/>
      </w:tblPr>
      <w:tblGrid>
        <w:gridCol w:w="704"/>
        <w:gridCol w:w="7790"/>
      </w:tblGrid>
      <w:tr w:rsidR="00C17470" w:rsidRPr="002814E9" w14:paraId="706E4D0D" w14:textId="77777777" w:rsidTr="006F0A62">
        <w:tc>
          <w:tcPr>
            <w:tcW w:w="8494" w:type="dxa"/>
            <w:gridSpan w:val="2"/>
          </w:tcPr>
          <w:p w14:paraId="384955D3" w14:textId="1153BA88" w:rsidR="00C17470" w:rsidRPr="002814E9" w:rsidRDefault="00C17470" w:rsidP="00930F1E">
            <w:pPr>
              <w:pStyle w:val="Nivel01"/>
              <w:rPr>
                <w:rFonts w:ascii="Arial" w:hAnsi="Arial"/>
              </w:rPr>
            </w:pPr>
            <w:r w:rsidRPr="002814E9">
              <w:rPr>
                <w:rFonts w:ascii="Arial" w:hAnsi="Arial"/>
              </w:rPr>
              <w:t xml:space="preserve">Notas Explicativas </w:t>
            </w:r>
          </w:p>
        </w:tc>
      </w:tr>
      <w:tr w:rsidR="00C17470" w:rsidRPr="002814E9" w14:paraId="42E16950" w14:textId="77777777" w:rsidTr="006F0A62">
        <w:tc>
          <w:tcPr>
            <w:tcW w:w="704" w:type="dxa"/>
          </w:tcPr>
          <w:p w14:paraId="528EDDEA" w14:textId="16ACCACA" w:rsidR="00C17470" w:rsidRPr="002814E9" w:rsidRDefault="00C10A6C" w:rsidP="006F0A62">
            <w:pPr>
              <w:rPr>
                <w:rFonts w:ascii="Arial" w:hAnsi="Arial" w:cs="Arial"/>
                <w:b/>
                <w:bCs/>
                <w:sz w:val="24"/>
                <w:szCs w:val="24"/>
              </w:rPr>
            </w:pPr>
            <w:r w:rsidRPr="002814E9">
              <w:rPr>
                <w:rFonts w:ascii="Arial" w:hAnsi="Arial" w:cs="Arial"/>
                <w:b/>
                <w:bCs/>
                <w:sz w:val="24"/>
                <w:szCs w:val="24"/>
              </w:rPr>
              <w:t>11</w:t>
            </w:r>
            <w:r w:rsidR="00C17470" w:rsidRPr="002814E9">
              <w:rPr>
                <w:rFonts w:ascii="Arial" w:hAnsi="Arial" w:cs="Arial"/>
                <w:b/>
                <w:bCs/>
                <w:sz w:val="24"/>
                <w:szCs w:val="24"/>
              </w:rPr>
              <w:t>.1</w:t>
            </w:r>
          </w:p>
        </w:tc>
        <w:tc>
          <w:tcPr>
            <w:tcW w:w="7790" w:type="dxa"/>
          </w:tcPr>
          <w:p w14:paraId="459D6967" w14:textId="1A4F6692" w:rsidR="00C17470" w:rsidRPr="002814E9" w:rsidRDefault="00C31D59" w:rsidP="00C31D59">
            <w:pPr>
              <w:spacing w:before="100" w:beforeAutospacing="1" w:after="100" w:afterAutospacing="1"/>
              <w:jc w:val="both"/>
              <w:rPr>
                <w:rFonts w:ascii="Arial" w:hAnsi="Arial" w:cs="Arial"/>
                <w:sz w:val="24"/>
                <w:szCs w:val="24"/>
              </w:rPr>
            </w:pPr>
            <w:r w:rsidRPr="002814E9">
              <w:rPr>
                <w:rFonts w:ascii="Arial" w:hAnsi="Arial" w:cs="Arial"/>
                <w:i/>
                <w:iCs/>
                <w:sz w:val="24"/>
                <w:szCs w:val="24"/>
              </w:rPr>
              <w:t xml:space="preserve">Utilizar a redação </w:t>
            </w:r>
            <w:r w:rsidR="001513A4" w:rsidRPr="002814E9">
              <w:rPr>
                <w:rFonts w:ascii="Arial" w:hAnsi="Arial" w:cs="Arial"/>
                <w:i/>
                <w:iCs/>
                <w:sz w:val="24"/>
                <w:szCs w:val="24"/>
              </w:rPr>
              <w:t>acima</w:t>
            </w:r>
            <w:r w:rsidRPr="002814E9">
              <w:rPr>
                <w:rFonts w:ascii="Arial" w:hAnsi="Arial" w:cs="Arial"/>
                <w:i/>
                <w:iCs/>
                <w:sz w:val="24"/>
                <w:szCs w:val="24"/>
              </w:rPr>
              <w:t xml:space="preserve"> na hipótese de licitação em que for adotado o critério de julgamento por menor preço, sem caráter sigiloso.</w:t>
            </w:r>
          </w:p>
        </w:tc>
      </w:tr>
    </w:tbl>
    <w:p w14:paraId="23B9651D" w14:textId="77777777" w:rsidR="006E7AA2" w:rsidRPr="002814E9" w:rsidRDefault="006E7AA2" w:rsidP="008705F3">
      <w:pPr>
        <w:pStyle w:val="Nivel2"/>
        <w:rPr>
          <w:rFonts w:ascii="Arial" w:hAnsi="Arial"/>
        </w:rPr>
      </w:pPr>
    </w:p>
    <w:p w14:paraId="5DDB259F" w14:textId="77777777" w:rsidR="00C17470" w:rsidRPr="002814E9" w:rsidRDefault="00C17470" w:rsidP="00006ACB">
      <w:pPr>
        <w:pStyle w:val="ou"/>
        <w:rPr>
          <w:rFonts w:ascii="Arial" w:hAnsi="Arial"/>
        </w:rPr>
      </w:pPr>
      <w:r w:rsidRPr="002814E9">
        <w:rPr>
          <w:rFonts w:ascii="Arial" w:hAnsi="Arial"/>
        </w:rPr>
        <w:t>OU</w:t>
      </w:r>
    </w:p>
    <w:p w14:paraId="3B3F26FE" w14:textId="161C3735" w:rsidR="00C17470" w:rsidRPr="002814E9" w:rsidRDefault="00C10A6C" w:rsidP="00AD3C5B">
      <w:pPr>
        <w:pStyle w:val="Nvel2-Red"/>
      </w:pPr>
      <w:r w:rsidRPr="002814E9">
        <w:t>11</w:t>
      </w:r>
      <w:r w:rsidR="00FF1577" w:rsidRPr="002814E9">
        <w:t>.</w:t>
      </w:r>
      <w:r w:rsidR="001513A4" w:rsidRPr="002814E9">
        <w:t>1</w:t>
      </w:r>
      <w:r w:rsidR="00FF1577" w:rsidRPr="002814E9">
        <w:t>.</w:t>
      </w:r>
      <w:r w:rsidR="00FF1577" w:rsidRPr="002814E9">
        <w:tab/>
      </w:r>
      <w:r w:rsidR="00C17470" w:rsidRPr="002814E9">
        <w:t xml:space="preserve">O custo estimado da contratação possui caráter sigiloso e será tornado público apenas e imediatamente após o julgamento das propostas. </w:t>
      </w:r>
    </w:p>
    <w:p w14:paraId="64412C59" w14:textId="77777777" w:rsidR="001513A4" w:rsidRPr="002814E9" w:rsidRDefault="001513A4" w:rsidP="00AD3C5B">
      <w:pPr>
        <w:pStyle w:val="Nvel2-Red"/>
      </w:pPr>
    </w:p>
    <w:tbl>
      <w:tblPr>
        <w:tblStyle w:val="Tabelacomgrade"/>
        <w:tblW w:w="0" w:type="auto"/>
        <w:tblLook w:val="04A0" w:firstRow="1" w:lastRow="0" w:firstColumn="1" w:lastColumn="0" w:noHBand="0" w:noVBand="1"/>
      </w:tblPr>
      <w:tblGrid>
        <w:gridCol w:w="704"/>
        <w:gridCol w:w="7790"/>
      </w:tblGrid>
      <w:tr w:rsidR="00C31D59" w:rsidRPr="002814E9" w14:paraId="1A81AF4F" w14:textId="77777777" w:rsidTr="006F0A62">
        <w:tc>
          <w:tcPr>
            <w:tcW w:w="8494" w:type="dxa"/>
            <w:gridSpan w:val="2"/>
          </w:tcPr>
          <w:p w14:paraId="6E8FB78E" w14:textId="77777777" w:rsidR="00C31D59" w:rsidRPr="002814E9" w:rsidRDefault="00C31D59" w:rsidP="00930F1E">
            <w:pPr>
              <w:pStyle w:val="Nivel01"/>
              <w:rPr>
                <w:rFonts w:ascii="Arial" w:hAnsi="Arial"/>
              </w:rPr>
            </w:pPr>
            <w:r w:rsidRPr="002814E9">
              <w:rPr>
                <w:rFonts w:ascii="Arial" w:hAnsi="Arial"/>
              </w:rPr>
              <w:t xml:space="preserve">Notas Explicativas </w:t>
            </w:r>
          </w:p>
        </w:tc>
      </w:tr>
      <w:tr w:rsidR="00C31D59" w:rsidRPr="002814E9" w14:paraId="3D27597D" w14:textId="77777777" w:rsidTr="006F0A62">
        <w:tc>
          <w:tcPr>
            <w:tcW w:w="704" w:type="dxa"/>
          </w:tcPr>
          <w:p w14:paraId="7C2F32C0" w14:textId="0C6D8547" w:rsidR="00C31D59" w:rsidRPr="002814E9" w:rsidRDefault="00C31D59" w:rsidP="006F0A62">
            <w:pPr>
              <w:rPr>
                <w:rFonts w:ascii="Arial" w:hAnsi="Arial" w:cs="Arial"/>
                <w:b/>
                <w:bCs/>
                <w:sz w:val="24"/>
                <w:szCs w:val="24"/>
              </w:rPr>
            </w:pPr>
          </w:p>
        </w:tc>
        <w:tc>
          <w:tcPr>
            <w:tcW w:w="7790" w:type="dxa"/>
          </w:tcPr>
          <w:p w14:paraId="6FDAEF9D" w14:textId="21320E8A" w:rsidR="0099452C" w:rsidRPr="002814E9" w:rsidRDefault="00C31D59" w:rsidP="00C31D59">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 xml:space="preserve">Utilizar a redação </w:t>
            </w:r>
            <w:r w:rsidR="001513A4" w:rsidRPr="002814E9">
              <w:rPr>
                <w:rFonts w:ascii="Arial" w:hAnsi="Arial" w:cs="Arial"/>
                <w:i/>
                <w:iCs/>
                <w:sz w:val="24"/>
                <w:szCs w:val="24"/>
              </w:rPr>
              <w:t xml:space="preserve">acima </w:t>
            </w:r>
            <w:r w:rsidRPr="002814E9">
              <w:rPr>
                <w:rFonts w:ascii="Arial" w:hAnsi="Arial" w:cs="Arial"/>
                <w:i/>
                <w:iCs/>
                <w:sz w:val="24"/>
                <w:szCs w:val="24"/>
              </w:rPr>
              <w:t xml:space="preserve">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sidRPr="002814E9">
              <w:rPr>
                <w:rFonts w:ascii="Arial" w:hAnsi="Arial" w:cs="Arial"/>
                <w:b/>
                <w:bCs/>
                <w:i/>
                <w:iCs/>
                <w:sz w:val="24"/>
                <w:szCs w:val="24"/>
                <w:u w:val="single"/>
              </w:rPr>
              <w:t>não</w:t>
            </w:r>
            <w:r w:rsidRPr="002814E9">
              <w:rPr>
                <w:rFonts w:ascii="Arial" w:hAnsi="Arial" w:cs="Arial"/>
                <w:i/>
                <w:iCs/>
                <w:sz w:val="24"/>
                <w:szCs w:val="24"/>
              </w:rPr>
              <w:t xml:space="preserve"> poderá ser sigiloso (art. 24, parágrafo único, da Lei nº 14.133, de 202</w:t>
            </w:r>
            <w:r w:rsidR="0099452C" w:rsidRPr="002814E9">
              <w:rPr>
                <w:rFonts w:ascii="Arial" w:hAnsi="Arial" w:cs="Arial"/>
                <w:i/>
                <w:iCs/>
                <w:sz w:val="24"/>
                <w:szCs w:val="24"/>
              </w:rPr>
              <w:t>1</w:t>
            </w:r>
            <w:r w:rsidR="001513A4" w:rsidRPr="002814E9">
              <w:rPr>
                <w:rFonts w:ascii="Arial" w:hAnsi="Arial" w:cs="Arial"/>
                <w:i/>
                <w:iCs/>
                <w:sz w:val="24"/>
                <w:szCs w:val="24"/>
              </w:rPr>
              <w:t>)</w:t>
            </w:r>
            <w:r w:rsidR="0099452C" w:rsidRPr="002814E9">
              <w:rPr>
                <w:rFonts w:ascii="Arial" w:hAnsi="Arial" w:cs="Arial"/>
                <w:i/>
                <w:iCs/>
                <w:sz w:val="24"/>
                <w:szCs w:val="24"/>
              </w:rPr>
              <w:t>.</w:t>
            </w:r>
          </w:p>
        </w:tc>
      </w:tr>
    </w:tbl>
    <w:p w14:paraId="2EA0EC23" w14:textId="77777777" w:rsidR="00C31D59" w:rsidRPr="002814E9" w:rsidRDefault="00C31D59" w:rsidP="00AD3C5B">
      <w:pPr>
        <w:pStyle w:val="Nvel2-Red"/>
      </w:pPr>
    </w:p>
    <w:p w14:paraId="00C7BD23" w14:textId="5E8287F5" w:rsidR="00C17470" w:rsidRPr="002814E9" w:rsidRDefault="00C10A6C" w:rsidP="00AD3C5B">
      <w:pPr>
        <w:pStyle w:val="Nvel2-Red"/>
      </w:pPr>
      <w:r w:rsidRPr="002814E9">
        <w:t>11</w:t>
      </w:r>
      <w:r w:rsidR="00FF1577" w:rsidRPr="002814E9">
        <w:t>.</w:t>
      </w:r>
      <w:r w:rsidR="001513A4" w:rsidRPr="002814E9">
        <w:t>2</w:t>
      </w:r>
      <w:r w:rsidR="00FF1577" w:rsidRPr="002814E9">
        <w:t>.</w:t>
      </w:r>
      <w:r w:rsidR="00FF1577" w:rsidRPr="002814E9">
        <w:tab/>
      </w:r>
      <w:r w:rsidR="00C17470" w:rsidRPr="002814E9">
        <w:t>A estimativa de custo levou em consideração o risco envolvido na contratação e sua alocação entre contratante e contratado, conforme especificado na matriz de risco constante do Contrato.</w:t>
      </w:r>
    </w:p>
    <w:tbl>
      <w:tblPr>
        <w:tblStyle w:val="Tabelacomgrade"/>
        <w:tblW w:w="0" w:type="auto"/>
        <w:tblLook w:val="04A0" w:firstRow="1" w:lastRow="0" w:firstColumn="1" w:lastColumn="0" w:noHBand="0" w:noVBand="1"/>
      </w:tblPr>
      <w:tblGrid>
        <w:gridCol w:w="704"/>
        <w:gridCol w:w="7790"/>
      </w:tblGrid>
      <w:tr w:rsidR="00C31D59" w:rsidRPr="002814E9" w14:paraId="6E683FD4" w14:textId="77777777" w:rsidTr="006F0A62">
        <w:tc>
          <w:tcPr>
            <w:tcW w:w="8494" w:type="dxa"/>
            <w:gridSpan w:val="2"/>
          </w:tcPr>
          <w:p w14:paraId="0E33A5B1" w14:textId="77777777" w:rsidR="00C31D59" w:rsidRPr="002814E9" w:rsidRDefault="00C31D59" w:rsidP="00930F1E">
            <w:pPr>
              <w:pStyle w:val="Nivel01"/>
              <w:rPr>
                <w:rFonts w:ascii="Arial" w:hAnsi="Arial"/>
              </w:rPr>
            </w:pPr>
            <w:r w:rsidRPr="002814E9">
              <w:rPr>
                <w:rFonts w:ascii="Arial" w:hAnsi="Arial"/>
              </w:rPr>
              <w:t xml:space="preserve">Notas Explicativas </w:t>
            </w:r>
          </w:p>
        </w:tc>
      </w:tr>
      <w:tr w:rsidR="00C31D59" w:rsidRPr="002814E9" w14:paraId="146D7256" w14:textId="77777777" w:rsidTr="006F0A62">
        <w:tc>
          <w:tcPr>
            <w:tcW w:w="704" w:type="dxa"/>
          </w:tcPr>
          <w:p w14:paraId="3065A1A0" w14:textId="1FA43FAE" w:rsidR="00C31D59" w:rsidRPr="002814E9" w:rsidRDefault="00C10A6C" w:rsidP="006F0A62">
            <w:pPr>
              <w:rPr>
                <w:rFonts w:ascii="Arial" w:hAnsi="Arial" w:cs="Arial"/>
                <w:b/>
                <w:bCs/>
                <w:sz w:val="24"/>
                <w:szCs w:val="24"/>
              </w:rPr>
            </w:pPr>
            <w:r w:rsidRPr="002814E9">
              <w:rPr>
                <w:rFonts w:ascii="Arial" w:hAnsi="Arial" w:cs="Arial"/>
                <w:b/>
                <w:bCs/>
                <w:sz w:val="24"/>
                <w:szCs w:val="24"/>
              </w:rPr>
              <w:t>11</w:t>
            </w:r>
            <w:r w:rsidR="00C31D59" w:rsidRPr="002814E9">
              <w:rPr>
                <w:rFonts w:ascii="Arial" w:hAnsi="Arial" w:cs="Arial"/>
                <w:b/>
                <w:bCs/>
                <w:sz w:val="24"/>
                <w:szCs w:val="24"/>
              </w:rPr>
              <w:t>.</w:t>
            </w:r>
            <w:r w:rsidR="001513A4" w:rsidRPr="002814E9">
              <w:rPr>
                <w:rFonts w:ascii="Arial" w:hAnsi="Arial" w:cs="Arial"/>
                <w:b/>
                <w:bCs/>
                <w:sz w:val="24"/>
                <w:szCs w:val="24"/>
              </w:rPr>
              <w:t>2</w:t>
            </w:r>
          </w:p>
        </w:tc>
        <w:tc>
          <w:tcPr>
            <w:tcW w:w="7790" w:type="dxa"/>
          </w:tcPr>
          <w:p w14:paraId="45F64979" w14:textId="03920D72" w:rsidR="0099452C" w:rsidRPr="002814E9" w:rsidRDefault="0099452C" w:rsidP="00C31D59">
            <w:pPr>
              <w:spacing w:before="100" w:beforeAutospacing="1" w:after="100" w:afterAutospacing="1"/>
              <w:jc w:val="both"/>
              <w:rPr>
                <w:rFonts w:ascii="Arial" w:hAnsi="Arial" w:cs="Arial"/>
                <w:sz w:val="24"/>
                <w:szCs w:val="24"/>
              </w:rPr>
            </w:pPr>
            <w:r w:rsidRPr="002814E9">
              <w:rPr>
                <w:rFonts w:ascii="Arial" w:hAnsi="Arial" w:cs="Arial"/>
                <w:i/>
                <w:iCs/>
                <w:sz w:val="24"/>
                <w:szCs w:val="24"/>
              </w:rPr>
              <w:t xml:space="preserve">Em caso de utilização de matriz de alocação de risco, o custo estimado da contratação deve levar em consideração o conjunto de riscos alocados ao contratado, o que naturalmente implicará elevação no custo da contratação. A matriz de riscos está disciplinada nos artigos </w:t>
            </w:r>
            <w:r w:rsidR="009B7E37" w:rsidRPr="002814E9">
              <w:rPr>
                <w:rFonts w:ascii="Arial" w:hAnsi="Arial" w:cs="Arial"/>
                <w:i/>
                <w:iCs/>
                <w:sz w:val="24"/>
                <w:szCs w:val="24"/>
              </w:rPr>
              <w:t>70</w:t>
            </w:r>
            <w:r w:rsidRPr="002814E9">
              <w:rPr>
                <w:rFonts w:ascii="Arial" w:hAnsi="Arial" w:cs="Arial"/>
                <w:i/>
                <w:iCs/>
                <w:sz w:val="24"/>
                <w:szCs w:val="24"/>
              </w:rPr>
              <w:t xml:space="preserve"> e </w:t>
            </w:r>
            <w:r w:rsidR="009B7E37" w:rsidRPr="002814E9">
              <w:rPr>
                <w:rFonts w:ascii="Arial" w:hAnsi="Arial" w:cs="Arial"/>
                <w:i/>
                <w:iCs/>
                <w:sz w:val="24"/>
                <w:szCs w:val="24"/>
              </w:rPr>
              <w:t>71</w:t>
            </w:r>
            <w:r w:rsidRPr="002814E9">
              <w:rPr>
                <w:rFonts w:ascii="Arial" w:hAnsi="Arial" w:cs="Arial"/>
                <w:i/>
                <w:iCs/>
                <w:sz w:val="24"/>
                <w:szCs w:val="24"/>
              </w:rPr>
              <w:t xml:space="preserve"> do Decreto Municipal </w:t>
            </w:r>
            <w:r w:rsidR="009B7E37" w:rsidRPr="002814E9">
              <w:rPr>
                <w:rFonts w:ascii="Arial" w:hAnsi="Arial" w:cs="Arial"/>
                <w:i/>
                <w:iCs/>
                <w:sz w:val="24"/>
                <w:szCs w:val="24"/>
              </w:rPr>
              <w:t>3.884</w:t>
            </w:r>
            <w:r w:rsidRPr="002814E9">
              <w:rPr>
                <w:rFonts w:ascii="Arial" w:hAnsi="Arial" w:cs="Arial"/>
                <w:i/>
                <w:iCs/>
                <w:sz w:val="24"/>
                <w:szCs w:val="24"/>
              </w:rPr>
              <w:t>/2</w:t>
            </w:r>
            <w:r w:rsidR="009B7E37" w:rsidRPr="002814E9">
              <w:rPr>
                <w:rFonts w:ascii="Arial" w:hAnsi="Arial" w:cs="Arial"/>
                <w:i/>
                <w:iCs/>
                <w:sz w:val="24"/>
                <w:szCs w:val="24"/>
              </w:rPr>
              <w:t>024.</w:t>
            </w:r>
          </w:p>
        </w:tc>
      </w:tr>
    </w:tbl>
    <w:p w14:paraId="572A2A0A" w14:textId="77777777" w:rsidR="00C10A6C" w:rsidRPr="002814E9" w:rsidRDefault="00C10A6C" w:rsidP="00AD3C5B">
      <w:pPr>
        <w:pStyle w:val="Nvel2-Red"/>
      </w:pPr>
    </w:p>
    <w:p w14:paraId="09AF998C" w14:textId="77C7E134" w:rsidR="00C17470" w:rsidRPr="002814E9" w:rsidRDefault="00C10A6C" w:rsidP="0048716D">
      <w:pPr>
        <w:pStyle w:val="Nvel2-Red"/>
      </w:pPr>
      <w:r w:rsidRPr="002814E9">
        <w:lastRenderedPageBreak/>
        <w:t>11</w:t>
      </w:r>
      <w:r w:rsidR="00FF1577" w:rsidRPr="002814E9">
        <w:t>.</w:t>
      </w:r>
      <w:r w:rsidR="009F74E7" w:rsidRPr="002814E9">
        <w:t>3</w:t>
      </w:r>
      <w:r w:rsidR="00FF1577" w:rsidRPr="002814E9">
        <w:t>.</w:t>
      </w:r>
      <w:r w:rsidR="00FF1577" w:rsidRPr="002814E9">
        <w:tab/>
      </w:r>
      <w:r w:rsidR="00C17470" w:rsidRPr="002814E9">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30A23B52" w14:textId="3E752C8B" w:rsidR="00C17470" w:rsidRPr="002814E9" w:rsidRDefault="00C10A6C" w:rsidP="0048716D">
      <w:pPr>
        <w:pStyle w:val="Nvel3-R"/>
        <w:rPr>
          <w:i/>
          <w:iCs/>
        </w:rPr>
      </w:pPr>
      <w:r w:rsidRPr="002814E9">
        <w:rPr>
          <w:color w:val="auto"/>
        </w:rPr>
        <w:t>11</w:t>
      </w:r>
      <w:r w:rsidR="00FF1577" w:rsidRPr="002814E9">
        <w:rPr>
          <w:color w:val="auto"/>
        </w:rPr>
        <w:t>.</w:t>
      </w:r>
      <w:r w:rsidR="009F74E7" w:rsidRPr="002814E9">
        <w:rPr>
          <w:color w:val="auto"/>
        </w:rPr>
        <w:t>3</w:t>
      </w:r>
      <w:r w:rsidR="00FF1577" w:rsidRPr="002814E9">
        <w:rPr>
          <w:color w:val="auto"/>
        </w:rPr>
        <w:t>.1.</w:t>
      </w:r>
      <w:r w:rsidR="00FF1577" w:rsidRPr="002814E9">
        <w:rPr>
          <w:color w:val="auto"/>
        </w:rPr>
        <w:tab/>
      </w:r>
      <w:r w:rsidR="00C17470" w:rsidRPr="002814E9">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5ACA8541" w14:textId="594D2BC8" w:rsidR="00C17470" w:rsidRPr="002814E9" w:rsidRDefault="00C10A6C" w:rsidP="0048716D">
      <w:pPr>
        <w:pStyle w:val="Nvel3-R"/>
        <w:rPr>
          <w:i/>
          <w:iCs/>
        </w:rPr>
      </w:pPr>
      <w:r w:rsidRPr="002814E9">
        <w:rPr>
          <w:color w:val="auto"/>
        </w:rPr>
        <w:t>11</w:t>
      </w:r>
      <w:r w:rsidR="00FF1577" w:rsidRPr="002814E9">
        <w:rPr>
          <w:color w:val="auto"/>
        </w:rPr>
        <w:t>.</w:t>
      </w:r>
      <w:r w:rsidR="009F74E7" w:rsidRPr="002814E9">
        <w:rPr>
          <w:color w:val="auto"/>
        </w:rPr>
        <w:t>3</w:t>
      </w:r>
      <w:r w:rsidR="00FF1577" w:rsidRPr="002814E9">
        <w:rPr>
          <w:color w:val="auto"/>
        </w:rPr>
        <w:t>.2.</w:t>
      </w:r>
      <w:r w:rsidR="00FF1577" w:rsidRPr="002814E9">
        <w:rPr>
          <w:color w:val="auto"/>
        </w:rPr>
        <w:tab/>
      </w:r>
      <w:r w:rsidR="00C17470" w:rsidRPr="002814E9">
        <w:t>em caso de criação, alteração ou extinção de quaisquer tributos ou encargos legais ou superveniência de disposições legais, com comprovada repercussão sobre os preços registrados;</w:t>
      </w:r>
    </w:p>
    <w:p w14:paraId="2666E33F" w14:textId="20F903D1" w:rsidR="00C17470" w:rsidRPr="002814E9" w:rsidRDefault="00C10A6C" w:rsidP="0048716D">
      <w:pPr>
        <w:pStyle w:val="Nvel3-R"/>
        <w:rPr>
          <w:i/>
          <w:iCs/>
        </w:rPr>
      </w:pPr>
      <w:r w:rsidRPr="002814E9">
        <w:rPr>
          <w:color w:val="auto"/>
        </w:rPr>
        <w:t>11</w:t>
      </w:r>
      <w:r w:rsidR="00FF1577" w:rsidRPr="002814E9">
        <w:rPr>
          <w:color w:val="auto"/>
        </w:rPr>
        <w:t>.</w:t>
      </w:r>
      <w:r w:rsidR="009F74E7" w:rsidRPr="002814E9">
        <w:rPr>
          <w:color w:val="auto"/>
        </w:rPr>
        <w:t>3</w:t>
      </w:r>
      <w:r w:rsidR="00FF1577" w:rsidRPr="002814E9">
        <w:rPr>
          <w:color w:val="auto"/>
        </w:rPr>
        <w:t>.3.</w:t>
      </w:r>
      <w:r w:rsidR="00FF1577" w:rsidRPr="002814E9">
        <w:rPr>
          <w:color w:val="auto"/>
        </w:rPr>
        <w:tab/>
      </w:r>
      <w:r w:rsidR="00C17470" w:rsidRPr="002814E9">
        <w:t>serão reajustados os preços registrados, respeitada a contagem da anualidade e o índice previsto para a contratação; ou</w:t>
      </w:r>
    </w:p>
    <w:p w14:paraId="5428B4C3" w14:textId="620CF9B8" w:rsidR="00C17470" w:rsidRPr="002814E9" w:rsidRDefault="00C10A6C" w:rsidP="0048716D">
      <w:pPr>
        <w:pStyle w:val="Nvel3-R"/>
        <w:rPr>
          <w:i/>
          <w:iCs/>
        </w:rPr>
      </w:pPr>
      <w:r w:rsidRPr="002814E9">
        <w:rPr>
          <w:color w:val="auto"/>
        </w:rPr>
        <w:t>11</w:t>
      </w:r>
      <w:r w:rsidR="00FF1577" w:rsidRPr="002814E9">
        <w:rPr>
          <w:color w:val="auto"/>
        </w:rPr>
        <w:t>.</w:t>
      </w:r>
      <w:r w:rsidR="009F74E7" w:rsidRPr="002814E9">
        <w:rPr>
          <w:color w:val="auto"/>
        </w:rPr>
        <w:t>3</w:t>
      </w:r>
      <w:r w:rsidR="00FF1577" w:rsidRPr="002814E9">
        <w:rPr>
          <w:color w:val="auto"/>
        </w:rPr>
        <w:t>.4.</w:t>
      </w:r>
      <w:r w:rsidR="00FF1577" w:rsidRPr="002814E9">
        <w:rPr>
          <w:color w:val="auto"/>
        </w:rPr>
        <w:tab/>
      </w:r>
      <w:r w:rsidR="00C17470" w:rsidRPr="002814E9">
        <w:t>poderão ser repactuados, a pedido do interessado, conforme critérios definidos para a contratação.</w:t>
      </w:r>
    </w:p>
    <w:p w14:paraId="0ED4CE7A" w14:textId="77777777" w:rsidR="00AE241C" w:rsidRPr="002814E9" w:rsidRDefault="00AE241C" w:rsidP="00C17470">
      <w:pPr>
        <w:rPr>
          <w:rFonts w:ascii="Arial" w:hAnsi="Arial" w:cs="Arial"/>
          <w:b/>
          <w:bCs/>
          <w:sz w:val="24"/>
          <w:szCs w:val="24"/>
        </w:rPr>
      </w:pPr>
    </w:p>
    <w:p w14:paraId="62AF854B" w14:textId="77777777" w:rsidR="00B605BC" w:rsidRPr="002814E9" w:rsidRDefault="00B605BC" w:rsidP="00C17470">
      <w:pPr>
        <w:rPr>
          <w:rFonts w:ascii="Arial" w:hAnsi="Arial" w:cs="Arial"/>
          <w:b/>
          <w:bCs/>
          <w:sz w:val="24"/>
          <w:szCs w:val="24"/>
        </w:rPr>
      </w:pPr>
    </w:p>
    <w:p w14:paraId="4F94359C" w14:textId="554C49E9" w:rsidR="0016604F" w:rsidRPr="002814E9" w:rsidRDefault="0016604F" w:rsidP="0016604F">
      <w:pPr>
        <w:spacing w:before="120" w:afterLines="120" w:after="288" w:line="312" w:lineRule="auto"/>
        <w:jc w:val="both"/>
        <w:rPr>
          <w:rFonts w:ascii="Arial" w:hAnsi="Arial" w:cs="Arial"/>
          <w:color w:val="FF0000"/>
          <w:sz w:val="24"/>
          <w:szCs w:val="24"/>
        </w:rPr>
      </w:pPr>
      <w:r w:rsidRPr="002814E9">
        <w:rPr>
          <w:rFonts w:ascii="Arial" w:hAnsi="Arial" w:cs="Arial"/>
          <w:b/>
          <w:bCs/>
          <w:color w:val="FF0000"/>
          <w:sz w:val="24"/>
          <w:szCs w:val="24"/>
        </w:rPr>
        <w:t>1</w:t>
      </w:r>
      <w:r w:rsidR="00C10A6C" w:rsidRPr="002814E9">
        <w:rPr>
          <w:rFonts w:ascii="Arial" w:hAnsi="Arial" w:cs="Arial"/>
          <w:b/>
          <w:bCs/>
          <w:color w:val="FF0000"/>
          <w:sz w:val="24"/>
          <w:szCs w:val="24"/>
        </w:rPr>
        <w:t>2</w:t>
      </w:r>
      <w:r w:rsidRPr="002814E9">
        <w:rPr>
          <w:rFonts w:ascii="Arial" w:hAnsi="Arial" w:cs="Arial"/>
          <w:b/>
          <w:bCs/>
          <w:color w:val="FF0000"/>
          <w:sz w:val="24"/>
          <w:szCs w:val="24"/>
        </w:rPr>
        <w:t xml:space="preserve">. OBRIGAÇÕES DO CONTRATANTE </w:t>
      </w:r>
    </w:p>
    <w:tbl>
      <w:tblPr>
        <w:tblStyle w:val="Tabelacomgrade1"/>
        <w:tblW w:w="0" w:type="auto"/>
        <w:tblLook w:val="04A0" w:firstRow="1" w:lastRow="0" w:firstColumn="1" w:lastColumn="0" w:noHBand="0" w:noVBand="1"/>
      </w:tblPr>
      <w:tblGrid>
        <w:gridCol w:w="704"/>
        <w:gridCol w:w="7790"/>
      </w:tblGrid>
      <w:tr w:rsidR="0016604F" w:rsidRPr="002814E9" w14:paraId="4D0A583B" w14:textId="77777777" w:rsidTr="00B605BC">
        <w:trPr>
          <w:trHeight w:val="385"/>
        </w:trPr>
        <w:tc>
          <w:tcPr>
            <w:tcW w:w="8494" w:type="dxa"/>
            <w:gridSpan w:val="2"/>
          </w:tcPr>
          <w:p w14:paraId="03D993DE" w14:textId="77777777" w:rsidR="0016604F" w:rsidRPr="002814E9" w:rsidRDefault="0016604F" w:rsidP="006F0A62">
            <w:pPr>
              <w:keepNext/>
              <w:keepLines/>
              <w:tabs>
                <w:tab w:val="left" w:pos="567"/>
              </w:tabs>
              <w:spacing w:before="240" w:after="120" w:line="276" w:lineRule="auto"/>
              <w:jc w:val="both"/>
              <w:outlineLvl w:val="0"/>
              <w:rPr>
                <w:rFonts w:ascii="Arial" w:eastAsia="MS Gothic" w:hAnsi="Arial" w:cs="Arial"/>
                <w:b/>
                <w:bCs/>
                <w:color w:val="FF0000"/>
                <w:sz w:val="24"/>
                <w:szCs w:val="24"/>
              </w:rPr>
            </w:pPr>
            <w:r w:rsidRPr="002814E9">
              <w:rPr>
                <w:rFonts w:ascii="Arial" w:eastAsia="MS Gothic" w:hAnsi="Arial" w:cs="Arial"/>
                <w:b/>
                <w:bCs/>
                <w:sz w:val="24"/>
                <w:szCs w:val="24"/>
              </w:rPr>
              <w:t xml:space="preserve">Notas explicativas </w:t>
            </w:r>
          </w:p>
        </w:tc>
      </w:tr>
      <w:tr w:rsidR="0016604F" w:rsidRPr="002814E9" w14:paraId="29A54493" w14:textId="77777777" w:rsidTr="00B605BC">
        <w:tc>
          <w:tcPr>
            <w:tcW w:w="704" w:type="dxa"/>
          </w:tcPr>
          <w:p w14:paraId="20E7AC32" w14:textId="55925DC0" w:rsidR="0016604F" w:rsidRPr="002814E9" w:rsidRDefault="0016604F" w:rsidP="006F0A62">
            <w:pPr>
              <w:keepNext/>
              <w:keepLines/>
              <w:tabs>
                <w:tab w:val="left" w:pos="567"/>
              </w:tabs>
              <w:spacing w:before="240" w:after="120" w:line="276" w:lineRule="auto"/>
              <w:jc w:val="both"/>
              <w:outlineLvl w:val="0"/>
              <w:rPr>
                <w:rFonts w:ascii="Arial" w:eastAsia="MS Gothic" w:hAnsi="Arial" w:cs="Arial"/>
                <w:b/>
                <w:bCs/>
                <w:color w:val="FF0000"/>
                <w:sz w:val="24"/>
                <w:szCs w:val="24"/>
              </w:rPr>
            </w:pPr>
            <w:r w:rsidRPr="002814E9">
              <w:rPr>
                <w:rFonts w:ascii="Arial" w:eastAsia="MS Gothic" w:hAnsi="Arial" w:cs="Arial"/>
                <w:b/>
                <w:bCs/>
                <w:sz w:val="24"/>
                <w:szCs w:val="24"/>
              </w:rPr>
              <w:t>1</w:t>
            </w:r>
            <w:r w:rsidR="00C10A6C" w:rsidRPr="002814E9">
              <w:rPr>
                <w:rFonts w:ascii="Arial" w:eastAsia="MS Gothic" w:hAnsi="Arial" w:cs="Arial"/>
                <w:b/>
                <w:bCs/>
                <w:sz w:val="24"/>
                <w:szCs w:val="24"/>
              </w:rPr>
              <w:t>2</w:t>
            </w:r>
          </w:p>
        </w:tc>
        <w:tc>
          <w:tcPr>
            <w:tcW w:w="7790" w:type="dxa"/>
          </w:tcPr>
          <w:p w14:paraId="72C5CF0E" w14:textId="77777777" w:rsidR="0016604F" w:rsidRPr="002814E9" w:rsidRDefault="0016604F" w:rsidP="006F0A62">
            <w:pPr>
              <w:spacing w:before="100" w:beforeAutospacing="1" w:after="100" w:afterAutospacing="1"/>
              <w:jc w:val="both"/>
              <w:rPr>
                <w:rFonts w:ascii="Arial" w:hAnsi="Arial" w:cs="Arial"/>
                <w:i/>
                <w:color w:val="FF0000"/>
                <w:sz w:val="24"/>
                <w:szCs w:val="24"/>
              </w:rPr>
            </w:pPr>
            <w:r w:rsidRPr="002814E9">
              <w:rPr>
                <w:rFonts w:ascii="Arial" w:hAnsi="Arial" w:cs="Arial"/>
                <w:i/>
                <w:sz w:val="24"/>
                <w:szCs w:val="24"/>
              </w:rPr>
              <w:t xml:space="preserve">É possível inserir outras obrigações específicas do CONTRATANTE </w:t>
            </w:r>
            <w:r w:rsidRPr="002814E9">
              <w:rPr>
                <w:rFonts w:ascii="Arial" w:hAnsi="Arial" w:cs="Arial"/>
                <w:b/>
                <w:bCs/>
                <w:i/>
                <w:sz w:val="24"/>
                <w:szCs w:val="24"/>
              </w:rPr>
              <w:t>relativas ao objeto pretendido</w:t>
            </w:r>
            <w:r w:rsidRPr="002814E9">
              <w:rPr>
                <w:rFonts w:ascii="Arial" w:hAnsi="Arial" w:cs="Arial"/>
                <w:i/>
                <w:sz w:val="24"/>
                <w:szCs w:val="24"/>
              </w:rPr>
              <w:t>, de maneira excepcional. Como regra, as obrigações do contratante devem ser descritas com maiores minúcias no Contrato Administrativo, devendo o Termo de Referência se deter às especificações do objeto contratual.</w:t>
            </w:r>
          </w:p>
        </w:tc>
      </w:tr>
    </w:tbl>
    <w:p w14:paraId="10D17A3E" w14:textId="77777777" w:rsidR="0016604F" w:rsidRPr="002814E9" w:rsidRDefault="0016604F" w:rsidP="0016604F">
      <w:pPr>
        <w:spacing w:before="120" w:after="120" w:line="276" w:lineRule="auto"/>
        <w:jc w:val="both"/>
        <w:rPr>
          <w:rFonts w:ascii="Arial" w:eastAsia="Arial" w:hAnsi="Arial" w:cs="Arial"/>
          <w:i/>
          <w:iCs/>
          <w:color w:val="FF0000"/>
          <w:sz w:val="24"/>
          <w:szCs w:val="24"/>
          <w:highlight w:val="green"/>
        </w:rPr>
      </w:pPr>
    </w:p>
    <w:p w14:paraId="4F4B4429" w14:textId="54CCD68E" w:rsidR="0016604F" w:rsidRPr="002814E9" w:rsidRDefault="0016604F" w:rsidP="0016604F">
      <w:pPr>
        <w:spacing w:before="120" w:afterLines="120" w:after="288" w:line="312" w:lineRule="auto"/>
        <w:jc w:val="both"/>
        <w:rPr>
          <w:rFonts w:ascii="Arial" w:hAnsi="Arial" w:cs="Arial"/>
          <w:b/>
          <w:bCs/>
          <w:sz w:val="24"/>
          <w:szCs w:val="24"/>
        </w:rPr>
      </w:pPr>
      <w:r w:rsidRPr="002814E9">
        <w:rPr>
          <w:rFonts w:ascii="Arial" w:hAnsi="Arial" w:cs="Arial"/>
          <w:b/>
          <w:bCs/>
          <w:sz w:val="24"/>
          <w:szCs w:val="24"/>
        </w:rPr>
        <w:t>1</w:t>
      </w:r>
      <w:r w:rsidR="0048716D">
        <w:rPr>
          <w:rFonts w:ascii="Arial" w:hAnsi="Arial" w:cs="Arial"/>
          <w:b/>
          <w:bCs/>
          <w:sz w:val="24"/>
          <w:szCs w:val="24"/>
        </w:rPr>
        <w:t>3</w:t>
      </w:r>
      <w:r w:rsidRPr="002814E9">
        <w:rPr>
          <w:rFonts w:ascii="Arial" w:hAnsi="Arial" w:cs="Arial"/>
          <w:b/>
          <w:bCs/>
          <w:sz w:val="24"/>
          <w:szCs w:val="24"/>
        </w:rPr>
        <w:t xml:space="preserve">. OBRIGAÇÕES DO CONTRATADO </w:t>
      </w:r>
    </w:p>
    <w:p w14:paraId="1582B61C" w14:textId="014F1DDC" w:rsidR="0016604F" w:rsidRPr="002814E9" w:rsidRDefault="0016604F" w:rsidP="0016604F">
      <w:pPr>
        <w:jc w:val="both"/>
        <w:rPr>
          <w:rFonts w:ascii="Arial" w:hAnsi="Arial" w:cs="Arial"/>
          <w:bCs/>
          <w:sz w:val="24"/>
          <w:szCs w:val="24"/>
        </w:rPr>
      </w:pPr>
      <w:r w:rsidRPr="002814E9">
        <w:rPr>
          <w:rFonts w:ascii="Arial" w:hAnsi="Arial" w:cs="Arial"/>
          <w:bCs/>
          <w:sz w:val="24"/>
          <w:szCs w:val="24"/>
        </w:rPr>
        <w:t>1</w:t>
      </w:r>
      <w:r w:rsidR="0048716D">
        <w:rPr>
          <w:rFonts w:ascii="Arial" w:hAnsi="Arial" w:cs="Arial"/>
          <w:bCs/>
          <w:sz w:val="24"/>
          <w:szCs w:val="24"/>
        </w:rPr>
        <w:t>3</w:t>
      </w:r>
      <w:r w:rsidRPr="002814E9">
        <w:rPr>
          <w:rFonts w:ascii="Arial" w:hAnsi="Arial" w:cs="Arial"/>
          <w:bCs/>
          <w:sz w:val="24"/>
          <w:szCs w:val="24"/>
        </w:rPr>
        <w:t xml:space="preserve">.1. O licitante vencedor deverá realizar a assinatura do contrato em até </w:t>
      </w:r>
      <w:r w:rsidRPr="002814E9">
        <w:rPr>
          <w:rFonts w:ascii="Arial" w:hAnsi="Arial" w:cs="Arial"/>
          <w:bCs/>
          <w:i/>
          <w:iCs/>
          <w:color w:val="FF0000"/>
          <w:sz w:val="24"/>
          <w:szCs w:val="24"/>
        </w:rPr>
        <w:t>cinco dias úteis</w:t>
      </w:r>
      <w:r w:rsidRPr="002814E9">
        <w:rPr>
          <w:rFonts w:ascii="Arial" w:hAnsi="Arial" w:cs="Arial"/>
          <w:bCs/>
          <w:color w:val="FF0000"/>
          <w:sz w:val="24"/>
          <w:szCs w:val="24"/>
        </w:rPr>
        <w:t xml:space="preserve">, </w:t>
      </w:r>
      <w:r w:rsidRPr="002814E9">
        <w:rPr>
          <w:rFonts w:ascii="Arial" w:hAnsi="Arial" w:cs="Arial"/>
          <w:bCs/>
          <w:sz w:val="24"/>
          <w:szCs w:val="24"/>
        </w:rPr>
        <w:t>a contar da homologação da licitação.</w:t>
      </w:r>
    </w:p>
    <w:p w14:paraId="05F5AB6F" w14:textId="77777777" w:rsidR="009F74E7" w:rsidRPr="002814E9" w:rsidRDefault="009F74E7" w:rsidP="0016604F">
      <w:pPr>
        <w:jc w:val="both"/>
        <w:rPr>
          <w:rFonts w:ascii="Arial" w:hAnsi="Arial" w:cs="Arial"/>
          <w:b/>
          <w:bCs/>
          <w:sz w:val="24"/>
          <w:szCs w:val="24"/>
        </w:rPr>
      </w:pPr>
    </w:p>
    <w:tbl>
      <w:tblPr>
        <w:tblStyle w:val="Tabelacomgrade1"/>
        <w:tblW w:w="0" w:type="auto"/>
        <w:tblLook w:val="04A0" w:firstRow="1" w:lastRow="0" w:firstColumn="1" w:lastColumn="0" w:noHBand="0" w:noVBand="1"/>
      </w:tblPr>
      <w:tblGrid>
        <w:gridCol w:w="750"/>
        <w:gridCol w:w="7744"/>
      </w:tblGrid>
      <w:tr w:rsidR="0016604F" w:rsidRPr="002814E9" w14:paraId="200C4B91" w14:textId="77777777" w:rsidTr="00B605BC">
        <w:trPr>
          <w:trHeight w:val="385"/>
        </w:trPr>
        <w:tc>
          <w:tcPr>
            <w:tcW w:w="8494" w:type="dxa"/>
            <w:gridSpan w:val="2"/>
          </w:tcPr>
          <w:p w14:paraId="52910226" w14:textId="77777777" w:rsidR="0016604F" w:rsidRPr="002814E9" w:rsidRDefault="0016604F" w:rsidP="006F0A6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2814E9">
              <w:rPr>
                <w:rFonts w:ascii="Arial" w:eastAsia="MS Gothic" w:hAnsi="Arial" w:cs="Arial"/>
                <w:b/>
                <w:bCs/>
                <w:sz w:val="24"/>
                <w:szCs w:val="24"/>
              </w:rPr>
              <w:lastRenderedPageBreak/>
              <w:t xml:space="preserve">Notas explicativas </w:t>
            </w:r>
          </w:p>
        </w:tc>
      </w:tr>
      <w:tr w:rsidR="0016604F" w:rsidRPr="002814E9" w14:paraId="4521038E" w14:textId="77777777" w:rsidTr="00B605BC">
        <w:tc>
          <w:tcPr>
            <w:tcW w:w="704" w:type="dxa"/>
          </w:tcPr>
          <w:p w14:paraId="12BBB266" w14:textId="7D88BC25" w:rsidR="0016604F" w:rsidRPr="002814E9" w:rsidRDefault="0016604F" w:rsidP="006F0A62">
            <w:pPr>
              <w:keepNext/>
              <w:keepLines/>
              <w:tabs>
                <w:tab w:val="left" w:pos="567"/>
              </w:tabs>
              <w:spacing w:before="240" w:after="120" w:line="276" w:lineRule="auto"/>
              <w:jc w:val="center"/>
              <w:outlineLvl w:val="0"/>
              <w:rPr>
                <w:rFonts w:ascii="Arial" w:eastAsia="MS Gothic" w:hAnsi="Arial" w:cs="Arial"/>
                <w:b/>
                <w:bCs/>
                <w:sz w:val="24"/>
                <w:szCs w:val="24"/>
              </w:rPr>
            </w:pPr>
            <w:r w:rsidRPr="002814E9">
              <w:rPr>
                <w:rFonts w:ascii="Arial" w:eastAsia="MS Gothic" w:hAnsi="Arial" w:cs="Arial"/>
                <w:b/>
                <w:bCs/>
                <w:sz w:val="24"/>
                <w:szCs w:val="24"/>
              </w:rPr>
              <w:t>1</w:t>
            </w:r>
            <w:r w:rsidR="0048716D">
              <w:rPr>
                <w:rFonts w:ascii="Arial" w:eastAsia="MS Gothic" w:hAnsi="Arial" w:cs="Arial"/>
                <w:b/>
                <w:bCs/>
                <w:sz w:val="24"/>
                <w:szCs w:val="24"/>
              </w:rPr>
              <w:t>3</w:t>
            </w:r>
            <w:r w:rsidRPr="002814E9">
              <w:rPr>
                <w:rFonts w:ascii="Arial" w:eastAsia="MS Gothic" w:hAnsi="Arial" w:cs="Arial"/>
                <w:b/>
                <w:bCs/>
                <w:sz w:val="24"/>
                <w:szCs w:val="24"/>
              </w:rPr>
              <w:t xml:space="preserve"> e 1</w:t>
            </w:r>
            <w:r w:rsidR="0048716D">
              <w:rPr>
                <w:rFonts w:ascii="Arial" w:eastAsia="MS Gothic" w:hAnsi="Arial" w:cs="Arial"/>
                <w:b/>
                <w:bCs/>
                <w:sz w:val="24"/>
                <w:szCs w:val="24"/>
              </w:rPr>
              <w:t>3</w:t>
            </w:r>
            <w:r w:rsidRPr="002814E9">
              <w:rPr>
                <w:rFonts w:ascii="Arial" w:eastAsia="MS Gothic" w:hAnsi="Arial" w:cs="Arial"/>
                <w:b/>
                <w:bCs/>
                <w:sz w:val="24"/>
                <w:szCs w:val="24"/>
              </w:rPr>
              <w:t>.1.</w:t>
            </w:r>
          </w:p>
        </w:tc>
        <w:tc>
          <w:tcPr>
            <w:tcW w:w="7790" w:type="dxa"/>
          </w:tcPr>
          <w:p w14:paraId="45B7B9C9" w14:textId="5D925239" w:rsidR="0016604F" w:rsidRPr="002814E9" w:rsidRDefault="0016604F" w:rsidP="006F0A62">
            <w:pPr>
              <w:spacing w:before="100" w:beforeAutospacing="1" w:after="100" w:afterAutospacing="1"/>
              <w:jc w:val="both"/>
              <w:rPr>
                <w:rFonts w:ascii="Arial" w:hAnsi="Arial" w:cs="Arial"/>
                <w:i/>
                <w:sz w:val="24"/>
                <w:szCs w:val="24"/>
              </w:rPr>
            </w:pPr>
            <w:r w:rsidRPr="002814E9">
              <w:rPr>
                <w:rFonts w:ascii="Arial" w:hAnsi="Arial" w:cs="Arial"/>
                <w:b/>
                <w:bCs/>
                <w:i/>
                <w:sz w:val="24"/>
                <w:szCs w:val="24"/>
              </w:rPr>
              <w:t xml:space="preserve">Quanto ao subitem 11.1, que versa sobre o prazo para a assinatura contratual, este se afigura como um elemento obrigatório do Termo de Referência, conforme art. 46 c/c art. </w:t>
            </w:r>
            <w:r w:rsidR="009B7E37" w:rsidRPr="002814E9">
              <w:rPr>
                <w:rFonts w:ascii="Arial" w:hAnsi="Arial" w:cs="Arial"/>
                <w:b/>
                <w:bCs/>
                <w:i/>
                <w:sz w:val="24"/>
                <w:szCs w:val="24"/>
              </w:rPr>
              <w:t>73</w:t>
            </w:r>
            <w:r w:rsidRPr="002814E9">
              <w:rPr>
                <w:rFonts w:ascii="Arial" w:hAnsi="Arial" w:cs="Arial"/>
                <w:b/>
                <w:bCs/>
                <w:i/>
                <w:sz w:val="24"/>
                <w:szCs w:val="24"/>
              </w:rPr>
              <w:t xml:space="preserve">, XVIII, do Decreto Municipal nº </w:t>
            </w:r>
            <w:r w:rsidR="004C10AD" w:rsidRPr="002814E9">
              <w:rPr>
                <w:rFonts w:ascii="Arial" w:hAnsi="Arial" w:cs="Arial"/>
                <w:b/>
                <w:bCs/>
                <w:i/>
                <w:sz w:val="24"/>
                <w:szCs w:val="24"/>
              </w:rPr>
              <w:t>3</w:t>
            </w:r>
            <w:r w:rsidRPr="002814E9">
              <w:rPr>
                <w:rFonts w:ascii="Arial" w:hAnsi="Arial" w:cs="Arial"/>
                <w:b/>
                <w:bCs/>
                <w:i/>
                <w:sz w:val="24"/>
                <w:szCs w:val="24"/>
              </w:rPr>
              <w:t>.</w:t>
            </w:r>
            <w:r w:rsidR="004C10AD" w:rsidRPr="002814E9">
              <w:rPr>
                <w:rFonts w:ascii="Arial" w:hAnsi="Arial" w:cs="Arial"/>
                <w:b/>
                <w:bCs/>
                <w:i/>
                <w:sz w:val="24"/>
                <w:szCs w:val="24"/>
              </w:rPr>
              <w:t>884</w:t>
            </w:r>
            <w:r w:rsidRPr="002814E9">
              <w:rPr>
                <w:rFonts w:ascii="Arial" w:hAnsi="Arial" w:cs="Arial"/>
                <w:b/>
                <w:bCs/>
                <w:i/>
                <w:sz w:val="24"/>
                <w:szCs w:val="24"/>
              </w:rPr>
              <w:t>/202</w:t>
            </w:r>
            <w:r w:rsidR="004C10AD" w:rsidRPr="002814E9">
              <w:rPr>
                <w:rFonts w:ascii="Arial" w:hAnsi="Arial" w:cs="Arial"/>
                <w:b/>
                <w:bCs/>
                <w:i/>
                <w:sz w:val="24"/>
                <w:szCs w:val="24"/>
              </w:rPr>
              <w:t>4</w:t>
            </w:r>
            <w:r w:rsidRPr="002814E9">
              <w:rPr>
                <w:rFonts w:ascii="Arial" w:hAnsi="Arial" w:cs="Arial"/>
                <w:i/>
                <w:sz w:val="24"/>
                <w:szCs w:val="24"/>
              </w:rPr>
              <w:t>, cabendo ao gestor indicar prazo razoável, sem prejuízo da necessária eficiência administrativa, para que o contratado efetue a assinatura do contrato após o regular procedimento licitatório.</w:t>
            </w:r>
          </w:p>
          <w:p w14:paraId="345F3FD8" w14:textId="77777777" w:rsidR="0016604F" w:rsidRPr="002814E9" w:rsidRDefault="0016604F" w:rsidP="006F0A62">
            <w:pPr>
              <w:spacing w:before="100" w:beforeAutospacing="1" w:after="100" w:afterAutospacing="1"/>
              <w:jc w:val="both"/>
              <w:rPr>
                <w:rFonts w:ascii="Arial" w:hAnsi="Arial" w:cs="Arial"/>
                <w:sz w:val="24"/>
                <w:szCs w:val="24"/>
              </w:rPr>
            </w:pPr>
            <w:r w:rsidRPr="002814E9">
              <w:rPr>
                <w:rFonts w:ascii="Arial" w:hAnsi="Arial" w:cs="Arial"/>
                <w:i/>
                <w:sz w:val="24"/>
                <w:szCs w:val="24"/>
              </w:rPr>
              <w:t xml:space="preserve">É possível inserir outras obrigações específicas do contratado </w:t>
            </w:r>
            <w:r w:rsidRPr="002814E9">
              <w:rPr>
                <w:rFonts w:ascii="Arial" w:hAnsi="Arial" w:cs="Arial"/>
                <w:b/>
                <w:bCs/>
                <w:i/>
                <w:sz w:val="24"/>
                <w:szCs w:val="24"/>
              </w:rPr>
              <w:t>relativas ao objeto pretendido</w:t>
            </w:r>
            <w:r w:rsidRPr="002814E9">
              <w:rPr>
                <w:rFonts w:ascii="Arial" w:hAnsi="Arial" w:cs="Arial"/>
                <w:i/>
                <w:sz w:val="24"/>
                <w:szCs w:val="24"/>
              </w:rPr>
              <w:t>, de maneira excepcional. Como regra, as obrigações do contratado são descritas com maior exatidão no Contrato Administrativo, devendo o Termo de Referência se deter às especificações do objeto contratua</w:t>
            </w:r>
            <w:r w:rsidRPr="002814E9">
              <w:rPr>
                <w:rFonts w:ascii="Arial" w:hAnsi="Arial" w:cs="Arial"/>
                <w:sz w:val="24"/>
                <w:szCs w:val="24"/>
              </w:rPr>
              <w:t>l.</w:t>
            </w:r>
          </w:p>
        </w:tc>
      </w:tr>
    </w:tbl>
    <w:p w14:paraId="161AC1FE" w14:textId="32B38E92" w:rsidR="0016604F" w:rsidRDefault="0016604F" w:rsidP="00C17470">
      <w:pPr>
        <w:rPr>
          <w:rFonts w:ascii="Arial" w:hAnsi="Arial" w:cs="Arial"/>
          <w:b/>
          <w:bCs/>
          <w:sz w:val="24"/>
          <w:szCs w:val="24"/>
        </w:rPr>
      </w:pPr>
    </w:p>
    <w:p w14:paraId="6FCAF639" w14:textId="3EDF8E11" w:rsidR="0048716D" w:rsidRPr="0048716D" w:rsidRDefault="0048716D" w:rsidP="0048716D">
      <w:pPr>
        <w:spacing w:before="200" w:after="200"/>
        <w:rPr>
          <w:rFonts w:ascii="Arial" w:hAnsi="Arial" w:cs="Arial"/>
          <w:b/>
          <w:sz w:val="24"/>
          <w:szCs w:val="24"/>
        </w:rPr>
      </w:pPr>
      <w:r w:rsidRPr="0048716D">
        <w:rPr>
          <w:rFonts w:ascii="Arial" w:hAnsi="Arial" w:cs="Arial"/>
          <w:b/>
          <w:sz w:val="24"/>
          <w:szCs w:val="24"/>
        </w:rPr>
        <w:t>14. OBRIGAÇÕES RELATIVAS À FISCALIZAÇÃO TRABALHISTA</w:t>
      </w:r>
    </w:p>
    <w:p w14:paraId="2D713D40" w14:textId="5854EDA1" w:rsidR="0048716D" w:rsidRDefault="0048716D" w:rsidP="00C17470">
      <w:pPr>
        <w:rPr>
          <w:rFonts w:ascii="Arial" w:hAnsi="Arial" w:cs="Arial"/>
          <w:b/>
          <w:bCs/>
          <w:sz w:val="24"/>
          <w:szCs w:val="24"/>
        </w:rPr>
      </w:pPr>
    </w:p>
    <w:p w14:paraId="5D24AC30" w14:textId="3E9368C1" w:rsidR="0048716D" w:rsidRDefault="0048716D" w:rsidP="0048716D">
      <w:pPr>
        <w:spacing w:after="200"/>
      </w:pPr>
      <w:r>
        <w:rPr>
          <w:rFonts w:ascii="Arial" w:eastAsia="Arial" w:hAnsi="Arial" w:cs="Arial"/>
          <w:b/>
          <w:bCs/>
          <w:sz w:val="22"/>
          <w:szCs w:val="22"/>
        </w:rPr>
        <w:t>14.1. São obrigações da CONTRATADA:</w:t>
      </w:r>
    </w:p>
    <w:p w14:paraId="62EEA672" w14:textId="77777777" w:rsidR="0048716D" w:rsidRPr="0048716D" w:rsidRDefault="0048716D" w:rsidP="0048716D">
      <w:pPr>
        <w:pStyle w:val="PargrafodaLista"/>
        <w:numPr>
          <w:ilvl w:val="0"/>
          <w:numId w:val="22"/>
        </w:numPr>
        <w:spacing w:after="200" w:line="360" w:lineRule="auto"/>
        <w:contextualSpacing w:val="0"/>
        <w:jc w:val="both"/>
        <w:rPr>
          <w:rFonts w:ascii="Arial" w:hAnsi="Arial" w:cs="Arial"/>
          <w:bCs/>
          <w:sz w:val="24"/>
          <w:szCs w:val="24"/>
        </w:rPr>
      </w:pPr>
      <w:r w:rsidRPr="0048716D">
        <w:rPr>
          <w:rFonts w:ascii="Arial" w:hAnsi="Arial" w:cs="Arial"/>
          <w:bCs/>
          <w:sz w:val="24"/>
          <w:szCs w:val="24"/>
        </w:rPr>
        <w:t>Apresentação de termo de quitação anual de obrigações trabalhistas expedido pelo Sindicato dos empregados da categoria, nos termos do art. 507-B da CLT, devendo ser apresentado pela CONTRATADA sempre que solicitado pela fiscalização.</w:t>
      </w:r>
    </w:p>
    <w:p w14:paraId="78744AAA" w14:textId="77777777" w:rsidR="0048716D" w:rsidRPr="0048716D" w:rsidRDefault="0048716D" w:rsidP="0048716D">
      <w:pPr>
        <w:pStyle w:val="PargrafodaLista"/>
        <w:numPr>
          <w:ilvl w:val="0"/>
          <w:numId w:val="22"/>
        </w:numPr>
        <w:spacing w:after="200" w:line="360" w:lineRule="auto"/>
        <w:contextualSpacing w:val="0"/>
        <w:jc w:val="both"/>
        <w:rPr>
          <w:rFonts w:ascii="Arial" w:hAnsi="Arial" w:cs="Arial"/>
          <w:bCs/>
          <w:sz w:val="24"/>
          <w:szCs w:val="24"/>
        </w:rPr>
      </w:pPr>
      <w:r w:rsidRPr="0048716D">
        <w:rPr>
          <w:rFonts w:ascii="Arial" w:hAnsi="Arial" w:cs="Arial"/>
          <w:bCs/>
          <w:sz w:val="24"/>
          <w:szCs w:val="24"/>
        </w:rPr>
        <w:t>Entregar, no prazo de 15 (quinze) dias, quando solicitado pela Administração, quaisquer dos seguintes documentos:</w:t>
      </w:r>
    </w:p>
    <w:p w14:paraId="20614123" w14:textId="77777777" w:rsidR="0048716D" w:rsidRPr="0048716D" w:rsidRDefault="0048716D" w:rsidP="0048716D">
      <w:pPr>
        <w:spacing w:after="120" w:line="360" w:lineRule="auto"/>
        <w:ind w:left="1440"/>
        <w:jc w:val="both"/>
        <w:rPr>
          <w:rFonts w:ascii="Arial" w:hAnsi="Arial" w:cs="Arial"/>
          <w:bCs/>
          <w:sz w:val="24"/>
          <w:szCs w:val="24"/>
        </w:rPr>
      </w:pPr>
      <w:r w:rsidRPr="0048716D">
        <w:rPr>
          <w:rFonts w:ascii="Arial" w:hAnsi="Arial" w:cs="Arial"/>
          <w:bCs/>
          <w:sz w:val="24"/>
          <w:szCs w:val="24"/>
        </w:rPr>
        <w:t>b.1 extrato da conta do INSS e do FGTS de qualquer empregado, a critério do Município;</w:t>
      </w:r>
    </w:p>
    <w:p w14:paraId="4E0CAC69" w14:textId="77777777" w:rsidR="0048716D" w:rsidRPr="0048716D" w:rsidRDefault="0048716D" w:rsidP="0048716D">
      <w:pPr>
        <w:spacing w:after="120" w:line="360" w:lineRule="auto"/>
        <w:ind w:left="1440"/>
        <w:jc w:val="both"/>
        <w:rPr>
          <w:rFonts w:ascii="Arial" w:hAnsi="Arial" w:cs="Arial"/>
          <w:bCs/>
          <w:sz w:val="24"/>
          <w:szCs w:val="24"/>
        </w:rPr>
      </w:pPr>
      <w:r w:rsidRPr="0048716D">
        <w:rPr>
          <w:rFonts w:ascii="Arial" w:hAnsi="Arial" w:cs="Arial"/>
          <w:bCs/>
          <w:sz w:val="24"/>
          <w:szCs w:val="24"/>
        </w:rPr>
        <w:t>b.</w:t>
      </w:r>
      <w:proofErr w:type="gramStart"/>
      <w:r w:rsidRPr="0048716D">
        <w:rPr>
          <w:rFonts w:ascii="Arial" w:hAnsi="Arial" w:cs="Arial"/>
          <w:bCs/>
          <w:sz w:val="24"/>
          <w:szCs w:val="24"/>
        </w:rPr>
        <w:t>2 cópia</w:t>
      </w:r>
      <w:proofErr w:type="gramEnd"/>
      <w:r w:rsidRPr="0048716D">
        <w:rPr>
          <w:rFonts w:ascii="Arial" w:hAnsi="Arial" w:cs="Arial"/>
          <w:bCs/>
          <w:sz w:val="24"/>
          <w:szCs w:val="24"/>
        </w:rPr>
        <w:t xml:space="preserve"> da folha de pagamento analítica de qualquer mês da prestação dos serviços, em que conste como tomador o Município;</w:t>
      </w:r>
    </w:p>
    <w:p w14:paraId="573F2A09" w14:textId="77777777" w:rsidR="0048716D" w:rsidRPr="0048716D" w:rsidRDefault="0048716D" w:rsidP="0048716D">
      <w:pPr>
        <w:spacing w:after="120" w:line="360" w:lineRule="auto"/>
        <w:ind w:left="1440"/>
        <w:jc w:val="both"/>
        <w:rPr>
          <w:rFonts w:ascii="Arial" w:hAnsi="Arial" w:cs="Arial"/>
          <w:bCs/>
          <w:sz w:val="24"/>
          <w:szCs w:val="24"/>
        </w:rPr>
      </w:pPr>
      <w:r w:rsidRPr="0048716D">
        <w:rPr>
          <w:rFonts w:ascii="Arial" w:hAnsi="Arial" w:cs="Arial"/>
          <w:bCs/>
          <w:sz w:val="24"/>
          <w:szCs w:val="24"/>
        </w:rPr>
        <w:t>b.3 cópias dos contracheques assinados dos empregados relativos a qualquer mês da prestação dos serviços ou, ainda, quando necessário, cópia de recibos de depósitos bancários;</w:t>
      </w:r>
    </w:p>
    <w:p w14:paraId="2D3C78B5" w14:textId="77777777" w:rsidR="0048716D" w:rsidRPr="0048716D" w:rsidRDefault="0048716D" w:rsidP="0048716D">
      <w:pPr>
        <w:spacing w:after="200" w:line="360" w:lineRule="auto"/>
        <w:ind w:left="1440"/>
        <w:jc w:val="both"/>
        <w:rPr>
          <w:rFonts w:ascii="Arial" w:hAnsi="Arial" w:cs="Arial"/>
          <w:bCs/>
          <w:sz w:val="24"/>
          <w:szCs w:val="24"/>
        </w:rPr>
      </w:pPr>
      <w:r w:rsidRPr="0048716D">
        <w:rPr>
          <w:rFonts w:ascii="Arial" w:hAnsi="Arial" w:cs="Arial"/>
          <w:bCs/>
          <w:sz w:val="24"/>
          <w:szCs w:val="24"/>
        </w:rPr>
        <w:t xml:space="preserve">b.4 comprovantes de entrega de benefícios suplementares (vale-transporte, vale-alimentação, entre outros), a que estiver obrigada </w:t>
      </w:r>
      <w:r w:rsidRPr="0048716D">
        <w:rPr>
          <w:rFonts w:ascii="Arial" w:hAnsi="Arial" w:cs="Arial"/>
          <w:bCs/>
          <w:sz w:val="24"/>
          <w:szCs w:val="24"/>
        </w:rPr>
        <w:lastRenderedPageBreak/>
        <w:t>por força de lei, Acordo, Convenção ou Dissídio Coletivo de Trabalho, relativos a qualquer mês da prestação dos serviços e de qualquer empregado.</w:t>
      </w:r>
    </w:p>
    <w:p w14:paraId="03EF7EA4" w14:textId="77777777" w:rsidR="0048716D" w:rsidRPr="0048716D" w:rsidRDefault="0048716D" w:rsidP="0048716D">
      <w:pPr>
        <w:pStyle w:val="PargrafodaLista"/>
        <w:numPr>
          <w:ilvl w:val="0"/>
          <w:numId w:val="22"/>
        </w:numPr>
        <w:spacing w:after="200" w:line="360" w:lineRule="auto"/>
        <w:contextualSpacing w:val="0"/>
        <w:jc w:val="both"/>
        <w:rPr>
          <w:rFonts w:ascii="Arial" w:hAnsi="Arial" w:cs="Arial"/>
          <w:bCs/>
          <w:sz w:val="24"/>
          <w:szCs w:val="24"/>
        </w:rPr>
      </w:pPr>
      <w:r w:rsidRPr="0048716D">
        <w:rPr>
          <w:rFonts w:ascii="Arial" w:hAnsi="Arial" w:cs="Arial"/>
          <w:bCs/>
          <w:sz w:val="24"/>
          <w:szCs w:val="24"/>
        </w:rPr>
        <w:t>Viabilizar, no prazo de 60 (sessenta) dias, contados do início da prestação dos serviços, os meios necessários para:</w:t>
      </w:r>
    </w:p>
    <w:p w14:paraId="15DA069D" w14:textId="77777777" w:rsidR="0048716D" w:rsidRPr="0048716D" w:rsidRDefault="0048716D" w:rsidP="0048716D">
      <w:pPr>
        <w:spacing w:after="120" w:line="360" w:lineRule="auto"/>
        <w:ind w:left="1440"/>
        <w:jc w:val="both"/>
        <w:rPr>
          <w:rFonts w:ascii="Arial" w:hAnsi="Arial" w:cs="Arial"/>
          <w:bCs/>
          <w:sz w:val="24"/>
          <w:szCs w:val="24"/>
        </w:rPr>
      </w:pPr>
      <w:r w:rsidRPr="0048716D">
        <w:rPr>
          <w:rFonts w:ascii="Arial" w:hAnsi="Arial" w:cs="Arial"/>
          <w:bCs/>
          <w:sz w:val="24"/>
          <w:szCs w:val="24"/>
        </w:rPr>
        <w:t>c.1 o acesso de seus empregados, via internet, por meio de senha própria, aos sistemas da Previdência Social, da Caixa Econômica Federal e da Receita Federal do Brasil, com o objetivo de verificar se as suas contribuições previdenciárias e para o FGTS foram recolhidas;</w:t>
      </w:r>
    </w:p>
    <w:p w14:paraId="683C6EE1" w14:textId="77777777" w:rsidR="0048716D" w:rsidRPr="0048716D" w:rsidRDefault="0048716D" w:rsidP="0048716D">
      <w:pPr>
        <w:spacing w:after="120" w:line="360" w:lineRule="auto"/>
        <w:ind w:left="1440"/>
        <w:jc w:val="both"/>
        <w:rPr>
          <w:rFonts w:ascii="Arial" w:hAnsi="Arial" w:cs="Arial"/>
          <w:bCs/>
          <w:sz w:val="24"/>
          <w:szCs w:val="24"/>
        </w:rPr>
      </w:pPr>
      <w:r w:rsidRPr="0048716D">
        <w:rPr>
          <w:rFonts w:ascii="Arial" w:hAnsi="Arial" w:cs="Arial"/>
          <w:bCs/>
          <w:sz w:val="24"/>
          <w:szCs w:val="24"/>
        </w:rPr>
        <w:t>c.2 a obtenção do Cartão Cidadão pelos empregados junto à Caixa Econômica Federal;</w:t>
      </w:r>
    </w:p>
    <w:p w14:paraId="71769044" w14:textId="77777777" w:rsidR="0048716D" w:rsidRPr="0048716D" w:rsidRDefault="0048716D" w:rsidP="0048716D">
      <w:pPr>
        <w:spacing w:after="200" w:line="360" w:lineRule="auto"/>
        <w:ind w:left="1440"/>
        <w:jc w:val="both"/>
        <w:rPr>
          <w:rFonts w:ascii="Arial" w:hAnsi="Arial" w:cs="Arial"/>
          <w:bCs/>
          <w:sz w:val="24"/>
          <w:szCs w:val="24"/>
        </w:rPr>
      </w:pPr>
      <w:r w:rsidRPr="0048716D">
        <w:rPr>
          <w:rFonts w:ascii="Arial" w:hAnsi="Arial" w:cs="Arial"/>
          <w:bCs/>
          <w:sz w:val="24"/>
          <w:szCs w:val="24"/>
        </w:rPr>
        <w:t>c.3 a obtenção de extratos individuais de recolhimentos sempre que solicitado pela fiscalização.</w:t>
      </w:r>
    </w:p>
    <w:p w14:paraId="219D6552" w14:textId="124597A1" w:rsidR="0016604F" w:rsidRPr="0048716D" w:rsidRDefault="0048716D" w:rsidP="0048716D">
      <w:pPr>
        <w:pStyle w:val="PargrafodaLista"/>
        <w:numPr>
          <w:ilvl w:val="0"/>
          <w:numId w:val="22"/>
        </w:numPr>
        <w:spacing w:after="300" w:line="360" w:lineRule="auto"/>
        <w:contextualSpacing w:val="0"/>
        <w:jc w:val="both"/>
        <w:rPr>
          <w:rFonts w:ascii="Arial" w:hAnsi="Arial" w:cs="Arial"/>
          <w:bCs/>
          <w:sz w:val="24"/>
          <w:szCs w:val="24"/>
        </w:rPr>
      </w:pPr>
      <w:r w:rsidRPr="0048716D">
        <w:rPr>
          <w:rFonts w:ascii="Arial" w:hAnsi="Arial" w:cs="Arial"/>
          <w:bCs/>
          <w:sz w:val="24"/>
          <w:szCs w:val="24"/>
        </w:rPr>
        <w:t>O Município fica autorizado a fazer desconto nas faturas, retendo quaisquer créditos da empresa, de sorte a possibilitar a realização dos pagamentos dos salários e demais verbas trabalhistas diretamente aos trabalhadores, bem como das contribuições previdenciárias e do FGTS, quando estes não forem adimplidos.</w:t>
      </w:r>
    </w:p>
    <w:p w14:paraId="305174C7" w14:textId="4772C600" w:rsidR="0033088F" w:rsidRPr="002814E9" w:rsidRDefault="004316F0" w:rsidP="00930F1E">
      <w:pPr>
        <w:pStyle w:val="Nivel01"/>
        <w:rPr>
          <w:rFonts w:ascii="Arial" w:hAnsi="Arial"/>
        </w:rPr>
      </w:pPr>
      <w:r w:rsidRPr="002814E9">
        <w:rPr>
          <w:rFonts w:ascii="Arial" w:hAnsi="Arial"/>
        </w:rPr>
        <w:t>1</w:t>
      </w:r>
      <w:r w:rsidR="00C10A6C" w:rsidRPr="002814E9">
        <w:rPr>
          <w:rFonts w:ascii="Arial" w:hAnsi="Arial"/>
        </w:rPr>
        <w:t>5</w:t>
      </w:r>
      <w:r w:rsidRPr="002814E9">
        <w:rPr>
          <w:rFonts w:ascii="Arial" w:hAnsi="Arial"/>
        </w:rPr>
        <w:t xml:space="preserve">. </w:t>
      </w:r>
      <w:r w:rsidR="0033088F" w:rsidRPr="002814E9">
        <w:rPr>
          <w:rFonts w:ascii="Arial" w:hAnsi="Arial"/>
        </w:rPr>
        <w:t>ADEQUAÇÃO ORÇAMENTÁRIA</w:t>
      </w:r>
    </w:p>
    <w:p w14:paraId="1422BE23" w14:textId="664AF56C" w:rsidR="009F74E7" w:rsidRPr="002814E9" w:rsidRDefault="00B605BC" w:rsidP="008705F3">
      <w:pPr>
        <w:pStyle w:val="Nivel2"/>
        <w:rPr>
          <w:rFonts w:ascii="Arial" w:hAnsi="Arial"/>
        </w:rPr>
      </w:pPr>
      <w:r w:rsidRPr="002814E9">
        <w:rPr>
          <w:rFonts w:ascii="Arial" w:hAnsi="Arial"/>
        </w:rPr>
        <w:t>1</w:t>
      </w:r>
      <w:r w:rsidR="00C10A6C" w:rsidRPr="002814E9">
        <w:rPr>
          <w:rFonts w:ascii="Arial" w:hAnsi="Arial"/>
        </w:rPr>
        <w:t>5</w:t>
      </w:r>
      <w:r w:rsidRPr="002814E9">
        <w:rPr>
          <w:rFonts w:ascii="Arial" w:hAnsi="Arial"/>
        </w:rPr>
        <w:t>.1.</w:t>
      </w:r>
      <w:r w:rsidRPr="002814E9">
        <w:rPr>
          <w:rFonts w:ascii="Arial" w:hAnsi="Arial"/>
        </w:rPr>
        <w:tab/>
      </w:r>
      <w:r w:rsidR="009F74E7" w:rsidRPr="002814E9">
        <w:rPr>
          <w:rFonts w:ascii="Arial" w:hAnsi="Arial"/>
        </w:rPr>
        <w:t>As despesas decorrentes da presente contratação correrão à conta de recursos específicos consignados no orçamento deste exercício, na dotação abaixo discriminada:</w:t>
      </w:r>
    </w:p>
    <w:p w14:paraId="13E50FDF" w14:textId="54AEF27F" w:rsidR="009F74E7" w:rsidRPr="002814E9" w:rsidRDefault="009F74E7" w:rsidP="009F74E7">
      <w:pPr>
        <w:suppressAutoHyphens/>
        <w:spacing w:line="276" w:lineRule="auto"/>
        <w:ind w:left="284"/>
        <w:rPr>
          <w:rFonts w:ascii="Arial" w:eastAsia="Arial" w:hAnsi="Arial" w:cs="Arial"/>
          <w:sz w:val="24"/>
          <w:szCs w:val="24"/>
        </w:rPr>
      </w:pPr>
      <w:r w:rsidRPr="002814E9">
        <w:rPr>
          <w:rFonts w:ascii="Arial" w:eastAsia="Arial" w:hAnsi="Arial" w:cs="Arial"/>
          <w:sz w:val="24"/>
          <w:szCs w:val="24"/>
        </w:rPr>
        <w:t>12.1.1.</w:t>
      </w:r>
      <w:r w:rsidRPr="002814E9">
        <w:rPr>
          <w:rFonts w:ascii="Arial" w:eastAsia="Arial" w:hAnsi="Arial" w:cs="Arial"/>
          <w:sz w:val="24"/>
          <w:szCs w:val="24"/>
        </w:rPr>
        <w:tab/>
        <w:t xml:space="preserve">Fonte de Recursos:  </w:t>
      </w:r>
    </w:p>
    <w:p w14:paraId="559E989B" w14:textId="64C00CAA" w:rsidR="009F74E7" w:rsidRPr="002814E9" w:rsidRDefault="009F74E7" w:rsidP="009F74E7">
      <w:pPr>
        <w:suppressAutoHyphens/>
        <w:spacing w:before="120" w:after="120" w:line="276" w:lineRule="auto"/>
        <w:ind w:left="284"/>
        <w:jc w:val="both"/>
        <w:rPr>
          <w:rFonts w:ascii="Arial" w:eastAsia="Arial" w:hAnsi="Arial" w:cs="Arial"/>
          <w:sz w:val="24"/>
          <w:szCs w:val="24"/>
        </w:rPr>
      </w:pPr>
      <w:r w:rsidRPr="002814E9">
        <w:rPr>
          <w:rFonts w:ascii="Arial" w:eastAsia="Arial" w:hAnsi="Arial" w:cs="Arial"/>
          <w:sz w:val="24"/>
          <w:szCs w:val="24"/>
        </w:rPr>
        <w:t>12.1.2.</w:t>
      </w:r>
      <w:r w:rsidRPr="002814E9">
        <w:rPr>
          <w:rFonts w:ascii="Arial" w:eastAsia="Arial" w:hAnsi="Arial" w:cs="Arial"/>
          <w:sz w:val="24"/>
          <w:szCs w:val="24"/>
        </w:rPr>
        <w:tab/>
        <w:t xml:space="preserve">Programa de Trabalho: </w:t>
      </w:r>
    </w:p>
    <w:p w14:paraId="40514DCC" w14:textId="39B289C9" w:rsidR="009F74E7" w:rsidRPr="002814E9" w:rsidRDefault="009F74E7" w:rsidP="009F74E7">
      <w:pPr>
        <w:suppressAutoHyphens/>
        <w:spacing w:before="120" w:after="120" w:line="276" w:lineRule="auto"/>
        <w:ind w:left="284"/>
        <w:jc w:val="both"/>
        <w:rPr>
          <w:rFonts w:ascii="Arial" w:eastAsia="Arial" w:hAnsi="Arial" w:cs="Arial"/>
          <w:sz w:val="24"/>
          <w:szCs w:val="24"/>
        </w:rPr>
      </w:pPr>
      <w:r w:rsidRPr="002814E9">
        <w:rPr>
          <w:rFonts w:ascii="Arial" w:eastAsia="Arial" w:hAnsi="Arial" w:cs="Arial"/>
          <w:sz w:val="24"/>
          <w:szCs w:val="24"/>
        </w:rPr>
        <w:t>1</w:t>
      </w:r>
      <w:r w:rsidR="00C10A6C" w:rsidRPr="002814E9">
        <w:rPr>
          <w:rFonts w:ascii="Arial" w:eastAsia="Arial" w:hAnsi="Arial" w:cs="Arial"/>
          <w:sz w:val="24"/>
          <w:szCs w:val="24"/>
        </w:rPr>
        <w:t>5</w:t>
      </w:r>
      <w:r w:rsidRPr="002814E9">
        <w:rPr>
          <w:rFonts w:ascii="Arial" w:eastAsia="Arial" w:hAnsi="Arial" w:cs="Arial"/>
          <w:sz w:val="24"/>
          <w:szCs w:val="24"/>
        </w:rPr>
        <w:t>.1.3.</w:t>
      </w:r>
      <w:r w:rsidRPr="002814E9">
        <w:rPr>
          <w:rFonts w:ascii="Arial" w:eastAsia="Arial" w:hAnsi="Arial" w:cs="Arial"/>
          <w:sz w:val="24"/>
          <w:szCs w:val="24"/>
        </w:rPr>
        <w:tab/>
        <w:t>Elemento de Despesa</w:t>
      </w:r>
      <w:r w:rsidRPr="002814E9">
        <w:rPr>
          <w:rFonts w:ascii="Arial" w:eastAsia="Arial" w:hAnsi="Arial" w:cs="Arial"/>
          <w:sz w:val="24"/>
          <w:szCs w:val="24"/>
          <w:highlight w:val="lightGray"/>
        </w:rPr>
        <w:t>:</w:t>
      </w:r>
      <w:r w:rsidRPr="002814E9">
        <w:rPr>
          <w:rFonts w:ascii="Arial" w:eastAsia="Arial" w:hAnsi="Arial" w:cs="Arial"/>
          <w:sz w:val="24"/>
          <w:szCs w:val="24"/>
        </w:rPr>
        <w:t xml:space="preserve"> </w:t>
      </w:r>
    </w:p>
    <w:p w14:paraId="7D0AA7C7" w14:textId="2E738C84" w:rsidR="00C31D59" w:rsidRPr="002814E9" w:rsidRDefault="00B605BC" w:rsidP="008705F3">
      <w:pPr>
        <w:pStyle w:val="Nivel2"/>
        <w:rPr>
          <w:rFonts w:ascii="Arial" w:hAnsi="Arial"/>
          <w:color w:val="FF0000"/>
        </w:rPr>
      </w:pPr>
      <w:r w:rsidRPr="00D6156F">
        <w:rPr>
          <w:rFonts w:ascii="Arial" w:hAnsi="Arial"/>
          <w:color w:val="000000" w:themeColor="text1"/>
        </w:rPr>
        <w:t>1</w:t>
      </w:r>
      <w:r w:rsidR="00C10A6C" w:rsidRPr="00D6156F">
        <w:rPr>
          <w:rFonts w:ascii="Arial" w:hAnsi="Arial"/>
          <w:color w:val="000000" w:themeColor="text1"/>
        </w:rPr>
        <w:t>5</w:t>
      </w:r>
      <w:r w:rsidRPr="00D6156F">
        <w:rPr>
          <w:rFonts w:ascii="Arial" w:hAnsi="Arial"/>
          <w:color w:val="000000" w:themeColor="text1"/>
        </w:rPr>
        <w:t>.</w:t>
      </w:r>
      <w:r w:rsidR="009F74E7" w:rsidRPr="00D6156F">
        <w:rPr>
          <w:rFonts w:ascii="Arial" w:hAnsi="Arial"/>
          <w:color w:val="000000" w:themeColor="text1"/>
        </w:rPr>
        <w:t>2</w:t>
      </w:r>
      <w:r w:rsidRPr="00D6156F">
        <w:rPr>
          <w:rFonts w:ascii="Arial" w:hAnsi="Arial"/>
          <w:color w:val="000000" w:themeColor="text1"/>
        </w:rPr>
        <w:t>.</w:t>
      </w:r>
      <w:r w:rsidRPr="002814E9">
        <w:rPr>
          <w:rFonts w:ascii="Arial" w:hAnsi="Arial"/>
          <w:color w:val="FF0000"/>
        </w:rPr>
        <w:tab/>
      </w:r>
      <w:r w:rsidR="00C31D59" w:rsidRPr="002814E9">
        <w:rPr>
          <w:rFonts w:ascii="Arial" w:hAnsi="Arial"/>
          <w:color w:val="FF0000"/>
        </w:rPr>
        <w:t xml:space="preserve">A dotação relativa aos exercícios financeiros subsequentes será indicada após aprovação da Lei Orçamentária respectiva e liberação dos créditos correspondentes, mediante apostilamento. </w:t>
      </w:r>
    </w:p>
    <w:tbl>
      <w:tblPr>
        <w:tblStyle w:val="Tabelacomgrade"/>
        <w:tblW w:w="0" w:type="auto"/>
        <w:tblLook w:val="04A0" w:firstRow="1" w:lastRow="0" w:firstColumn="1" w:lastColumn="0" w:noHBand="0" w:noVBand="1"/>
      </w:tblPr>
      <w:tblGrid>
        <w:gridCol w:w="704"/>
        <w:gridCol w:w="7790"/>
      </w:tblGrid>
      <w:tr w:rsidR="00C31D59" w:rsidRPr="002814E9" w14:paraId="43E98636" w14:textId="77777777" w:rsidTr="006F0A62">
        <w:tc>
          <w:tcPr>
            <w:tcW w:w="8494" w:type="dxa"/>
            <w:gridSpan w:val="2"/>
          </w:tcPr>
          <w:p w14:paraId="602D4629" w14:textId="77777777" w:rsidR="00C31D59" w:rsidRPr="002814E9" w:rsidRDefault="00C31D59" w:rsidP="00930F1E">
            <w:pPr>
              <w:pStyle w:val="Nivel01"/>
              <w:rPr>
                <w:rFonts w:ascii="Arial" w:hAnsi="Arial"/>
              </w:rPr>
            </w:pPr>
            <w:r w:rsidRPr="002814E9">
              <w:rPr>
                <w:rFonts w:ascii="Arial" w:hAnsi="Arial"/>
              </w:rPr>
              <w:lastRenderedPageBreak/>
              <w:t xml:space="preserve">Notas Explicativas </w:t>
            </w:r>
          </w:p>
        </w:tc>
      </w:tr>
      <w:tr w:rsidR="00C31D59" w:rsidRPr="002814E9" w14:paraId="5FC6A183" w14:textId="77777777" w:rsidTr="006F0A62">
        <w:tc>
          <w:tcPr>
            <w:tcW w:w="704" w:type="dxa"/>
          </w:tcPr>
          <w:p w14:paraId="70CE8DFF" w14:textId="08A78A6E" w:rsidR="00C31D59" w:rsidRPr="002814E9" w:rsidRDefault="00C31D59" w:rsidP="006F0A62">
            <w:pPr>
              <w:rPr>
                <w:rFonts w:ascii="Arial" w:hAnsi="Arial" w:cs="Arial"/>
                <w:b/>
                <w:bCs/>
                <w:sz w:val="24"/>
                <w:szCs w:val="24"/>
              </w:rPr>
            </w:pPr>
            <w:r w:rsidRPr="002814E9">
              <w:rPr>
                <w:rFonts w:ascii="Arial" w:hAnsi="Arial" w:cs="Arial"/>
                <w:b/>
                <w:bCs/>
                <w:sz w:val="24"/>
                <w:szCs w:val="24"/>
              </w:rPr>
              <w:t>1</w:t>
            </w:r>
            <w:r w:rsidR="00C10A6C" w:rsidRPr="002814E9">
              <w:rPr>
                <w:rFonts w:ascii="Arial" w:hAnsi="Arial" w:cs="Arial"/>
                <w:b/>
                <w:bCs/>
                <w:sz w:val="24"/>
                <w:szCs w:val="24"/>
              </w:rPr>
              <w:t>5</w:t>
            </w:r>
            <w:r w:rsidRPr="002814E9">
              <w:rPr>
                <w:rFonts w:ascii="Arial" w:hAnsi="Arial" w:cs="Arial"/>
                <w:b/>
                <w:bCs/>
                <w:sz w:val="24"/>
                <w:szCs w:val="24"/>
              </w:rPr>
              <w:t>.</w:t>
            </w:r>
            <w:r w:rsidR="009F74E7" w:rsidRPr="002814E9">
              <w:rPr>
                <w:rFonts w:ascii="Arial" w:hAnsi="Arial" w:cs="Arial"/>
                <w:b/>
                <w:bCs/>
                <w:sz w:val="24"/>
                <w:szCs w:val="24"/>
              </w:rPr>
              <w:t>2</w:t>
            </w:r>
          </w:p>
        </w:tc>
        <w:tc>
          <w:tcPr>
            <w:tcW w:w="7790" w:type="dxa"/>
          </w:tcPr>
          <w:p w14:paraId="56FDC049" w14:textId="6A6CD304" w:rsidR="00C31D59" w:rsidRPr="002814E9" w:rsidRDefault="00C31D59" w:rsidP="00AE241C">
            <w:pPr>
              <w:pStyle w:val="pf0"/>
              <w:jc w:val="both"/>
              <w:rPr>
                <w:rStyle w:val="cf01"/>
                <w:rFonts w:ascii="Arial" w:eastAsiaTheme="majorEastAsia" w:hAnsi="Arial" w:cs="Arial"/>
                <w:sz w:val="24"/>
                <w:szCs w:val="24"/>
              </w:rPr>
            </w:pPr>
            <w:r w:rsidRPr="002814E9">
              <w:rPr>
                <w:rStyle w:val="cf01"/>
                <w:rFonts w:ascii="Arial" w:eastAsiaTheme="majorEastAsia" w:hAnsi="Arial" w:cs="Arial"/>
                <w:sz w:val="24"/>
                <w:szCs w:val="24"/>
              </w:rPr>
              <w:t>O art. 106, II da Lei nº 14.133, de 2021,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tc>
      </w:tr>
    </w:tbl>
    <w:p w14:paraId="679A2E72" w14:textId="77777777" w:rsidR="007D42F5" w:rsidRPr="002814E9" w:rsidRDefault="007D42F5" w:rsidP="00EF762E">
      <w:pPr>
        <w:spacing w:before="120" w:afterLines="120" w:after="288" w:line="312" w:lineRule="auto"/>
        <w:rPr>
          <w:rFonts w:ascii="Arial" w:eastAsia="Arial" w:hAnsi="Arial" w:cs="Arial"/>
          <w:sz w:val="24"/>
          <w:szCs w:val="24"/>
        </w:rPr>
      </w:pPr>
    </w:p>
    <w:p w14:paraId="6529AF23" w14:textId="3DF39248" w:rsidR="007D42F5" w:rsidRPr="002814E9" w:rsidRDefault="007D42F5" w:rsidP="00783D4A">
      <w:pPr>
        <w:spacing w:before="120" w:afterLines="120" w:after="288" w:line="312" w:lineRule="auto"/>
        <w:jc w:val="both"/>
        <w:rPr>
          <w:rFonts w:ascii="Arial" w:eastAsia="Arial" w:hAnsi="Arial" w:cs="Arial"/>
          <w:b/>
          <w:bCs/>
          <w:sz w:val="24"/>
          <w:szCs w:val="24"/>
        </w:rPr>
      </w:pPr>
      <w:r w:rsidRPr="002814E9">
        <w:rPr>
          <w:rFonts w:ascii="Arial" w:eastAsia="Arial" w:hAnsi="Arial" w:cs="Arial"/>
          <w:b/>
          <w:bCs/>
          <w:sz w:val="24"/>
          <w:szCs w:val="24"/>
        </w:rPr>
        <w:t>1</w:t>
      </w:r>
      <w:r w:rsidR="00C10A6C" w:rsidRPr="002814E9">
        <w:rPr>
          <w:rFonts w:ascii="Arial" w:eastAsia="Arial" w:hAnsi="Arial" w:cs="Arial"/>
          <w:b/>
          <w:bCs/>
          <w:sz w:val="24"/>
          <w:szCs w:val="24"/>
        </w:rPr>
        <w:t>6</w:t>
      </w:r>
      <w:r w:rsidRPr="002814E9">
        <w:rPr>
          <w:rFonts w:ascii="Arial" w:eastAsia="Arial" w:hAnsi="Arial" w:cs="Arial"/>
          <w:b/>
          <w:bCs/>
          <w:sz w:val="24"/>
          <w:szCs w:val="24"/>
        </w:rPr>
        <w:t xml:space="preserve">. </w:t>
      </w:r>
      <w:r w:rsidR="00783D4A" w:rsidRPr="002814E9">
        <w:rPr>
          <w:rFonts w:ascii="Arial" w:eastAsia="Arial" w:hAnsi="Arial" w:cs="Arial"/>
          <w:b/>
          <w:bCs/>
          <w:sz w:val="24"/>
          <w:szCs w:val="24"/>
        </w:rPr>
        <w:t xml:space="preserve">DIRETRIZES GERAIS </w:t>
      </w:r>
    </w:p>
    <w:p w14:paraId="386DC9CC" w14:textId="570363D6" w:rsidR="00CE3028" w:rsidRPr="002814E9" w:rsidRDefault="00783D4A" w:rsidP="00783D4A">
      <w:pPr>
        <w:spacing w:line="276" w:lineRule="auto"/>
        <w:jc w:val="both"/>
        <w:rPr>
          <w:rFonts w:ascii="Arial" w:hAnsi="Arial" w:cs="Arial"/>
          <w:sz w:val="24"/>
          <w:szCs w:val="24"/>
        </w:rPr>
      </w:pPr>
      <w:r w:rsidRPr="002814E9">
        <w:rPr>
          <w:rFonts w:ascii="Arial" w:eastAsia="Arial" w:hAnsi="Arial" w:cs="Arial"/>
          <w:sz w:val="24"/>
          <w:szCs w:val="24"/>
        </w:rPr>
        <w:t>1</w:t>
      </w:r>
      <w:r w:rsidR="00C10A6C" w:rsidRPr="002814E9">
        <w:rPr>
          <w:rFonts w:ascii="Arial" w:eastAsia="Arial" w:hAnsi="Arial" w:cs="Arial"/>
          <w:sz w:val="24"/>
          <w:szCs w:val="24"/>
        </w:rPr>
        <w:t>6</w:t>
      </w:r>
      <w:r w:rsidRPr="002814E9">
        <w:rPr>
          <w:rFonts w:ascii="Arial" w:eastAsia="Arial" w:hAnsi="Arial" w:cs="Arial"/>
          <w:sz w:val="24"/>
          <w:szCs w:val="24"/>
        </w:rPr>
        <w:t xml:space="preserve">.1. </w:t>
      </w:r>
      <w:r w:rsidRPr="002814E9">
        <w:rPr>
          <w:rFonts w:ascii="Arial" w:eastAsia="Arial" w:hAnsi="Arial" w:cs="Arial"/>
          <w:sz w:val="24"/>
          <w:szCs w:val="24"/>
        </w:rPr>
        <w:tab/>
      </w:r>
      <w:r w:rsidRPr="002814E9">
        <w:rPr>
          <w:rFonts w:ascii="Arial" w:hAnsi="Arial" w:cs="Arial"/>
          <w:sz w:val="24"/>
          <w:szCs w:val="24"/>
        </w:rPr>
        <w:t xml:space="preserve"> </w:t>
      </w:r>
      <w:r w:rsidR="00CE3028" w:rsidRPr="002814E9">
        <w:rPr>
          <w:rFonts w:ascii="Arial" w:hAnsi="Arial" w:cs="Arial"/>
          <w:sz w:val="24"/>
          <w:szCs w:val="24"/>
        </w:rPr>
        <w:t xml:space="preserve">Os serviços contratados com mão de obra residente devem se enquadrar como atividades acessórias, instrumentais ou complementares aos assuntos que constituam área de competência legal do órgão ou da entidade, sob pena de configurar uma terceirização ilícita. </w:t>
      </w:r>
    </w:p>
    <w:p w14:paraId="1454C8B6" w14:textId="57F03371" w:rsidR="004713C6" w:rsidRPr="002814E9" w:rsidRDefault="00CE3028" w:rsidP="00783D4A">
      <w:pPr>
        <w:spacing w:line="276" w:lineRule="auto"/>
        <w:jc w:val="both"/>
        <w:rPr>
          <w:rFonts w:ascii="Arial" w:hAnsi="Arial" w:cs="Arial"/>
          <w:sz w:val="24"/>
          <w:szCs w:val="24"/>
        </w:rPr>
      </w:pPr>
      <w:r w:rsidRPr="002814E9">
        <w:rPr>
          <w:rFonts w:ascii="Arial" w:hAnsi="Arial" w:cs="Arial"/>
          <w:sz w:val="24"/>
          <w:szCs w:val="24"/>
        </w:rPr>
        <w:t>1</w:t>
      </w:r>
      <w:r w:rsidR="00C10A6C" w:rsidRPr="002814E9">
        <w:rPr>
          <w:rFonts w:ascii="Arial" w:hAnsi="Arial" w:cs="Arial"/>
          <w:sz w:val="24"/>
          <w:szCs w:val="24"/>
        </w:rPr>
        <w:t>6</w:t>
      </w:r>
      <w:r w:rsidRPr="002814E9">
        <w:rPr>
          <w:rFonts w:ascii="Arial" w:hAnsi="Arial" w:cs="Arial"/>
          <w:sz w:val="24"/>
          <w:szCs w:val="24"/>
        </w:rPr>
        <w:t>.2.</w:t>
      </w:r>
      <w:r w:rsidRPr="002814E9">
        <w:rPr>
          <w:rFonts w:ascii="Arial" w:hAnsi="Arial" w:cs="Arial"/>
          <w:sz w:val="24"/>
          <w:szCs w:val="24"/>
        </w:rPr>
        <w:tab/>
      </w:r>
      <w:r w:rsidR="00783D4A" w:rsidRPr="002814E9">
        <w:rPr>
          <w:rFonts w:ascii="Arial" w:hAnsi="Arial" w:cs="Arial"/>
          <w:sz w:val="24"/>
          <w:szCs w:val="24"/>
        </w:rPr>
        <w:t xml:space="preserve">É vedado </w:t>
      </w:r>
      <w:r w:rsidR="004713C6" w:rsidRPr="002814E9">
        <w:rPr>
          <w:rFonts w:ascii="Arial" w:hAnsi="Arial" w:cs="Arial"/>
          <w:sz w:val="24"/>
          <w:szCs w:val="24"/>
        </w:rPr>
        <w:t>ao</w:t>
      </w:r>
      <w:r w:rsidR="00783D4A" w:rsidRPr="002814E9">
        <w:rPr>
          <w:rFonts w:ascii="Arial" w:hAnsi="Arial" w:cs="Arial"/>
          <w:sz w:val="24"/>
          <w:szCs w:val="24"/>
        </w:rPr>
        <w:t xml:space="preserve"> órgão competente, ao elaborar o instrumento convocatório</w:t>
      </w:r>
      <w:r w:rsidR="004713C6" w:rsidRPr="002814E9">
        <w:rPr>
          <w:rFonts w:ascii="Arial" w:hAnsi="Arial" w:cs="Arial"/>
          <w:sz w:val="24"/>
          <w:szCs w:val="24"/>
        </w:rPr>
        <w:t>:</w:t>
      </w:r>
    </w:p>
    <w:p w14:paraId="2393ADB9" w14:textId="4FC1860F" w:rsidR="00783D4A" w:rsidRPr="002814E9" w:rsidRDefault="004713C6" w:rsidP="004713C6">
      <w:pPr>
        <w:spacing w:line="276" w:lineRule="auto"/>
        <w:ind w:left="709"/>
        <w:jc w:val="both"/>
        <w:rPr>
          <w:rFonts w:ascii="Arial" w:hAnsi="Arial" w:cs="Arial"/>
          <w:sz w:val="24"/>
          <w:szCs w:val="24"/>
        </w:rPr>
      </w:pPr>
      <w:r w:rsidRPr="002814E9">
        <w:rPr>
          <w:rFonts w:ascii="Arial" w:hAnsi="Arial" w:cs="Arial"/>
          <w:sz w:val="24"/>
          <w:szCs w:val="24"/>
        </w:rPr>
        <w:t>1</w:t>
      </w:r>
      <w:r w:rsidR="00C10A6C" w:rsidRPr="002814E9">
        <w:rPr>
          <w:rFonts w:ascii="Arial" w:hAnsi="Arial" w:cs="Arial"/>
          <w:sz w:val="24"/>
          <w:szCs w:val="24"/>
        </w:rPr>
        <w:t>6</w:t>
      </w:r>
      <w:r w:rsidRPr="002814E9">
        <w:rPr>
          <w:rFonts w:ascii="Arial" w:hAnsi="Arial" w:cs="Arial"/>
          <w:sz w:val="24"/>
          <w:szCs w:val="24"/>
        </w:rPr>
        <w:t>.1.1.</w:t>
      </w:r>
      <w:r w:rsidR="00783D4A" w:rsidRPr="002814E9">
        <w:rPr>
          <w:rFonts w:ascii="Arial" w:hAnsi="Arial" w:cs="Arial"/>
          <w:sz w:val="24"/>
          <w:szCs w:val="24"/>
        </w:rPr>
        <w:t xml:space="preserve"> fix</w:t>
      </w:r>
      <w:r w:rsidRPr="002814E9">
        <w:rPr>
          <w:rFonts w:ascii="Arial" w:hAnsi="Arial" w:cs="Arial"/>
          <w:sz w:val="24"/>
          <w:szCs w:val="24"/>
        </w:rPr>
        <w:t>ar</w:t>
      </w:r>
      <w:r w:rsidR="00783D4A" w:rsidRPr="002814E9">
        <w:rPr>
          <w:rFonts w:ascii="Arial" w:hAnsi="Arial" w:cs="Arial"/>
          <w:sz w:val="24"/>
          <w:szCs w:val="24"/>
        </w:rPr>
        <w:t xml:space="preserve"> o quantitativo de mão de obra</w:t>
      </w:r>
      <w:r w:rsidR="00A54FD7" w:rsidRPr="002814E9">
        <w:rPr>
          <w:rFonts w:ascii="Arial" w:hAnsi="Arial" w:cs="Arial"/>
          <w:sz w:val="24"/>
          <w:szCs w:val="24"/>
        </w:rPr>
        <w:t xml:space="preserve"> a ser utilizado na prestação do serviço, devendo sempre adotar unidade de medida que permita ao contratado a quantificação da mão de obra que será necessária à execução do serviço;</w:t>
      </w:r>
    </w:p>
    <w:p w14:paraId="23EC404B" w14:textId="2A7C6F41" w:rsidR="00A54FD7" w:rsidRPr="002814E9" w:rsidRDefault="00A54FD7" w:rsidP="004713C6">
      <w:pPr>
        <w:spacing w:line="276" w:lineRule="auto"/>
        <w:ind w:left="709"/>
        <w:jc w:val="both"/>
        <w:rPr>
          <w:rFonts w:ascii="Arial" w:hAnsi="Arial" w:cs="Arial"/>
          <w:sz w:val="24"/>
          <w:szCs w:val="24"/>
        </w:rPr>
      </w:pPr>
      <w:r w:rsidRPr="002814E9">
        <w:rPr>
          <w:rFonts w:ascii="Arial" w:hAnsi="Arial" w:cs="Arial"/>
          <w:sz w:val="24"/>
          <w:szCs w:val="24"/>
        </w:rPr>
        <w:t>1</w:t>
      </w:r>
      <w:r w:rsidR="00C10A6C" w:rsidRPr="002814E9">
        <w:rPr>
          <w:rFonts w:ascii="Arial" w:hAnsi="Arial" w:cs="Arial"/>
          <w:sz w:val="24"/>
          <w:szCs w:val="24"/>
        </w:rPr>
        <w:t>6</w:t>
      </w:r>
      <w:r w:rsidRPr="002814E9">
        <w:rPr>
          <w:rFonts w:ascii="Arial" w:hAnsi="Arial" w:cs="Arial"/>
          <w:sz w:val="24"/>
          <w:szCs w:val="24"/>
        </w:rPr>
        <w:t>.</w:t>
      </w:r>
      <w:r w:rsidR="004713C6" w:rsidRPr="002814E9">
        <w:rPr>
          <w:rFonts w:ascii="Arial" w:hAnsi="Arial" w:cs="Arial"/>
          <w:sz w:val="24"/>
          <w:szCs w:val="24"/>
        </w:rPr>
        <w:t>1.2</w:t>
      </w:r>
      <w:r w:rsidRPr="002814E9">
        <w:rPr>
          <w:rFonts w:ascii="Arial" w:hAnsi="Arial" w:cs="Arial"/>
          <w:sz w:val="24"/>
          <w:szCs w:val="24"/>
        </w:rPr>
        <w:t xml:space="preserve">. </w:t>
      </w:r>
      <w:r w:rsidR="004713C6" w:rsidRPr="002814E9">
        <w:rPr>
          <w:rFonts w:ascii="Arial" w:hAnsi="Arial" w:cs="Arial"/>
          <w:sz w:val="24"/>
          <w:szCs w:val="24"/>
        </w:rPr>
        <w:t xml:space="preserve">fixar os benefícios, ou seus respectivos valores, para os empregados da contratada, </w:t>
      </w:r>
      <w:r w:rsidR="0063041E" w:rsidRPr="002814E9">
        <w:rPr>
          <w:rFonts w:ascii="Arial" w:hAnsi="Arial" w:cs="Arial"/>
          <w:sz w:val="24"/>
          <w:szCs w:val="24"/>
        </w:rPr>
        <w:t xml:space="preserve">sendo possível </w:t>
      </w:r>
      <w:r w:rsidR="004713C6" w:rsidRPr="002814E9">
        <w:rPr>
          <w:rFonts w:ascii="Arial" w:hAnsi="Arial" w:cs="Arial"/>
          <w:sz w:val="24"/>
          <w:szCs w:val="24"/>
        </w:rPr>
        <w:t>determinar o cumprimento de normas coletivas de trabalho;</w:t>
      </w:r>
    </w:p>
    <w:p w14:paraId="22FF4426" w14:textId="55F0667F" w:rsidR="00CE3028" w:rsidRPr="002814E9" w:rsidRDefault="00CE3028" w:rsidP="004713C6">
      <w:pPr>
        <w:spacing w:line="276" w:lineRule="auto"/>
        <w:ind w:left="709"/>
        <w:jc w:val="both"/>
        <w:rPr>
          <w:rFonts w:ascii="Arial" w:hAnsi="Arial" w:cs="Arial"/>
          <w:sz w:val="24"/>
          <w:szCs w:val="24"/>
        </w:rPr>
      </w:pPr>
      <w:r w:rsidRPr="002814E9">
        <w:rPr>
          <w:rFonts w:ascii="Arial" w:hAnsi="Arial" w:cs="Arial"/>
          <w:sz w:val="24"/>
          <w:szCs w:val="24"/>
        </w:rPr>
        <w:t>1</w:t>
      </w:r>
      <w:r w:rsidR="00C10A6C" w:rsidRPr="002814E9">
        <w:rPr>
          <w:rFonts w:ascii="Arial" w:hAnsi="Arial" w:cs="Arial"/>
          <w:sz w:val="24"/>
          <w:szCs w:val="24"/>
        </w:rPr>
        <w:t>6</w:t>
      </w:r>
      <w:r w:rsidRPr="002814E9">
        <w:rPr>
          <w:rFonts w:ascii="Arial" w:hAnsi="Arial" w:cs="Arial"/>
          <w:sz w:val="24"/>
          <w:szCs w:val="24"/>
        </w:rPr>
        <w:t>.13. fixar quantitativos ou valores mínimos para custos variáveis decorrentes de eventos futuros e imprevisíveis, tais como o quantitativo de vale-transporte a ser fornecido pela eventual contratada aos seus trabalhadores;</w:t>
      </w:r>
    </w:p>
    <w:p w14:paraId="2C1657C7" w14:textId="3F581CB6" w:rsidR="004713C6" w:rsidRPr="002814E9" w:rsidRDefault="004713C6" w:rsidP="004713C6">
      <w:pPr>
        <w:spacing w:line="276" w:lineRule="auto"/>
        <w:ind w:left="709"/>
        <w:jc w:val="both"/>
        <w:rPr>
          <w:rFonts w:ascii="Arial" w:hAnsi="Arial" w:cs="Arial"/>
          <w:sz w:val="24"/>
          <w:szCs w:val="24"/>
        </w:rPr>
      </w:pPr>
      <w:r w:rsidRPr="002814E9">
        <w:rPr>
          <w:rFonts w:ascii="Arial" w:hAnsi="Arial" w:cs="Arial"/>
          <w:sz w:val="24"/>
          <w:szCs w:val="24"/>
        </w:rPr>
        <w:t>1</w:t>
      </w:r>
      <w:r w:rsidR="00C10A6C" w:rsidRPr="002814E9">
        <w:rPr>
          <w:rFonts w:ascii="Arial" w:hAnsi="Arial" w:cs="Arial"/>
          <w:sz w:val="24"/>
          <w:szCs w:val="24"/>
        </w:rPr>
        <w:t>6</w:t>
      </w:r>
      <w:r w:rsidRPr="002814E9">
        <w:rPr>
          <w:rFonts w:ascii="Arial" w:hAnsi="Arial" w:cs="Arial"/>
          <w:sz w:val="24"/>
          <w:szCs w:val="24"/>
        </w:rPr>
        <w:t>.1.</w:t>
      </w:r>
      <w:r w:rsidR="00CE3028" w:rsidRPr="002814E9">
        <w:rPr>
          <w:rFonts w:ascii="Arial" w:hAnsi="Arial" w:cs="Arial"/>
          <w:sz w:val="24"/>
          <w:szCs w:val="24"/>
        </w:rPr>
        <w:t>4</w:t>
      </w:r>
      <w:r w:rsidRPr="002814E9">
        <w:rPr>
          <w:rFonts w:ascii="Arial" w:hAnsi="Arial" w:cs="Arial"/>
          <w:sz w:val="24"/>
          <w:szCs w:val="24"/>
        </w:rPr>
        <w:t xml:space="preserve">. </w:t>
      </w:r>
      <w:r w:rsidR="0063041E" w:rsidRPr="002814E9">
        <w:rPr>
          <w:rFonts w:ascii="Arial" w:hAnsi="Arial" w:cs="Arial"/>
          <w:sz w:val="24"/>
          <w:szCs w:val="24"/>
        </w:rPr>
        <w:t xml:space="preserve">exigir o fornecimento de bens ou serviços </w:t>
      </w:r>
      <w:r w:rsidR="00F53501" w:rsidRPr="002814E9">
        <w:rPr>
          <w:rFonts w:ascii="Arial" w:hAnsi="Arial" w:cs="Arial"/>
          <w:sz w:val="24"/>
          <w:szCs w:val="24"/>
        </w:rPr>
        <w:t>não pertinentes ao objeto a ser contratado sem que exista uma justificativa técnica que comprove a vantagem para a Administração</w:t>
      </w:r>
      <w:r w:rsidR="004223B7" w:rsidRPr="002814E9">
        <w:rPr>
          <w:rFonts w:ascii="Arial" w:hAnsi="Arial" w:cs="Arial"/>
          <w:sz w:val="24"/>
          <w:szCs w:val="24"/>
        </w:rPr>
        <w:t>;</w:t>
      </w:r>
    </w:p>
    <w:p w14:paraId="4C7D9A17" w14:textId="1B978EE7" w:rsidR="00CE3028" w:rsidRPr="002814E9" w:rsidRDefault="004223B7" w:rsidP="004713C6">
      <w:pPr>
        <w:spacing w:line="276" w:lineRule="auto"/>
        <w:ind w:left="709"/>
        <w:jc w:val="both"/>
        <w:rPr>
          <w:rFonts w:ascii="Arial" w:hAnsi="Arial" w:cs="Arial"/>
          <w:sz w:val="24"/>
          <w:szCs w:val="24"/>
        </w:rPr>
      </w:pPr>
      <w:r w:rsidRPr="002814E9">
        <w:rPr>
          <w:rFonts w:ascii="Arial" w:hAnsi="Arial" w:cs="Arial"/>
          <w:sz w:val="24"/>
          <w:szCs w:val="24"/>
        </w:rPr>
        <w:t>1</w:t>
      </w:r>
      <w:r w:rsidR="00C10A6C" w:rsidRPr="002814E9">
        <w:rPr>
          <w:rFonts w:ascii="Arial" w:hAnsi="Arial" w:cs="Arial"/>
          <w:sz w:val="24"/>
          <w:szCs w:val="24"/>
        </w:rPr>
        <w:t>6</w:t>
      </w:r>
      <w:r w:rsidRPr="002814E9">
        <w:rPr>
          <w:rFonts w:ascii="Arial" w:hAnsi="Arial" w:cs="Arial"/>
          <w:sz w:val="24"/>
          <w:szCs w:val="24"/>
        </w:rPr>
        <w:t>.1.</w:t>
      </w:r>
      <w:r w:rsidR="00CE3028" w:rsidRPr="002814E9">
        <w:rPr>
          <w:rFonts w:ascii="Arial" w:hAnsi="Arial" w:cs="Arial"/>
          <w:sz w:val="24"/>
          <w:szCs w:val="24"/>
        </w:rPr>
        <w:t>5</w:t>
      </w:r>
      <w:r w:rsidRPr="002814E9">
        <w:rPr>
          <w:rFonts w:ascii="Arial" w:hAnsi="Arial" w:cs="Arial"/>
          <w:sz w:val="24"/>
          <w:szCs w:val="24"/>
        </w:rPr>
        <w:t>.</w:t>
      </w:r>
      <w:r w:rsidR="00CE3028" w:rsidRPr="002814E9">
        <w:rPr>
          <w:rFonts w:ascii="Arial" w:hAnsi="Arial" w:cs="Arial"/>
          <w:sz w:val="24"/>
          <w:szCs w:val="24"/>
        </w:rPr>
        <w:t xml:space="preserve"> </w:t>
      </w:r>
      <w:r w:rsidR="00B40D7B" w:rsidRPr="002814E9">
        <w:rPr>
          <w:rFonts w:ascii="Arial" w:hAnsi="Arial" w:cs="Arial"/>
          <w:sz w:val="24"/>
          <w:szCs w:val="24"/>
        </w:rPr>
        <w:t>exigir a comprovação de filiação a Sindicato ou a Associação de Classe, como condição de participação na licitação, exceto quando a lei exigir a filiação a uma Associação de Classe como condição para o exercício da atividade</w:t>
      </w:r>
      <w:r w:rsidR="00CE3028" w:rsidRPr="002814E9">
        <w:rPr>
          <w:rFonts w:ascii="Arial" w:hAnsi="Arial" w:cs="Arial"/>
          <w:sz w:val="24"/>
          <w:szCs w:val="24"/>
        </w:rPr>
        <w:t>;</w:t>
      </w:r>
    </w:p>
    <w:p w14:paraId="0F64935A" w14:textId="04DE548F" w:rsidR="00CE3028" w:rsidRPr="002814E9" w:rsidRDefault="00CE3028" w:rsidP="004713C6">
      <w:pPr>
        <w:spacing w:line="276" w:lineRule="auto"/>
        <w:ind w:left="709"/>
        <w:jc w:val="both"/>
        <w:rPr>
          <w:rFonts w:ascii="Arial" w:hAnsi="Arial" w:cs="Arial"/>
          <w:sz w:val="24"/>
          <w:szCs w:val="24"/>
        </w:rPr>
      </w:pPr>
      <w:r w:rsidRPr="002814E9">
        <w:rPr>
          <w:rFonts w:ascii="Arial" w:hAnsi="Arial" w:cs="Arial"/>
          <w:sz w:val="24"/>
          <w:szCs w:val="24"/>
        </w:rPr>
        <w:t>1</w:t>
      </w:r>
      <w:r w:rsidR="00C10A6C" w:rsidRPr="002814E9">
        <w:rPr>
          <w:rFonts w:ascii="Arial" w:hAnsi="Arial" w:cs="Arial"/>
          <w:sz w:val="24"/>
          <w:szCs w:val="24"/>
        </w:rPr>
        <w:t>6</w:t>
      </w:r>
      <w:r w:rsidRPr="002814E9">
        <w:rPr>
          <w:rFonts w:ascii="Arial" w:hAnsi="Arial" w:cs="Arial"/>
          <w:sz w:val="24"/>
          <w:szCs w:val="24"/>
        </w:rPr>
        <w:t xml:space="preserve">.1.6. </w:t>
      </w:r>
      <w:r w:rsidR="00B40D7B" w:rsidRPr="002814E9">
        <w:rPr>
          <w:rFonts w:ascii="Arial" w:hAnsi="Arial" w:cs="Arial"/>
          <w:sz w:val="24"/>
          <w:szCs w:val="24"/>
        </w:rPr>
        <w:t xml:space="preserve"> </w:t>
      </w:r>
      <w:r w:rsidRPr="002814E9">
        <w:rPr>
          <w:rFonts w:ascii="Arial" w:hAnsi="Arial" w:cs="Arial"/>
          <w:sz w:val="24"/>
          <w:szCs w:val="24"/>
        </w:rPr>
        <w:t>exigir a comprovação de quitação de anuidade junto a entidades de classe como condição de participação;</w:t>
      </w:r>
    </w:p>
    <w:p w14:paraId="7BF5541B" w14:textId="2C785BB1" w:rsidR="00CE3028" w:rsidRPr="002814E9" w:rsidRDefault="00CE3028" w:rsidP="004713C6">
      <w:pPr>
        <w:spacing w:line="276" w:lineRule="auto"/>
        <w:ind w:left="709"/>
        <w:jc w:val="both"/>
        <w:rPr>
          <w:rFonts w:ascii="Arial" w:hAnsi="Arial" w:cs="Arial"/>
          <w:sz w:val="24"/>
          <w:szCs w:val="24"/>
        </w:rPr>
      </w:pPr>
      <w:r w:rsidRPr="002814E9">
        <w:rPr>
          <w:rFonts w:ascii="Arial" w:hAnsi="Arial" w:cs="Arial"/>
          <w:sz w:val="24"/>
          <w:szCs w:val="24"/>
        </w:rPr>
        <w:t>1</w:t>
      </w:r>
      <w:r w:rsidR="00C10A6C" w:rsidRPr="002814E9">
        <w:rPr>
          <w:rFonts w:ascii="Arial" w:hAnsi="Arial" w:cs="Arial"/>
          <w:sz w:val="24"/>
          <w:szCs w:val="24"/>
        </w:rPr>
        <w:t>6</w:t>
      </w:r>
      <w:r w:rsidRPr="002814E9">
        <w:rPr>
          <w:rFonts w:ascii="Arial" w:hAnsi="Arial" w:cs="Arial"/>
          <w:sz w:val="24"/>
          <w:szCs w:val="24"/>
        </w:rPr>
        <w:t>.1.7.</w:t>
      </w:r>
      <w:r w:rsidRPr="002814E9">
        <w:rPr>
          <w:rFonts w:ascii="Arial" w:hAnsi="Arial" w:cs="Arial"/>
          <w:sz w:val="24"/>
          <w:szCs w:val="24"/>
        </w:rPr>
        <w:tab/>
        <w:t xml:space="preserve">exigir como obrigação do contratante ressarcir as despesas de hospedagem e transporte dos trabalhadores da </w:t>
      </w:r>
      <w:proofErr w:type="gramStart"/>
      <w:r w:rsidRPr="002814E9">
        <w:rPr>
          <w:rFonts w:ascii="Arial" w:hAnsi="Arial" w:cs="Arial"/>
          <w:sz w:val="24"/>
          <w:szCs w:val="24"/>
        </w:rPr>
        <w:t>contratada designados</w:t>
      </w:r>
      <w:proofErr w:type="gramEnd"/>
      <w:r w:rsidRPr="002814E9">
        <w:rPr>
          <w:rFonts w:ascii="Arial" w:hAnsi="Arial" w:cs="Arial"/>
          <w:sz w:val="24"/>
          <w:szCs w:val="24"/>
        </w:rPr>
        <w:t xml:space="preserve"> para realizar serviços em unidades fora da localidade habitual de </w:t>
      </w:r>
      <w:r w:rsidRPr="002814E9">
        <w:rPr>
          <w:rFonts w:ascii="Arial" w:hAnsi="Arial" w:cs="Arial"/>
          <w:sz w:val="24"/>
          <w:szCs w:val="24"/>
        </w:rPr>
        <w:lastRenderedPageBreak/>
        <w:t>prestação dos serviços que não estejam previstos nem orçados no contrato;</w:t>
      </w:r>
    </w:p>
    <w:p w14:paraId="5E00BD0A" w14:textId="77777777" w:rsidR="00EF762E" w:rsidRPr="002814E9" w:rsidRDefault="00EF762E" w:rsidP="004713C6">
      <w:pPr>
        <w:spacing w:line="276" w:lineRule="auto"/>
        <w:ind w:left="709"/>
        <w:jc w:val="both"/>
        <w:rPr>
          <w:rFonts w:ascii="Arial" w:hAnsi="Arial" w:cs="Arial"/>
          <w:sz w:val="24"/>
          <w:szCs w:val="24"/>
        </w:rPr>
      </w:pPr>
    </w:p>
    <w:p w14:paraId="6E7A8430" w14:textId="77777777" w:rsidR="00EF762E" w:rsidRPr="002814E9" w:rsidRDefault="00EF762E" w:rsidP="004713C6">
      <w:pPr>
        <w:spacing w:line="276" w:lineRule="auto"/>
        <w:ind w:left="709"/>
        <w:jc w:val="both"/>
        <w:rPr>
          <w:rFonts w:ascii="Arial" w:hAnsi="Arial" w:cs="Arial"/>
          <w:sz w:val="24"/>
          <w:szCs w:val="24"/>
        </w:rPr>
      </w:pPr>
    </w:p>
    <w:p w14:paraId="48287A91" w14:textId="77777777" w:rsidR="00EF762E" w:rsidRPr="002814E9" w:rsidRDefault="00CE3028" w:rsidP="008705F3">
      <w:pPr>
        <w:pStyle w:val="Nivel2"/>
        <w:rPr>
          <w:rFonts w:ascii="Arial" w:hAnsi="Arial"/>
        </w:rPr>
      </w:pPr>
      <w:r w:rsidRPr="002814E9">
        <w:rPr>
          <w:rFonts w:ascii="Arial" w:hAnsi="Arial"/>
        </w:rPr>
        <w:br/>
      </w:r>
      <w:r w:rsidR="00EF762E" w:rsidRPr="002814E9">
        <w:rPr>
          <w:rFonts w:ascii="Arial" w:hAnsi="Arial"/>
        </w:rPr>
        <w:t>[Local], [dia] de [mês] de [ano].</w:t>
      </w:r>
    </w:p>
    <w:p w14:paraId="53F2F20E" w14:textId="77777777" w:rsidR="00EF762E" w:rsidRPr="002814E9" w:rsidRDefault="00EF762E" w:rsidP="00EF762E">
      <w:pPr>
        <w:spacing w:before="120" w:afterLines="120" w:after="288" w:line="312" w:lineRule="auto"/>
        <w:ind w:firstLine="709"/>
        <w:jc w:val="center"/>
        <w:rPr>
          <w:rFonts w:ascii="Arial" w:eastAsia="Arial" w:hAnsi="Arial" w:cs="Arial"/>
          <w:sz w:val="24"/>
          <w:szCs w:val="24"/>
        </w:rPr>
      </w:pPr>
      <w:r w:rsidRPr="002814E9">
        <w:rPr>
          <w:rFonts w:ascii="Arial" w:eastAsia="Arial" w:hAnsi="Arial" w:cs="Arial"/>
          <w:sz w:val="24"/>
          <w:szCs w:val="24"/>
        </w:rPr>
        <w:t>__________________________________</w:t>
      </w:r>
    </w:p>
    <w:p w14:paraId="2A3CD3B6" w14:textId="77777777" w:rsidR="00EF762E" w:rsidRPr="002814E9" w:rsidRDefault="00EF762E" w:rsidP="00EF762E">
      <w:pPr>
        <w:spacing w:before="120" w:afterLines="120" w:after="288" w:line="312" w:lineRule="auto"/>
        <w:ind w:firstLine="709"/>
        <w:jc w:val="center"/>
        <w:rPr>
          <w:rFonts w:ascii="Arial" w:eastAsia="Arial" w:hAnsi="Arial" w:cs="Arial"/>
          <w:sz w:val="24"/>
          <w:szCs w:val="24"/>
        </w:rPr>
      </w:pPr>
      <w:r w:rsidRPr="002814E9">
        <w:rPr>
          <w:rFonts w:ascii="Arial" w:eastAsia="Arial" w:hAnsi="Arial" w:cs="Arial"/>
          <w:sz w:val="24"/>
          <w:szCs w:val="24"/>
        </w:rPr>
        <w:t>Identificação e assinatura do servidor (ou equipe) responsável</w:t>
      </w:r>
    </w:p>
    <w:p w14:paraId="1BF9C9D0" w14:textId="7A92B1AC" w:rsidR="00783D4A" w:rsidRPr="002814E9" w:rsidRDefault="00783D4A" w:rsidP="00CE3028">
      <w:pPr>
        <w:spacing w:line="276"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704"/>
        <w:gridCol w:w="7790"/>
      </w:tblGrid>
      <w:tr w:rsidR="00C31D59" w:rsidRPr="002814E9" w14:paraId="5E87777F" w14:textId="77777777" w:rsidTr="006F0A62">
        <w:tc>
          <w:tcPr>
            <w:tcW w:w="8494" w:type="dxa"/>
            <w:gridSpan w:val="2"/>
          </w:tcPr>
          <w:p w14:paraId="485E2392" w14:textId="77777777" w:rsidR="00C31D59" w:rsidRPr="002814E9" w:rsidRDefault="00C31D59" w:rsidP="00930F1E">
            <w:pPr>
              <w:pStyle w:val="Nivel01"/>
              <w:rPr>
                <w:rFonts w:ascii="Arial" w:hAnsi="Arial"/>
              </w:rPr>
            </w:pPr>
            <w:r w:rsidRPr="002814E9">
              <w:rPr>
                <w:rFonts w:ascii="Arial" w:hAnsi="Arial"/>
              </w:rPr>
              <w:t xml:space="preserve">Notas Explicativas </w:t>
            </w:r>
          </w:p>
        </w:tc>
      </w:tr>
      <w:tr w:rsidR="00C31D59" w:rsidRPr="002814E9" w14:paraId="5F98BC33" w14:textId="77777777" w:rsidTr="006F0A62">
        <w:tc>
          <w:tcPr>
            <w:tcW w:w="704" w:type="dxa"/>
          </w:tcPr>
          <w:p w14:paraId="0E002CB7" w14:textId="5E48A898" w:rsidR="00C31D59" w:rsidRPr="002814E9" w:rsidRDefault="00C31D59" w:rsidP="006F0A62">
            <w:pPr>
              <w:rPr>
                <w:rFonts w:ascii="Arial" w:hAnsi="Arial" w:cs="Arial"/>
                <w:b/>
                <w:bCs/>
                <w:sz w:val="24"/>
                <w:szCs w:val="24"/>
              </w:rPr>
            </w:pPr>
          </w:p>
        </w:tc>
        <w:tc>
          <w:tcPr>
            <w:tcW w:w="7790" w:type="dxa"/>
          </w:tcPr>
          <w:p w14:paraId="29163A2F" w14:textId="040332F6" w:rsidR="00C31D59" w:rsidRPr="002814E9" w:rsidRDefault="00C31D59" w:rsidP="00C31D59">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O Termo de Referência deverá ser devidamente aprovado pelo ordenador de despesas ou a autoridade competente respectiva, conforme divisão de atribuições de cada órgão.</w:t>
            </w:r>
          </w:p>
          <w:p w14:paraId="37C01956" w14:textId="2B4E1D2B" w:rsidR="00C31D59" w:rsidRPr="002814E9" w:rsidRDefault="00C31D59" w:rsidP="00C31D59">
            <w:pPr>
              <w:spacing w:before="100" w:beforeAutospacing="1" w:after="100" w:afterAutospacing="1"/>
              <w:jc w:val="both"/>
              <w:rPr>
                <w:rFonts w:ascii="Arial" w:hAnsi="Arial" w:cs="Arial"/>
                <w:i/>
                <w:iCs/>
                <w:sz w:val="24"/>
                <w:szCs w:val="24"/>
              </w:rPr>
            </w:pPr>
            <w:r w:rsidRPr="002814E9">
              <w:rPr>
                <w:rFonts w:ascii="Arial" w:hAnsi="Arial" w:cs="Arial"/>
                <w:i/>
                <w:iCs/>
                <w:sz w:val="24"/>
                <w:szCs w:val="24"/>
              </w:rPr>
              <w:t>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tc>
      </w:tr>
    </w:tbl>
    <w:p w14:paraId="022EE5D7" w14:textId="18CC390B" w:rsidR="0033088F" w:rsidRDefault="0033088F">
      <w:pPr>
        <w:rPr>
          <w:rFonts w:ascii="Arial" w:hAnsi="Arial" w:cs="Arial"/>
          <w:sz w:val="24"/>
          <w:szCs w:val="24"/>
        </w:rPr>
      </w:pPr>
    </w:p>
    <w:p w14:paraId="6DB5294B" w14:textId="59FE1B54" w:rsidR="001F034A" w:rsidRDefault="001F034A">
      <w:pPr>
        <w:rPr>
          <w:rFonts w:ascii="Arial" w:hAnsi="Arial" w:cs="Arial"/>
          <w:sz w:val="24"/>
          <w:szCs w:val="24"/>
        </w:rPr>
      </w:pPr>
    </w:p>
    <w:p w14:paraId="046B53BD" w14:textId="2478348E" w:rsidR="001F034A" w:rsidRDefault="001F034A">
      <w:pPr>
        <w:rPr>
          <w:rFonts w:ascii="Arial" w:hAnsi="Arial" w:cs="Arial"/>
          <w:sz w:val="24"/>
          <w:szCs w:val="24"/>
        </w:rPr>
      </w:pPr>
    </w:p>
    <w:p w14:paraId="3284FC96" w14:textId="32DAC788" w:rsidR="001F034A" w:rsidRDefault="001F034A">
      <w:pPr>
        <w:rPr>
          <w:rFonts w:ascii="Arial" w:hAnsi="Arial" w:cs="Arial"/>
          <w:sz w:val="24"/>
          <w:szCs w:val="24"/>
        </w:rPr>
      </w:pPr>
    </w:p>
    <w:p w14:paraId="0E25795C" w14:textId="4EAD86CD" w:rsidR="001F034A" w:rsidRDefault="001F034A">
      <w:pPr>
        <w:rPr>
          <w:rFonts w:ascii="Arial" w:hAnsi="Arial" w:cs="Arial"/>
          <w:sz w:val="24"/>
          <w:szCs w:val="24"/>
        </w:rPr>
      </w:pPr>
    </w:p>
    <w:p w14:paraId="72195224" w14:textId="50712FF4" w:rsidR="001F034A" w:rsidRDefault="001F034A">
      <w:pPr>
        <w:rPr>
          <w:rFonts w:ascii="Arial" w:hAnsi="Arial" w:cs="Arial"/>
          <w:sz w:val="24"/>
          <w:szCs w:val="24"/>
        </w:rPr>
      </w:pPr>
    </w:p>
    <w:p w14:paraId="21498DAB" w14:textId="1DCC8D6C" w:rsidR="001F034A" w:rsidRDefault="001F034A">
      <w:pPr>
        <w:rPr>
          <w:rFonts w:ascii="Arial" w:hAnsi="Arial" w:cs="Arial"/>
          <w:sz w:val="24"/>
          <w:szCs w:val="24"/>
        </w:rPr>
      </w:pPr>
    </w:p>
    <w:p w14:paraId="4B5A39D5" w14:textId="5F6972CC" w:rsidR="001F034A" w:rsidRDefault="001F034A">
      <w:pPr>
        <w:rPr>
          <w:rFonts w:ascii="Arial" w:hAnsi="Arial" w:cs="Arial"/>
          <w:sz w:val="24"/>
          <w:szCs w:val="24"/>
        </w:rPr>
      </w:pPr>
    </w:p>
    <w:p w14:paraId="6B65F4D1" w14:textId="416DE7AB" w:rsidR="001F034A" w:rsidRDefault="001F034A">
      <w:pPr>
        <w:rPr>
          <w:rFonts w:ascii="Arial" w:hAnsi="Arial" w:cs="Arial"/>
          <w:sz w:val="24"/>
          <w:szCs w:val="24"/>
        </w:rPr>
      </w:pPr>
    </w:p>
    <w:p w14:paraId="305D5AC5" w14:textId="087014A2" w:rsidR="001F034A" w:rsidRDefault="001F034A">
      <w:pPr>
        <w:rPr>
          <w:rFonts w:ascii="Arial" w:hAnsi="Arial" w:cs="Arial"/>
          <w:sz w:val="24"/>
          <w:szCs w:val="24"/>
        </w:rPr>
      </w:pPr>
    </w:p>
    <w:p w14:paraId="4ED42EE4" w14:textId="3D17C8D4" w:rsidR="001F034A" w:rsidRDefault="001F034A">
      <w:pPr>
        <w:rPr>
          <w:rFonts w:ascii="Arial" w:hAnsi="Arial" w:cs="Arial"/>
          <w:sz w:val="24"/>
          <w:szCs w:val="24"/>
        </w:rPr>
      </w:pPr>
    </w:p>
    <w:p w14:paraId="54804B59" w14:textId="58D78978" w:rsidR="001F034A" w:rsidRDefault="001F034A">
      <w:pPr>
        <w:rPr>
          <w:rFonts w:ascii="Arial" w:hAnsi="Arial" w:cs="Arial"/>
          <w:sz w:val="24"/>
          <w:szCs w:val="24"/>
        </w:rPr>
      </w:pPr>
    </w:p>
    <w:p w14:paraId="5FC1AF43" w14:textId="246D820C" w:rsidR="001F034A" w:rsidRDefault="001F034A">
      <w:pPr>
        <w:rPr>
          <w:rFonts w:ascii="Arial" w:hAnsi="Arial" w:cs="Arial"/>
          <w:sz w:val="24"/>
          <w:szCs w:val="24"/>
        </w:rPr>
      </w:pPr>
    </w:p>
    <w:p w14:paraId="1822BEA2" w14:textId="07F81024" w:rsidR="001F034A" w:rsidRDefault="001F034A">
      <w:pPr>
        <w:rPr>
          <w:rFonts w:ascii="Arial" w:hAnsi="Arial" w:cs="Arial"/>
          <w:sz w:val="24"/>
          <w:szCs w:val="24"/>
        </w:rPr>
      </w:pPr>
    </w:p>
    <w:p w14:paraId="528FECE6" w14:textId="768019C1" w:rsidR="001F034A" w:rsidRDefault="001F034A">
      <w:pPr>
        <w:rPr>
          <w:rFonts w:ascii="Arial" w:hAnsi="Arial" w:cs="Arial"/>
          <w:sz w:val="24"/>
          <w:szCs w:val="24"/>
        </w:rPr>
      </w:pPr>
    </w:p>
    <w:p w14:paraId="2B68F807" w14:textId="74FFE235" w:rsidR="001F034A" w:rsidRDefault="001F034A">
      <w:pPr>
        <w:rPr>
          <w:rFonts w:ascii="Arial" w:hAnsi="Arial" w:cs="Arial"/>
          <w:sz w:val="24"/>
          <w:szCs w:val="24"/>
        </w:rPr>
      </w:pPr>
    </w:p>
    <w:p w14:paraId="1795F7E7" w14:textId="6F541B14" w:rsidR="001F034A" w:rsidRDefault="001F034A">
      <w:pPr>
        <w:rPr>
          <w:rFonts w:ascii="Arial" w:hAnsi="Arial" w:cs="Arial"/>
          <w:sz w:val="24"/>
          <w:szCs w:val="24"/>
        </w:rPr>
      </w:pPr>
    </w:p>
    <w:p w14:paraId="089FB705" w14:textId="723CEBE4" w:rsidR="001F034A" w:rsidRDefault="001F034A">
      <w:pPr>
        <w:rPr>
          <w:rFonts w:ascii="Arial" w:hAnsi="Arial" w:cs="Arial"/>
          <w:sz w:val="24"/>
          <w:szCs w:val="24"/>
        </w:rPr>
      </w:pPr>
    </w:p>
    <w:p w14:paraId="2632890F" w14:textId="7BC0C868" w:rsidR="001F034A" w:rsidRDefault="001F034A">
      <w:pPr>
        <w:rPr>
          <w:rFonts w:ascii="Arial" w:hAnsi="Arial" w:cs="Arial"/>
          <w:sz w:val="24"/>
          <w:szCs w:val="24"/>
        </w:rPr>
      </w:pPr>
    </w:p>
    <w:p w14:paraId="2DD53452" w14:textId="6744EF0D" w:rsidR="001F034A" w:rsidRDefault="001F034A">
      <w:pPr>
        <w:rPr>
          <w:rFonts w:ascii="Arial" w:hAnsi="Arial" w:cs="Arial"/>
          <w:sz w:val="24"/>
          <w:szCs w:val="24"/>
        </w:rPr>
      </w:pPr>
    </w:p>
    <w:p w14:paraId="5A93A794" w14:textId="6D90BB25" w:rsidR="001F034A" w:rsidRDefault="001F034A">
      <w:pPr>
        <w:rPr>
          <w:rFonts w:ascii="Arial" w:hAnsi="Arial" w:cs="Arial"/>
          <w:sz w:val="24"/>
          <w:szCs w:val="24"/>
        </w:rPr>
      </w:pPr>
    </w:p>
    <w:p w14:paraId="6468673C" w14:textId="144D5F1D" w:rsidR="001F034A" w:rsidRDefault="001F034A">
      <w:pPr>
        <w:rPr>
          <w:rFonts w:ascii="Arial" w:hAnsi="Arial" w:cs="Arial"/>
          <w:sz w:val="24"/>
          <w:szCs w:val="24"/>
        </w:rPr>
      </w:pPr>
    </w:p>
    <w:p w14:paraId="5D9ED70A" w14:textId="77777777" w:rsidR="00944852" w:rsidRPr="00605A3B" w:rsidRDefault="00944852" w:rsidP="00944852">
      <w:pPr>
        <w:spacing w:after="60"/>
        <w:jc w:val="center"/>
        <w:rPr>
          <w:rFonts w:ascii="Arial" w:hAnsi="Arial" w:cs="Arial"/>
        </w:rPr>
      </w:pPr>
      <w:r w:rsidRPr="00605A3B">
        <w:rPr>
          <w:rFonts w:ascii="Arial" w:hAnsi="Arial" w:cs="Arial"/>
          <w:b/>
          <w:bCs/>
          <w:sz w:val="32"/>
          <w:szCs w:val="32"/>
        </w:rPr>
        <w:lastRenderedPageBreak/>
        <w:t>ANEXO I</w:t>
      </w:r>
    </w:p>
    <w:p w14:paraId="31AC7991" w14:textId="77777777" w:rsidR="00944852" w:rsidRPr="00605A3B" w:rsidRDefault="00944852" w:rsidP="00944852">
      <w:pPr>
        <w:spacing w:after="60"/>
        <w:jc w:val="center"/>
        <w:rPr>
          <w:rFonts w:ascii="Arial" w:hAnsi="Arial" w:cs="Arial"/>
        </w:rPr>
      </w:pPr>
      <w:r w:rsidRPr="00605A3B">
        <w:rPr>
          <w:rFonts w:ascii="Arial" w:hAnsi="Arial" w:cs="Arial"/>
          <w:b/>
          <w:bCs/>
          <w:sz w:val="26"/>
          <w:szCs w:val="26"/>
        </w:rPr>
        <w:t>ESTIMATIVA DE PREÇOS E MEMÓRIA DE CÁLCULO</w:t>
      </w:r>
      <w:r w:rsidRPr="00605A3B">
        <w:rPr>
          <w:rStyle w:val="Refdenotaderodap"/>
          <w:rFonts w:ascii="Arial" w:eastAsiaTheme="majorEastAsia" w:hAnsi="Arial" w:cs="Arial"/>
          <w:sz w:val="20"/>
        </w:rPr>
        <w:footnoteReference w:id="1"/>
      </w:r>
    </w:p>
    <w:p w14:paraId="36347572" w14:textId="399B5AEB" w:rsidR="00944852" w:rsidRPr="00605A3B" w:rsidRDefault="00944852" w:rsidP="00944852">
      <w:pPr>
        <w:jc w:val="center"/>
        <w:rPr>
          <w:rFonts w:ascii="Arial" w:hAnsi="Arial" w:cs="Arial"/>
        </w:rPr>
      </w:pPr>
      <w:r w:rsidRPr="00605A3B">
        <w:rPr>
          <w:rFonts w:ascii="Arial" w:hAnsi="Arial" w:cs="Arial"/>
          <w:i/>
          <w:iCs/>
          <w:color w:val="555555"/>
          <w:sz w:val="18"/>
          <w:szCs w:val="18"/>
        </w:rPr>
        <w:t>(Documento Separado e Classificado — Art. 6º, XXIII, "i", da Lei nº 14.133/2021)</w:t>
      </w:r>
    </w:p>
    <w:p w14:paraId="158A57C1" w14:textId="77777777" w:rsidR="00944852" w:rsidRPr="00605A3B" w:rsidRDefault="00944852" w:rsidP="00944852">
      <w:pPr>
        <w:spacing w:before="300" w:after="120"/>
        <w:jc w:val="both"/>
        <w:rPr>
          <w:rFonts w:ascii="Arial" w:hAnsi="Arial" w:cs="Arial"/>
        </w:rPr>
      </w:pPr>
      <w:r w:rsidRPr="00605A3B">
        <w:rPr>
          <w:rFonts w:ascii="Arial" w:hAnsi="Arial" w:cs="Arial"/>
          <w:b/>
          <w:bCs/>
        </w:rPr>
        <w:t>1. IDENTIFICAÇÃO DA CONTRATAÇÃO</w:t>
      </w:r>
    </w:p>
    <w:p w14:paraId="77554992" w14:textId="77777777" w:rsidR="00944852" w:rsidRPr="00605A3B" w:rsidRDefault="00944852" w:rsidP="00944852">
      <w:pPr>
        <w:spacing w:before="60" w:after="60"/>
        <w:jc w:val="both"/>
        <w:rPr>
          <w:rFonts w:ascii="Arial" w:hAnsi="Arial" w:cs="Arial"/>
        </w:rPr>
      </w:pPr>
      <w:r w:rsidRPr="00605A3B">
        <w:rPr>
          <w:rFonts w:ascii="Arial" w:hAnsi="Arial" w:cs="Arial"/>
          <w:b/>
          <w:bCs/>
          <w:sz w:val="20"/>
        </w:rPr>
        <w:t xml:space="preserve">Processo Administrativo nº: </w:t>
      </w:r>
    </w:p>
    <w:p w14:paraId="1DF46AAA" w14:textId="77777777" w:rsidR="00944852" w:rsidRPr="00605A3B" w:rsidRDefault="00944852" w:rsidP="00944852">
      <w:pPr>
        <w:spacing w:before="60" w:after="60"/>
        <w:jc w:val="both"/>
        <w:rPr>
          <w:rFonts w:ascii="Arial" w:hAnsi="Arial" w:cs="Arial"/>
        </w:rPr>
      </w:pPr>
      <w:r w:rsidRPr="00605A3B">
        <w:rPr>
          <w:rFonts w:ascii="Arial" w:hAnsi="Arial" w:cs="Arial"/>
          <w:b/>
          <w:bCs/>
          <w:sz w:val="20"/>
        </w:rPr>
        <w:t xml:space="preserve">Objeto da Contratação: </w:t>
      </w:r>
    </w:p>
    <w:p w14:paraId="44ACC2B7" w14:textId="77777777" w:rsidR="00944852" w:rsidRPr="00605A3B" w:rsidRDefault="00944852" w:rsidP="00944852">
      <w:pPr>
        <w:spacing w:before="60" w:after="60"/>
        <w:jc w:val="both"/>
        <w:rPr>
          <w:rFonts w:ascii="Arial" w:hAnsi="Arial" w:cs="Arial"/>
        </w:rPr>
      </w:pPr>
      <w:r w:rsidRPr="00605A3B">
        <w:rPr>
          <w:rFonts w:ascii="Arial" w:hAnsi="Arial" w:cs="Arial"/>
          <w:b/>
          <w:bCs/>
          <w:sz w:val="20"/>
        </w:rPr>
        <w:t xml:space="preserve">Unidade Requisitante: </w:t>
      </w:r>
    </w:p>
    <w:p w14:paraId="32B6C0D8" w14:textId="77777777" w:rsidR="00944852" w:rsidRPr="00605A3B" w:rsidRDefault="00944852" w:rsidP="00944852">
      <w:pPr>
        <w:spacing w:before="60" w:after="60"/>
        <w:jc w:val="both"/>
        <w:rPr>
          <w:rFonts w:ascii="Arial" w:hAnsi="Arial" w:cs="Arial"/>
        </w:rPr>
      </w:pPr>
      <w:r w:rsidRPr="00605A3B">
        <w:rPr>
          <w:rFonts w:ascii="Arial" w:hAnsi="Arial" w:cs="Arial"/>
          <w:b/>
          <w:bCs/>
          <w:sz w:val="20"/>
        </w:rPr>
        <w:t xml:space="preserve">Referência no PCA (Plano de Contratações Anual — art. 12, VII, da Lei nº 14.133/2021): </w:t>
      </w:r>
    </w:p>
    <w:p w14:paraId="2810FA8F" w14:textId="77777777" w:rsidR="00944852" w:rsidRPr="00605A3B" w:rsidRDefault="00944852" w:rsidP="00944852">
      <w:pPr>
        <w:spacing w:before="60" w:after="60"/>
        <w:jc w:val="both"/>
        <w:rPr>
          <w:rFonts w:ascii="Arial" w:hAnsi="Arial" w:cs="Arial"/>
        </w:rPr>
      </w:pPr>
      <w:r w:rsidRPr="00605A3B">
        <w:rPr>
          <w:rFonts w:ascii="Arial" w:hAnsi="Arial" w:cs="Arial"/>
          <w:b/>
          <w:bCs/>
          <w:sz w:val="20"/>
        </w:rPr>
        <w:t xml:space="preserve">Responsável pela Elaboração da Estimativa: </w:t>
      </w:r>
    </w:p>
    <w:p w14:paraId="2E68FC7E" w14:textId="77777777" w:rsidR="00944852" w:rsidRPr="00605A3B" w:rsidRDefault="00944852" w:rsidP="00944852">
      <w:pPr>
        <w:spacing w:before="60" w:after="60"/>
        <w:jc w:val="both"/>
        <w:rPr>
          <w:rFonts w:ascii="Arial" w:hAnsi="Arial" w:cs="Arial"/>
        </w:rPr>
      </w:pPr>
      <w:r w:rsidRPr="00605A3B">
        <w:rPr>
          <w:rFonts w:ascii="Arial" w:hAnsi="Arial" w:cs="Arial"/>
          <w:b/>
          <w:bCs/>
          <w:sz w:val="20"/>
        </w:rPr>
        <w:t xml:space="preserve">Matrícula / Cargo: </w:t>
      </w:r>
    </w:p>
    <w:p w14:paraId="0CAB3EA0" w14:textId="77777777" w:rsidR="00944852" w:rsidRPr="00605A3B" w:rsidRDefault="00944852" w:rsidP="00944852">
      <w:pPr>
        <w:spacing w:before="60" w:after="60"/>
        <w:jc w:val="both"/>
        <w:rPr>
          <w:rFonts w:ascii="Arial" w:hAnsi="Arial" w:cs="Arial"/>
        </w:rPr>
      </w:pPr>
      <w:r w:rsidRPr="00605A3B">
        <w:rPr>
          <w:rFonts w:ascii="Arial" w:hAnsi="Arial" w:cs="Arial"/>
          <w:b/>
          <w:bCs/>
          <w:sz w:val="20"/>
        </w:rPr>
        <w:t xml:space="preserve">Data da Elaboração: </w:t>
      </w:r>
    </w:p>
    <w:p w14:paraId="208E333A" w14:textId="77777777" w:rsidR="00944852" w:rsidRPr="00605A3B" w:rsidRDefault="00944852" w:rsidP="00944852">
      <w:pPr>
        <w:spacing w:before="60" w:after="60"/>
        <w:jc w:val="both"/>
        <w:rPr>
          <w:rFonts w:ascii="Arial" w:hAnsi="Arial" w:cs="Arial"/>
        </w:rPr>
      </w:pPr>
      <w:r w:rsidRPr="00605A3B">
        <w:rPr>
          <w:rFonts w:ascii="Arial" w:hAnsi="Arial" w:cs="Arial"/>
          <w:b/>
          <w:bCs/>
          <w:sz w:val="20"/>
        </w:rPr>
        <w:t xml:space="preserve">Validade da Estimativa: </w:t>
      </w:r>
      <w:r w:rsidRPr="00605A3B">
        <w:rPr>
          <w:rFonts w:ascii="Arial" w:hAnsi="Arial" w:cs="Arial"/>
          <w:sz w:val="20"/>
        </w:rPr>
        <w:t>______ dias a contar da data de elaboração</w:t>
      </w:r>
    </w:p>
    <w:p w14:paraId="0A500D44" w14:textId="77777777" w:rsidR="00944852" w:rsidRPr="00605A3B" w:rsidRDefault="00944852" w:rsidP="00944852">
      <w:pPr>
        <w:spacing w:before="200"/>
        <w:rPr>
          <w:rFonts w:ascii="Arial" w:hAnsi="Arial" w:cs="Arial"/>
        </w:rPr>
      </w:pPr>
    </w:p>
    <w:p w14:paraId="3C19B156" w14:textId="77777777" w:rsidR="00944852" w:rsidRPr="00605A3B" w:rsidRDefault="00944852" w:rsidP="00944852">
      <w:pPr>
        <w:spacing w:before="300" w:after="120"/>
        <w:jc w:val="both"/>
        <w:rPr>
          <w:rFonts w:ascii="Arial" w:hAnsi="Arial" w:cs="Arial"/>
        </w:rPr>
      </w:pPr>
      <w:r w:rsidRPr="00605A3B">
        <w:rPr>
          <w:rFonts w:ascii="Arial" w:hAnsi="Arial" w:cs="Arial"/>
          <w:b/>
          <w:bCs/>
        </w:rPr>
        <w:t xml:space="preserve">2. FONTES DE PESQUISA E HIERARQUIA </w:t>
      </w:r>
    </w:p>
    <w:p w14:paraId="40B4FC98" w14:textId="77777777" w:rsidR="00944852" w:rsidRPr="00605A3B" w:rsidRDefault="00944852" w:rsidP="00944852">
      <w:pPr>
        <w:spacing w:before="60" w:after="60"/>
        <w:jc w:val="both"/>
        <w:rPr>
          <w:rFonts w:ascii="Arial" w:hAnsi="Arial" w:cs="Arial"/>
        </w:rPr>
      </w:pPr>
      <w:r w:rsidRPr="00605A3B">
        <w:rPr>
          <w:rFonts w:ascii="Arial" w:hAnsi="Arial" w:cs="Arial"/>
          <w:b/>
          <w:bCs/>
          <w:sz w:val="20"/>
        </w:rPr>
        <w:t xml:space="preserve">1ª Fonte (preferencial): </w:t>
      </w:r>
      <w:proofErr w:type="gramStart"/>
      <w:r w:rsidRPr="00605A3B">
        <w:rPr>
          <w:rFonts w:ascii="Arial" w:hAnsi="Arial" w:cs="Arial"/>
          <w:sz w:val="20"/>
        </w:rPr>
        <w:t>( )</w:t>
      </w:r>
      <w:proofErr w:type="gramEnd"/>
      <w:r w:rsidRPr="00605A3B">
        <w:rPr>
          <w:rFonts w:ascii="Arial" w:hAnsi="Arial" w:cs="Arial"/>
          <w:sz w:val="20"/>
        </w:rPr>
        <w:t xml:space="preserve"> Painel de Preços (painel.compras.gov.br)    ( ) PNCP (pncp.gov.br)</w:t>
      </w:r>
    </w:p>
    <w:p w14:paraId="7A4B3093" w14:textId="77777777" w:rsidR="00944852" w:rsidRPr="00605A3B" w:rsidRDefault="00944852" w:rsidP="00944852">
      <w:pPr>
        <w:spacing w:before="60" w:after="60"/>
        <w:jc w:val="both"/>
        <w:rPr>
          <w:rFonts w:ascii="Arial" w:hAnsi="Arial" w:cs="Arial"/>
        </w:rPr>
      </w:pPr>
      <w:r w:rsidRPr="00605A3B">
        <w:rPr>
          <w:rFonts w:ascii="Arial" w:hAnsi="Arial" w:cs="Arial"/>
          <w:b/>
          <w:bCs/>
          <w:sz w:val="20"/>
        </w:rPr>
        <w:t xml:space="preserve">2ª Fonte: </w:t>
      </w:r>
      <w:proofErr w:type="gramStart"/>
      <w:r w:rsidRPr="00605A3B">
        <w:rPr>
          <w:rFonts w:ascii="Arial" w:hAnsi="Arial" w:cs="Arial"/>
          <w:sz w:val="20"/>
        </w:rPr>
        <w:t>( )</w:t>
      </w:r>
      <w:proofErr w:type="gramEnd"/>
      <w:r w:rsidRPr="00605A3B">
        <w:rPr>
          <w:rFonts w:ascii="Arial" w:hAnsi="Arial" w:cs="Arial"/>
          <w:sz w:val="20"/>
        </w:rPr>
        <w:t xml:space="preserve"> Contratações similares de outros entes públicos nos últimos 12 meses</w:t>
      </w:r>
    </w:p>
    <w:p w14:paraId="3193840B" w14:textId="77777777" w:rsidR="00944852" w:rsidRPr="00605A3B" w:rsidRDefault="00944852" w:rsidP="00944852">
      <w:pPr>
        <w:spacing w:before="60" w:after="60"/>
        <w:jc w:val="both"/>
        <w:rPr>
          <w:rFonts w:ascii="Arial" w:hAnsi="Arial" w:cs="Arial"/>
        </w:rPr>
      </w:pPr>
      <w:r w:rsidRPr="00605A3B">
        <w:rPr>
          <w:rFonts w:ascii="Arial" w:hAnsi="Arial" w:cs="Arial"/>
          <w:b/>
          <w:bCs/>
          <w:sz w:val="20"/>
        </w:rPr>
        <w:t xml:space="preserve">3ª Fonte: </w:t>
      </w:r>
      <w:proofErr w:type="gramStart"/>
      <w:r w:rsidRPr="00605A3B">
        <w:rPr>
          <w:rFonts w:ascii="Arial" w:hAnsi="Arial" w:cs="Arial"/>
          <w:sz w:val="20"/>
        </w:rPr>
        <w:t>( )</w:t>
      </w:r>
      <w:proofErr w:type="gramEnd"/>
      <w:r w:rsidRPr="00605A3B">
        <w:rPr>
          <w:rFonts w:ascii="Arial" w:hAnsi="Arial" w:cs="Arial"/>
          <w:sz w:val="20"/>
        </w:rPr>
        <w:t xml:space="preserve"> Pesquisa direta com fornecedores (mínimo 3 propostas válidas)</w:t>
      </w:r>
    </w:p>
    <w:p w14:paraId="033D7197" w14:textId="77777777" w:rsidR="00944852" w:rsidRPr="00605A3B" w:rsidRDefault="00944852" w:rsidP="00944852">
      <w:pPr>
        <w:spacing w:before="60" w:after="60"/>
        <w:jc w:val="both"/>
        <w:rPr>
          <w:rFonts w:ascii="Arial" w:hAnsi="Arial" w:cs="Arial"/>
        </w:rPr>
      </w:pPr>
      <w:r w:rsidRPr="00605A3B">
        <w:rPr>
          <w:rFonts w:ascii="Arial" w:hAnsi="Arial" w:cs="Arial"/>
          <w:b/>
          <w:bCs/>
          <w:sz w:val="20"/>
        </w:rPr>
        <w:t xml:space="preserve">4ª Fonte: </w:t>
      </w:r>
      <w:proofErr w:type="gramStart"/>
      <w:r w:rsidRPr="00605A3B">
        <w:rPr>
          <w:rFonts w:ascii="Arial" w:hAnsi="Arial" w:cs="Arial"/>
          <w:sz w:val="20"/>
        </w:rPr>
        <w:t>( )</w:t>
      </w:r>
      <w:proofErr w:type="gramEnd"/>
      <w:r w:rsidRPr="00605A3B">
        <w:rPr>
          <w:rFonts w:ascii="Arial" w:hAnsi="Arial" w:cs="Arial"/>
          <w:sz w:val="20"/>
        </w:rPr>
        <w:t xml:space="preserve"> Tabelas referenciais oficiais: ( ) SINAPI    ( ) SICRO    ( ) Outra: ______</w:t>
      </w:r>
    </w:p>
    <w:p w14:paraId="673B6E4B" w14:textId="77777777" w:rsidR="00944852" w:rsidRPr="00605A3B" w:rsidRDefault="00944852" w:rsidP="00944852">
      <w:pPr>
        <w:spacing w:before="60" w:after="60"/>
        <w:jc w:val="both"/>
        <w:rPr>
          <w:rFonts w:ascii="Arial" w:hAnsi="Arial" w:cs="Arial"/>
        </w:rPr>
      </w:pPr>
      <w:r w:rsidRPr="00605A3B">
        <w:rPr>
          <w:rFonts w:ascii="Arial" w:hAnsi="Arial" w:cs="Arial"/>
          <w:b/>
          <w:bCs/>
          <w:sz w:val="20"/>
        </w:rPr>
        <w:t xml:space="preserve">5ª Fonte: </w:t>
      </w:r>
      <w:proofErr w:type="gramStart"/>
      <w:r w:rsidRPr="00605A3B">
        <w:rPr>
          <w:rFonts w:ascii="Arial" w:hAnsi="Arial" w:cs="Arial"/>
          <w:sz w:val="20"/>
        </w:rPr>
        <w:t>( )</w:t>
      </w:r>
      <w:proofErr w:type="gramEnd"/>
      <w:r w:rsidRPr="00605A3B">
        <w:rPr>
          <w:rFonts w:ascii="Arial" w:hAnsi="Arial" w:cs="Arial"/>
          <w:sz w:val="20"/>
        </w:rPr>
        <w:t xml:space="preserve"> Mídia especializada / sítios eletrônicos especializados</w:t>
      </w:r>
    </w:p>
    <w:p w14:paraId="6E03152D" w14:textId="77777777" w:rsidR="00944852" w:rsidRPr="00605A3B" w:rsidRDefault="00944852" w:rsidP="00944852">
      <w:pPr>
        <w:spacing w:before="60" w:after="60"/>
        <w:jc w:val="both"/>
        <w:rPr>
          <w:rFonts w:ascii="Arial" w:hAnsi="Arial" w:cs="Arial"/>
        </w:rPr>
      </w:pPr>
      <w:r w:rsidRPr="00605A3B">
        <w:rPr>
          <w:rFonts w:ascii="Arial" w:hAnsi="Arial" w:cs="Arial"/>
          <w:b/>
          <w:bCs/>
          <w:sz w:val="20"/>
        </w:rPr>
        <w:t xml:space="preserve">Ata de RP vigente (fonte complementar): </w:t>
      </w:r>
      <w:proofErr w:type="gramStart"/>
      <w:r w:rsidRPr="00605A3B">
        <w:rPr>
          <w:rFonts w:ascii="Arial" w:hAnsi="Arial" w:cs="Arial"/>
          <w:sz w:val="20"/>
        </w:rPr>
        <w:t>( )</w:t>
      </w:r>
      <w:proofErr w:type="gramEnd"/>
      <w:r w:rsidRPr="00605A3B">
        <w:rPr>
          <w:rFonts w:ascii="Arial" w:hAnsi="Arial" w:cs="Arial"/>
          <w:sz w:val="20"/>
        </w:rPr>
        <w:t xml:space="preserve"> Sim    ( ) Não</w:t>
      </w:r>
    </w:p>
    <w:p w14:paraId="07505FB4" w14:textId="77777777" w:rsidR="00944852" w:rsidRPr="00605A3B" w:rsidRDefault="00944852" w:rsidP="00944852">
      <w:pPr>
        <w:spacing w:before="60"/>
        <w:rPr>
          <w:rFonts w:ascii="Arial" w:hAnsi="Arial" w:cs="Arial"/>
        </w:rPr>
      </w:pPr>
    </w:p>
    <w:p w14:paraId="317435B6" w14:textId="77777777" w:rsidR="00944852" w:rsidRPr="00605A3B" w:rsidRDefault="00944852" w:rsidP="00944852">
      <w:pPr>
        <w:spacing w:before="60" w:after="60"/>
        <w:jc w:val="both"/>
        <w:rPr>
          <w:rFonts w:ascii="Arial" w:hAnsi="Arial" w:cs="Arial"/>
        </w:rPr>
      </w:pPr>
      <w:r w:rsidRPr="00605A3B">
        <w:rPr>
          <w:rFonts w:ascii="Arial" w:hAnsi="Arial" w:cs="Arial"/>
          <w:b/>
          <w:bCs/>
          <w:sz w:val="20"/>
        </w:rPr>
        <w:t xml:space="preserve">Número de propostas/cotações válidas obtidas: </w:t>
      </w:r>
    </w:p>
    <w:p w14:paraId="523D5F3B" w14:textId="77777777" w:rsidR="00944852" w:rsidRPr="00605A3B" w:rsidRDefault="00944852" w:rsidP="00944852">
      <w:pPr>
        <w:spacing w:before="60" w:after="60"/>
        <w:jc w:val="both"/>
        <w:rPr>
          <w:rFonts w:ascii="Arial" w:hAnsi="Arial" w:cs="Arial"/>
        </w:rPr>
      </w:pPr>
      <w:r w:rsidRPr="00605A3B">
        <w:rPr>
          <w:rFonts w:ascii="Arial" w:hAnsi="Arial" w:cs="Arial"/>
          <w:b/>
          <w:bCs/>
          <w:sz w:val="20"/>
        </w:rPr>
        <w:t xml:space="preserve">Houve impossibilidade de obter 3 fontes </w:t>
      </w:r>
      <w:proofErr w:type="gramStart"/>
      <w:r w:rsidRPr="00605A3B">
        <w:rPr>
          <w:rFonts w:ascii="Arial" w:hAnsi="Arial" w:cs="Arial"/>
          <w:b/>
          <w:bCs/>
          <w:sz w:val="20"/>
        </w:rPr>
        <w:t>válidas?:</w:t>
      </w:r>
      <w:proofErr w:type="gramEnd"/>
      <w:r w:rsidRPr="00605A3B">
        <w:rPr>
          <w:rFonts w:ascii="Arial" w:hAnsi="Arial" w:cs="Arial"/>
          <w:b/>
          <w:bCs/>
          <w:sz w:val="20"/>
        </w:rPr>
        <w:t xml:space="preserve"> </w:t>
      </w:r>
      <w:r w:rsidRPr="00605A3B">
        <w:rPr>
          <w:rFonts w:ascii="Arial" w:hAnsi="Arial" w:cs="Arial"/>
          <w:sz w:val="20"/>
        </w:rPr>
        <w:t>( ) Não    ( ) Sim — preencher justificativa abaixo</w:t>
      </w:r>
    </w:p>
    <w:p w14:paraId="7F3353B8" w14:textId="400EB5E3" w:rsidR="00944852" w:rsidRPr="00605A3B" w:rsidRDefault="00944852" w:rsidP="00605A3B">
      <w:pPr>
        <w:spacing w:before="40"/>
        <w:jc w:val="both"/>
        <w:rPr>
          <w:rFonts w:ascii="Arial" w:hAnsi="Arial" w:cs="Arial"/>
        </w:rPr>
      </w:pPr>
      <w:r w:rsidRPr="00605A3B">
        <w:rPr>
          <w:rFonts w:ascii="Arial" w:hAnsi="Arial" w:cs="Arial"/>
          <w:b/>
          <w:bCs/>
          <w:sz w:val="20"/>
        </w:rPr>
        <w:t xml:space="preserve">Justificativa (quando aplicável): </w:t>
      </w:r>
    </w:p>
    <w:p w14:paraId="2DBB80EC" w14:textId="0F648FCC" w:rsidR="00944852" w:rsidRPr="00605A3B" w:rsidRDefault="00944852" w:rsidP="00605A3B">
      <w:pPr>
        <w:spacing w:before="300" w:after="120"/>
        <w:rPr>
          <w:rFonts w:ascii="Arial" w:hAnsi="Arial" w:cs="Arial"/>
        </w:rPr>
      </w:pPr>
      <w:r w:rsidRPr="00605A3B">
        <w:rPr>
          <w:rFonts w:ascii="Arial" w:hAnsi="Arial" w:cs="Arial"/>
          <w:b/>
          <w:bCs/>
        </w:rPr>
        <w:t>3. COTAÇÕES INDIVIDUAIS OBTIDAS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1461"/>
        <w:gridCol w:w="1347"/>
        <w:gridCol w:w="998"/>
        <w:gridCol w:w="740"/>
        <w:gridCol w:w="900"/>
        <w:gridCol w:w="1228"/>
        <w:gridCol w:w="2136"/>
      </w:tblGrid>
      <w:tr w:rsidR="00944852" w:rsidRPr="00605A3B" w14:paraId="35EBC024"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0D4D9675"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Item</w:t>
            </w:r>
          </w:p>
        </w:tc>
        <w:tc>
          <w:tcPr>
            <w:tcW w:w="15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491CD3C"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Fornecedor / Fonte</w:t>
            </w:r>
          </w:p>
        </w:tc>
        <w:tc>
          <w:tcPr>
            <w:tcW w:w="13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87B629F"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CNPJ / Identificação</w:t>
            </w:r>
          </w:p>
        </w:tc>
        <w:tc>
          <w:tcPr>
            <w:tcW w:w="1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0832FEC"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Canal de Obtenção</w:t>
            </w:r>
          </w:p>
        </w:tc>
        <w:tc>
          <w:tcPr>
            <w:tcW w:w="7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3D2597C"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Data</w:t>
            </w:r>
          </w:p>
        </w:tc>
        <w:tc>
          <w:tcPr>
            <w:tcW w:w="7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47BFC157"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Validade</w:t>
            </w:r>
          </w:p>
        </w:tc>
        <w:tc>
          <w:tcPr>
            <w:tcW w:w="13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268F189"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Valor Unit. (R$)</w:t>
            </w:r>
          </w:p>
        </w:tc>
        <w:tc>
          <w:tcPr>
            <w:tcW w:w="22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F06E0D3"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Observações</w:t>
            </w:r>
          </w:p>
        </w:tc>
      </w:tr>
      <w:tr w:rsidR="00944852" w:rsidRPr="00605A3B" w14:paraId="3EB143B1"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036F57A" w14:textId="77777777" w:rsidR="00944852" w:rsidRPr="00605A3B" w:rsidRDefault="00944852"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7741F56" w14:textId="77777777" w:rsidR="00944852" w:rsidRPr="00605A3B" w:rsidRDefault="00944852"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CE31429" w14:textId="77777777" w:rsidR="00944852" w:rsidRPr="00605A3B" w:rsidRDefault="00944852"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E8954A4" w14:textId="77777777" w:rsidR="00944852" w:rsidRPr="00605A3B" w:rsidRDefault="00944852"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580F910" w14:textId="77777777" w:rsidR="00944852" w:rsidRPr="00605A3B" w:rsidRDefault="00944852"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FDF9A5A" w14:textId="77777777" w:rsidR="00944852" w:rsidRPr="00605A3B" w:rsidRDefault="00944852"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03149BC" w14:textId="77777777" w:rsidR="00944852" w:rsidRPr="00605A3B" w:rsidRDefault="00944852"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DE67F5F" w14:textId="77777777" w:rsidR="00944852" w:rsidRPr="00605A3B" w:rsidRDefault="00944852" w:rsidP="008E1E3C">
            <w:pPr>
              <w:rPr>
                <w:rFonts w:ascii="Arial" w:hAnsi="Arial" w:cs="Arial"/>
              </w:rPr>
            </w:pPr>
          </w:p>
        </w:tc>
      </w:tr>
      <w:tr w:rsidR="00944852" w:rsidRPr="00605A3B" w14:paraId="67817EFD"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17EB199" w14:textId="77777777" w:rsidR="00944852" w:rsidRPr="00605A3B" w:rsidRDefault="00944852"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46FFB51" w14:textId="77777777" w:rsidR="00944852" w:rsidRPr="00605A3B" w:rsidRDefault="00944852"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709503B" w14:textId="77777777" w:rsidR="00944852" w:rsidRPr="00605A3B" w:rsidRDefault="00944852"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B57C04C" w14:textId="77777777" w:rsidR="00944852" w:rsidRPr="00605A3B" w:rsidRDefault="00944852"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0790DC8" w14:textId="77777777" w:rsidR="00944852" w:rsidRPr="00605A3B" w:rsidRDefault="00944852"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F129A54" w14:textId="77777777" w:rsidR="00944852" w:rsidRPr="00605A3B" w:rsidRDefault="00944852"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7B77F47" w14:textId="77777777" w:rsidR="00944852" w:rsidRPr="00605A3B" w:rsidRDefault="00944852"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59A9CE3" w14:textId="77777777" w:rsidR="00944852" w:rsidRPr="00605A3B" w:rsidRDefault="00944852" w:rsidP="008E1E3C">
            <w:pPr>
              <w:rPr>
                <w:rFonts w:ascii="Arial" w:hAnsi="Arial" w:cs="Arial"/>
              </w:rPr>
            </w:pPr>
          </w:p>
        </w:tc>
      </w:tr>
      <w:tr w:rsidR="00944852" w:rsidRPr="00605A3B" w14:paraId="7BDDF127"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DF19789" w14:textId="77777777" w:rsidR="00944852" w:rsidRPr="00605A3B" w:rsidRDefault="00944852"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84F44A0" w14:textId="77777777" w:rsidR="00944852" w:rsidRPr="00605A3B" w:rsidRDefault="00944852"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40890A8" w14:textId="77777777" w:rsidR="00944852" w:rsidRPr="00605A3B" w:rsidRDefault="00944852"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7A25167" w14:textId="77777777" w:rsidR="00944852" w:rsidRPr="00605A3B" w:rsidRDefault="00944852"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919A420" w14:textId="77777777" w:rsidR="00944852" w:rsidRPr="00605A3B" w:rsidRDefault="00944852"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7BA32F1" w14:textId="77777777" w:rsidR="00944852" w:rsidRPr="00605A3B" w:rsidRDefault="00944852"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D414727" w14:textId="77777777" w:rsidR="00944852" w:rsidRPr="00605A3B" w:rsidRDefault="00944852"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C5389E6" w14:textId="77777777" w:rsidR="00944852" w:rsidRPr="00605A3B" w:rsidRDefault="00944852" w:rsidP="008E1E3C">
            <w:pPr>
              <w:rPr>
                <w:rFonts w:ascii="Arial" w:hAnsi="Arial" w:cs="Arial"/>
              </w:rPr>
            </w:pPr>
          </w:p>
        </w:tc>
      </w:tr>
      <w:tr w:rsidR="00944852" w:rsidRPr="00605A3B" w14:paraId="61905A86"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C7952A4" w14:textId="77777777" w:rsidR="00944852" w:rsidRPr="00605A3B" w:rsidRDefault="00944852"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5641F98" w14:textId="77777777" w:rsidR="00944852" w:rsidRPr="00605A3B" w:rsidRDefault="00944852"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D1CBEAC" w14:textId="77777777" w:rsidR="00944852" w:rsidRPr="00605A3B" w:rsidRDefault="00944852"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2CB85A8" w14:textId="77777777" w:rsidR="00944852" w:rsidRPr="00605A3B" w:rsidRDefault="00944852"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4D34835" w14:textId="77777777" w:rsidR="00944852" w:rsidRPr="00605A3B" w:rsidRDefault="00944852"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88612B6" w14:textId="77777777" w:rsidR="00944852" w:rsidRPr="00605A3B" w:rsidRDefault="00944852"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A88BAE3" w14:textId="77777777" w:rsidR="00944852" w:rsidRPr="00605A3B" w:rsidRDefault="00944852"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A769072" w14:textId="77777777" w:rsidR="00944852" w:rsidRPr="00605A3B" w:rsidRDefault="00944852" w:rsidP="008E1E3C">
            <w:pPr>
              <w:rPr>
                <w:rFonts w:ascii="Arial" w:hAnsi="Arial" w:cs="Arial"/>
              </w:rPr>
            </w:pPr>
          </w:p>
        </w:tc>
      </w:tr>
      <w:tr w:rsidR="00944852" w:rsidRPr="00605A3B" w14:paraId="6CCF2066"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9EDC335" w14:textId="77777777" w:rsidR="00944852" w:rsidRPr="00605A3B" w:rsidRDefault="00944852"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166C41D" w14:textId="77777777" w:rsidR="00944852" w:rsidRPr="00605A3B" w:rsidRDefault="00944852"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E7E49C0" w14:textId="77777777" w:rsidR="00944852" w:rsidRPr="00605A3B" w:rsidRDefault="00944852"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DE033F3" w14:textId="77777777" w:rsidR="00944852" w:rsidRPr="00605A3B" w:rsidRDefault="00944852"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D35CC03" w14:textId="77777777" w:rsidR="00944852" w:rsidRPr="00605A3B" w:rsidRDefault="00944852"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3E08E05" w14:textId="77777777" w:rsidR="00944852" w:rsidRPr="00605A3B" w:rsidRDefault="00944852"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8B52445" w14:textId="77777777" w:rsidR="00944852" w:rsidRPr="00605A3B" w:rsidRDefault="00944852"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83D255C" w14:textId="77777777" w:rsidR="00944852" w:rsidRPr="00605A3B" w:rsidRDefault="00944852" w:rsidP="008E1E3C">
            <w:pPr>
              <w:rPr>
                <w:rFonts w:ascii="Arial" w:hAnsi="Arial" w:cs="Arial"/>
              </w:rPr>
            </w:pPr>
          </w:p>
        </w:tc>
      </w:tr>
    </w:tbl>
    <w:p w14:paraId="6A33182C" w14:textId="1FED3FC8" w:rsidR="00944852" w:rsidRPr="00605A3B" w:rsidRDefault="00944852" w:rsidP="00944852">
      <w:pPr>
        <w:spacing w:before="200"/>
        <w:rPr>
          <w:rFonts w:ascii="Arial" w:hAnsi="Arial" w:cs="Arial"/>
          <w:color w:val="AAAAAA"/>
          <w:sz w:val="20"/>
        </w:rPr>
      </w:pPr>
    </w:p>
    <w:p w14:paraId="5A730BCF" w14:textId="7306EFF2" w:rsidR="00944852" w:rsidRPr="00605A3B" w:rsidRDefault="00605A3B" w:rsidP="00605A3B">
      <w:pPr>
        <w:spacing w:before="300" w:after="120"/>
        <w:rPr>
          <w:rFonts w:ascii="Arial" w:hAnsi="Arial" w:cs="Arial"/>
        </w:rPr>
      </w:pPr>
      <w:r w:rsidRPr="00605A3B">
        <w:rPr>
          <w:rFonts w:ascii="Arial" w:hAnsi="Arial" w:cs="Arial"/>
          <w:b/>
          <w:bCs/>
        </w:rPr>
        <w:t>4</w:t>
      </w:r>
      <w:r w:rsidR="00944852" w:rsidRPr="00605A3B">
        <w:rPr>
          <w:rFonts w:ascii="Arial" w:hAnsi="Arial" w:cs="Arial"/>
          <w:b/>
          <w:bCs/>
        </w:rPr>
        <w:t>. PREÇOS UNITÁRIOS REFERENCIAIS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1944"/>
        <w:gridCol w:w="657"/>
        <w:gridCol w:w="966"/>
        <w:gridCol w:w="1254"/>
        <w:gridCol w:w="1347"/>
        <w:gridCol w:w="654"/>
        <w:gridCol w:w="1988"/>
      </w:tblGrid>
      <w:tr w:rsidR="00944852" w:rsidRPr="00605A3B" w14:paraId="279E2DB9"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0A98F173"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Item</w:t>
            </w:r>
          </w:p>
        </w:tc>
        <w:tc>
          <w:tcPr>
            <w:tcW w:w="2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87375D0"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Descrição do Serviço/Bem</w:t>
            </w:r>
          </w:p>
        </w:tc>
        <w:tc>
          <w:tcPr>
            <w:tcW w:w="6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07B6668"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Unid.</w:t>
            </w:r>
          </w:p>
        </w:tc>
        <w:tc>
          <w:tcPr>
            <w:tcW w:w="1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49148650" w14:textId="77777777" w:rsidR="00944852" w:rsidRPr="00605A3B" w:rsidRDefault="00944852" w:rsidP="008E1E3C">
            <w:pPr>
              <w:jc w:val="center"/>
              <w:rPr>
                <w:rFonts w:ascii="Arial" w:hAnsi="Arial" w:cs="Arial"/>
              </w:rPr>
            </w:pPr>
            <w:proofErr w:type="spellStart"/>
            <w:r w:rsidRPr="00605A3B">
              <w:rPr>
                <w:rFonts w:ascii="Arial" w:hAnsi="Arial" w:cs="Arial"/>
                <w:b/>
                <w:bCs/>
                <w:color w:val="FFFFFF"/>
                <w:sz w:val="17"/>
                <w:szCs w:val="17"/>
              </w:rPr>
              <w:t>Qtd</w:t>
            </w:r>
            <w:proofErr w:type="spellEnd"/>
            <w:r w:rsidRPr="00605A3B">
              <w:rPr>
                <w:rFonts w:ascii="Arial" w:hAnsi="Arial" w:cs="Arial"/>
                <w:b/>
                <w:bCs/>
                <w:color w:val="FFFFFF"/>
                <w:sz w:val="17"/>
                <w:szCs w:val="17"/>
              </w:rPr>
              <w:t>.</w:t>
            </w:r>
          </w:p>
        </w:tc>
        <w:tc>
          <w:tcPr>
            <w:tcW w:w="13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33717F82"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Preço Unit. Ref. (R$)</w:t>
            </w:r>
          </w:p>
        </w:tc>
        <w:tc>
          <w:tcPr>
            <w:tcW w:w="14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4356CE7"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Preço Total (R$)</w:t>
            </w:r>
          </w:p>
        </w:tc>
        <w:tc>
          <w:tcPr>
            <w:tcW w:w="5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309FA91E"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Marg. (%)</w:t>
            </w:r>
          </w:p>
        </w:tc>
        <w:tc>
          <w:tcPr>
            <w:tcW w:w="20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827BD82"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Base de Referência</w:t>
            </w:r>
          </w:p>
        </w:tc>
      </w:tr>
      <w:tr w:rsidR="00944852" w:rsidRPr="00605A3B" w14:paraId="0295225B"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A4CD1AB" w14:textId="77777777" w:rsidR="00944852" w:rsidRPr="00605A3B" w:rsidRDefault="00944852"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014878D" w14:textId="77777777" w:rsidR="00944852" w:rsidRPr="00605A3B" w:rsidRDefault="00944852"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EA124EE" w14:textId="77777777" w:rsidR="00944852" w:rsidRPr="00605A3B" w:rsidRDefault="00944852"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712B046" w14:textId="77777777" w:rsidR="00944852" w:rsidRPr="00605A3B" w:rsidRDefault="00944852"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3016A42" w14:textId="77777777" w:rsidR="00944852" w:rsidRPr="00605A3B" w:rsidRDefault="00944852"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8565757" w14:textId="77777777" w:rsidR="00944852" w:rsidRPr="00605A3B" w:rsidRDefault="00944852"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3619DFE" w14:textId="77777777" w:rsidR="00944852" w:rsidRPr="00605A3B" w:rsidRDefault="00944852"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2F6D6A3" w14:textId="77777777" w:rsidR="00944852" w:rsidRPr="00605A3B" w:rsidRDefault="00944852" w:rsidP="008E1E3C">
            <w:pPr>
              <w:rPr>
                <w:rFonts w:ascii="Arial" w:hAnsi="Arial" w:cs="Arial"/>
              </w:rPr>
            </w:pPr>
          </w:p>
        </w:tc>
      </w:tr>
      <w:tr w:rsidR="00944852" w:rsidRPr="00605A3B" w14:paraId="1B4DA56A"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E53A958" w14:textId="77777777" w:rsidR="00944852" w:rsidRPr="00605A3B" w:rsidRDefault="00944852"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A9455DC" w14:textId="77777777" w:rsidR="00944852" w:rsidRPr="00605A3B" w:rsidRDefault="00944852"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7AEAEF1" w14:textId="77777777" w:rsidR="00944852" w:rsidRPr="00605A3B" w:rsidRDefault="00944852"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37A1B1B" w14:textId="77777777" w:rsidR="00944852" w:rsidRPr="00605A3B" w:rsidRDefault="00944852"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E6EC68F" w14:textId="77777777" w:rsidR="00944852" w:rsidRPr="00605A3B" w:rsidRDefault="00944852"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AC41711" w14:textId="77777777" w:rsidR="00944852" w:rsidRPr="00605A3B" w:rsidRDefault="00944852"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FB5CD14" w14:textId="77777777" w:rsidR="00944852" w:rsidRPr="00605A3B" w:rsidRDefault="00944852"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C89534D" w14:textId="77777777" w:rsidR="00944852" w:rsidRPr="00605A3B" w:rsidRDefault="00944852" w:rsidP="008E1E3C">
            <w:pPr>
              <w:rPr>
                <w:rFonts w:ascii="Arial" w:hAnsi="Arial" w:cs="Arial"/>
              </w:rPr>
            </w:pPr>
          </w:p>
        </w:tc>
      </w:tr>
      <w:tr w:rsidR="00944852" w:rsidRPr="00605A3B" w14:paraId="2A232903"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CCF9154" w14:textId="77777777" w:rsidR="00944852" w:rsidRPr="00605A3B" w:rsidRDefault="00944852"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206F160" w14:textId="77777777" w:rsidR="00944852" w:rsidRPr="00605A3B" w:rsidRDefault="00944852"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F66A9A5" w14:textId="77777777" w:rsidR="00944852" w:rsidRPr="00605A3B" w:rsidRDefault="00944852"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086FA82" w14:textId="77777777" w:rsidR="00944852" w:rsidRPr="00605A3B" w:rsidRDefault="00944852"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544FF5B" w14:textId="77777777" w:rsidR="00944852" w:rsidRPr="00605A3B" w:rsidRDefault="00944852"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3050D63" w14:textId="77777777" w:rsidR="00944852" w:rsidRPr="00605A3B" w:rsidRDefault="00944852"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3DF8C2B" w14:textId="77777777" w:rsidR="00944852" w:rsidRPr="00605A3B" w:rsidRDefault="00944852"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2113B77" w14:textId="77777777" w:rsidR="00944852" w:rsidRPr="00605A3B" w:rsidRDefault="00944852" w:rsidP="008E1E3C">
            <w:pPr>
              <w:rPr>
                <w:rFonts w:ascii="Arial" w:hAnsi="Arial" w:cs="Arial"/>
              </w:rPr>
            </w:pPr>
          </w:p>
        </w:tc>
      </w:tr>
      <w:tr w:rsidR="00944852" w:rsidRPr="00605A3B" w14:paraId="57089AA3"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1E91755" w14:textId="77777777" w:rsidR="00944852" w:rsidRPr="00605A3B" w:rsidRDefault="00944852"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630D70C" w14:textId="77777777" w:rsidR="00944852" w:rsidRPr="00605A3B" w:rsidRDefault="00944852"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AB69F8F" w14:textId="77777777" w:rsidR="00944852" w:rsidRPr="00605A3B" w:rsidRDefault="00944852"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B13ED44" w14:textId="77777777" w:rsidR="00944852" w:rsidRPr="00605A3B" w:rsidRDefault="00944852"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6822C02" w14:textId="77777777" w:rsidR="00944852" w:rsidRPr="00605A3B" w:rsidRDefault="00944852"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ADF2E8D" w14:textId="77777777" w:rsidR="00944852" w:rsidRPr="00605A3B" w:rsidRDefault="00944852"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F09D1BB" w14:textId="77777777" w:rsidR="00944852" w:rsidRPr="00605A3B" w:rsidRDefault="00944852"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6BFCC2D" w14:textId="77777777" w:rsidR="00944852" w:rsidRPr="00605A3B" w:rsidRDefault="00944852" w:rsidP="008E1E3C">
            <w:pPr>
              <w:rPr>
                <w:rFonts w:ascii="Arial" w:hAnsi="Arial" w:cs="Arial"/>
              </w:rPr>
            </w:pPr>
          </w:p>
        </w:tc>
      </w:tr>
      <w:tr w:rsidR="00944852" w:rsidRPr="00605A3B" w14:paraId="0F4E1592" w14:textId="77777777" w:rsidTr="008E1E3C">
        <w:tc>
          <w:tcPr>
            <w:tcW w:w="5400" w:type="dxa"/>
            <w:gridSpan w:val="5"/>
            <w:tcBorders>
              <w:top w:val="single" w:sz="4" w:space="0" w:color="555555"/>
              <w:left w:val="single" w:sz="4" w:space="0" w:color="555555"/>
              <w:bottom w:val="single" w:sz="4" w:space="0" w:color="555555"/>
              <w:right w:val="single" w:sz="4" w:space="0" w:color="555555"/>
            </w:tcBorders>
            <w:shd w:val="clear" w:color="auto" w:fill="E0E0E0"/>
            <w:tcMar>
              <w:top w:w="60" w:type="dxa"/>
              <w:left w:w="100" w:type="dxa"/>
              <w:bottom w:w="60" w:type="dxa"/>
              <w:right w:w="100" w:type="dxa"/>
            </w:tcMar>
          </w:tcPr>
          <w:p w14:paraId="00213337" w14:textId="77777777" w:rsidR="00944852" w:rsidRPr="00605A3B" w:rsidRDefault="00944852" w:rsidP="008E1E3C">
            <w:pPr>
              <w:jc w:val="right"/>
              <w:rPr>
                <w:rFonts w:ascii="Arial" w:hAnsi="Arial" w:cs="Arial"/>
              </w:rPr>
            </w:pPr>
            <w:r w:rsidRPr="00605A3B">
              <w:rPr>
                <w:rFonts w:ascii="Arial" w:hAnsi="Arial" w:cs="Arial"/>
                <w:b/>
                <w:bCs/>
                <w:sz w:val="18"/>
                <w:szCs w:val="18"/>
              </w:rPr>
              <w:t>VALOR GLOBAL ESTIMADO (R$):</w:t>
            </w: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4B669D9" w14:textId="77777777" w:rsidR="00944852" w:rsidRPr="00605A3B" w:rsidRDefault="00944852"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5076B66" w14:textId="77777777" w:rsidR="00944852" w:rsidRPr="00605A3B" w:rsidRDefault="00944852"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8AFE76C" w14:textId="77777777" w:rsidR="00944852" w:rsidRPr="00605A3B" w:rsidRDefault="00944852" w:rsidP="008E1E3C">
            <w:pPr>
              <w:rPr>
                <w:rFonts w:ascii="Arial" w:hAnsi="Arial" w:cs="Arial"/>
              </w:rPr>
            </w:pPr>
          </w:p>
        </w:tc>
      </w:tr>
    </w:tbl>
    <w:p w14:paraId="419E34EA" w14:textId="77777777" w:rsidR="00944852" w:rsidRPr="00605A3B" w:rsidRDefault="00944852" w:rsidP="00944852">
      <w:pPr>
        <w:spacing w:before="200"/>
        <w:rPr>
          <w:rFonts w:ascii="Arial" w:hAnsi="Arial" w:cs="Arial"/>
        </w:rPr>
      </w:pPr>
    </w:p>
    <w:p w14:paraId="6D60DBA8" w14:textId="098F6745" w:rsidR="00944852" w:rsidRPr="00605A3B" w:rsidRDefault="00605A3B" w:rsidP="00944852">
      <w:pPr>
        <w:spacing w:before="300" w:after="120"/>
        <w:rPr>
          <w:rFonts w:ascii="Arial" w:hAnsi="Arial" w:cs="Arial"/>
        </w:rPr>
      </w:pPr>
      <w:r w:rsidRPr="00605A3B">
        <w:rPr>
          <w:rFonts w:ascii="Arial" w:hAnsi="Arial" w:cs="Arial"/>
          <w:b/>
          <w:bCs/>
        </w:rPr>
        <w:t>5</w:t>
      </w:r>
      <w:r w:rsidR="00944852" w:rsidRPr="00605A3B">
        <w:rPr>
          <w:rFonts w:ascii="Arial" w:hAnsi="Arial" w:cs="Arial"/>
          <w:b/>
          <w:bCs/>
        </w:rPr>
        <w:t>. MEMÓRIA DE CÁLCULO DETALHADA</w:t>
      </w:r>
    </w:p>
    <w:p w14:paraId="37D7B664" w14:textId="77777777" w:rsidR="00944852" w:rsidRPr="00605A3B" w:rsidRDefault="00944852" w:rsidP="00944852">
      <w:pPr>
        <w:spacing w:before="40" w:after="80"/>
        <w:rPr>
          <w:rFonts w:ascii="Arial" w:hAnsi="Arial" w:cs="Arial"/>
        </w:rPr>
      </w:pPr>
      <w:r w:rsidRPr="00605A3B">
        <w:rPr>
          <w:rFonts w:ascii="Arial" w:hAnsi="Arial" w:cs="Arial"/>
          <w:i/>
          <w:iCs/>
          <w:color w:val="555555"/>
          <w:sz w:val="18"/>
          <w:szCs w:val="18"/>
        </w:rPr>
        <w:t>Detalhar, para cada item, a fórmula ou metodologia que originou o preço referencial, os parâmetros utilizados e o resultado obtido. Este campo corresponde ao requisito de 'memórias de cálculo' previsto no art. 6º, XXIII, 'i', da Lei nº 14.133/2021.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1678"/>
        <w:gridCol w:w="1389"/>
        <w:gridCol w:w="1975"/>
        <w:gridCol w:w="1194"/>
        <w:gridCol w:w="2574"/>
      </w:tblGrid>
      <w:tr w:rsidR="00944852" w:rsidRPr="00605A3B" w14:paraId="5B5382AE"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697CE5A1"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Item</w:t>
            </w:r>
          </w:p>
        </w:tc>
        <w:tc>
          <w:tcPr>
            <w:tcW w:w="17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7824061"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Descrição</w:t>
            </w:r>
          </w:p>
        </w:tc>
        <w:tc>
          <w:tcPr>
            <w:tcW w:w="14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AECC2D8"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Parâmetro Utilizado</w:t>
            </w:r>
          </w:p>
        </w:tc>
        <w:tc>
          <w:tcPr>
            <w:tcW w:w="2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47FBD12E"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Fórmula / Metodologia de Cálculo</w:t>
            </w:r>
          </w:p>
        </w:tc>
        <w:tc>
          <w:tcPr>
            <w:tcW w:w="12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2949D17"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Resultado (R$)</w:t>
            </w:r>
          </w:p>
        </w:tc>
        <w:tc>
          <w:tcPr>
            <w:tcW w:w="262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3A5B4ADB"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Justificativa / Observação</w:t>
            </w:r>
          </w:p>
        </w:tc>
      </w:tr>
      <w:tr w:rsidR="00944852" w:rsidRPr="00605A3B" w14:paraId="3BABA8C5"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DC94639" w14:textId="77777777" w:rsidR="00944852" w:rsidRPr="00605A3B" w:rsidRDefault="00944852"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D97B999" w14:textId="77777777" w:rsidR="00944852" w:rsidRPr="00605A3B" w:rsidRDefault="00944852"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0B7E198" w14:textId="77777777" w:rsidR="00944852" w:rsidRPr="00605A3B" w:rsidRDefault="00944852"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9567B35" w14:textId="77777777" w:rsidR="00944852" w:rsidRPr="00605A3B" w:rsidRDefault="00944852"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5C164D0" w14:textId="77777777" w:rsidR="00944852" w:rsidRPr="00605A3B" w:rsidRDefault="00944852"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745611E" w14:textId="77777777" w:rsidR="00944852" w:rsidRPr="00605A3B" w:rsidRDefault="00944852" w:rsidP="008E1E3C">
            <w:pPr>
              <w:rPr>
                <w:rFonts w:ascii="Arial" w:hAnsi="Arial" w:cs="Arial"/>
              </w:rPr>
            </w:pPr>
          </w:p>
        </w:tc>
      </w:tr>
      <w:tr w:rsidR="00944852" w:rsidRPr="00605A3B" w14:paraId="4A5B1B88"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376648F" w14:textId="77777777" w:rsidR="00944852" w:rsidRPr="00605A3B" w:rsidRDefault="00944852"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FFC975E" w14:textId="77777777" w:rsidR="00944852" w:rsidRPr="00605A3B" w:rsidRDefault="00944852"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847CDB0" w14:textId="77777777" w:rsidR="00944852" w:rsidRPr="00605A3B" w:rsidRDefault="00944852"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5AA98ED" w14:textId="77777777" w:rsidR="00944852" w:rsidRPr="00605A3B" w:rsidRDefault="00944852"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CB99A95" w14:textId="77777777" w:rsidR="00944852" w:rsidRPr="00605A3B" w:rsidRDefault="00944852"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76C21D8" w14:textId="77777777" w:rsidR="00944852" w:rsidRPr="00605A3B" w:rsidRDefault="00944852" w:rsidP="008E1E3C">
            <w:pPr>
              <w:rPr>
                <w:rFonts w:ascii="Arial" w:hAnsi="Arial" w:cs="Arial"/>
              </w:rPr>
            </w:pPr>
          </w:p>
        </w:tc>
      </w:tr>
      <w:tr w:rsidR="00944852" w:rsidRPr="00605A3B" w14:paraId="0A4E9058"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43C15DC" w14:textId="77777777" w:rsidR="00944852" w:rsidRPr="00605A3B" w:rsidRDefault="00944852"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01F7084" w14:textId="77777777" w:rsidR="00944852" w:rsidRPr="00605A3B" w:rsidRDefault="00944852"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12C3864" w14:textId="77777777" w:rsidR="00944852" w:rsidRPr="00605A3B" w:rsidRDefault="00944852"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87C3642" w14:textId="77777777" w:rsidR="00944852" w:rsidRPr="00605A3B" w:rsidRDefault="00944852"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03A6B54" w14:textId="77777777" w:rsidR="00944852" w:rsidRPr="00605A3B" w:rsidRDefault="00944852"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C3437D4" w14:textId="77777777" w:rsidR="00944852" w:rsidRPr="00605A3B" w:rsidRDefault="00944852" w:rsidP="008E1E3C">
            <w:pPr>
              <w:rPr>
                <w:rFonts w:ascii="Arial" w:hAnsi="Arial" w:cs="Arial"/>
              </w:rPr>
            </w:pPr>
          </w:p>
        </w:tc>
      </w:tr>
      <w:tr w:rsidR="00944852" w:rsidRPr="00605A3B" w14:paraId="2C1AC663"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30428A9" w14:textId="77777777" w:rsidR="00944852" w:rsidRPr="00605A3B" w:rsidRDefault="00944852"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19880B5" w14:textId="77777777" w:rsidR="00944852" w:rsidRPr="00605A3B" w:rsidRDefault="00944852"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28E8B20" w14:textId="77777777" w:rsidR="00944852" w:rsidRPr="00605A3B" w:rsidRDefault="00944852"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17C46A2" w14:textId="77777777" w:rsidR="00944852" w:rsidRPr="00605A3B" w:rsidRDefault="00944852"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7AE7FED" w14:textId="77777777" w:rsidR="00944852" w:rsidRPr="00605A3B" w:rsidRDefault="00944852"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C6EA774" w14:textId="77777777" w:rsidR="00944852" w:rsidRPr="00605A3B" w:rsidRDefault="00944852" w:rsidP="008E1E3C">
            <w:pPr>
              <w:rPr>
                <w:rFonts w:ascii="Arial" w:hAnsi="Arial" w:cs="Arial"/>
              </w:rPr>
            </w:pPr>
          </w:p>
        </w:tc>
      </w:tr>
    </w:tbl>
    <w:p w14:paraId="1A39951D" w14:textId="77777777" w:rsidR="00944852" w:rsidRPr="00605A3B" w:rsidRDefault="00944852" w:rsidP="00944852">
      <w:pPr>
        <w:spacing w:before="60"/>
        <w:rPr>
          <w:rFonts w:ascii="Arial" w:hAnsi="Arial" w:cs="Arial"/>
        </w:rPr>
      </w:pPr>
    </w:p>
    <w:p w14:paraId="2E1A4883" w14:textId="77777777" w:rsidR="00944852" w:rsidRPr="00605A3B" w:rsidRDefault="00944852" w:rsidP="00944852">
      <w:pPr>
        <w:spacing w:before="60"/>
        <w:rPr>
          <w:rFonts w:ascii="Arial" w:hAnsi="Arial" w:cs="Arial"/>
        </w:rPr>
      </w:pPr>
      <w:r w:rsidRPr="00605A3B">
        <w:rPr>
          <w:rFonts w:ascii="Arial" w:hAnsi="Arial" w:cs="Arial"/>
          <w:b/>
          <w:bCs/>
          <w:sz w:val="20"/>
        </w:rPr>
        <w:t>Observações adicionais sobre os cálculos:</w:t>
      </w:r>
    </w:p>
    <w:p w14:paraId="16CBE91B" w14:textId="77777777" w:rsidR="00944852" w:rsidRPr="00605A3B" w:rsidRDefault="00944852" w:rsidP="00944852">
      <w:pPr>
        <w:spacing w:before="200"/>
        <w:rPr>
          <w:rFonts w:ascii="Arial" w:hAnsi="Arial" w:cs="Arial"/>
        </w:rPr>
      </w:pPr>
    </w:p>
    <w:p w14:paraId="27BA6F13" w14:textId="77777777" w:rsidR="00944852" w:rsidRPr="00605A3B" w:rsidRDefault="00944852" w:rsidP="00944852">
      <w:pPr>
        <w:spacing w:before="300" w:after="120"/>
        <w:rPr>
          <w:rFonts w:ascii="Arial" w:hAnsi="Arial" w:cs="Arial"/>
        </w:rPr>
      </w:pPr>
      <w:r w:rsidRPr="00605A3B">
        <w:rPr>
          <w:rFonts w:ascii="Arial" w:hAnsi="Arial" w:cs="Arial"/>
          <w:b/>
          <w:bCs/>
        </w:rPr>
        <w:t>7. DOCUMENTOS DE SUPORTE</w:t>
      </w:r>
    </w:p>
    <w:p w14:paraId="36440392" w14:textId="77777777" w:rsidR="00944852" w:rsidRPr="00605A3B" w:rsidRDefault="00944852" w:rsidP="00605A3B">
      <w:pPr>
        <w:spacing w:before="40" w:after="80"/>
        <w:jc w:val="both"/>
        <w:rPr>
          <w:rFonts w:ascii="Arial" w:hAnsi="Arial" w:cs="Arial"/>
        </w:rPr>
      </w:pPr>
      <w:r w:rsidRPr="00605A3B">
        <w:rPr>
          <w:rFonts w:ascii="Arial" w:hAnsi="Arial" w:cs="Arial"/>
          <w:i/>
          <w:iCs/>
          <w:color w:val="555555"/>
          <w:sz w:val="18"/>
          <w:szCs w:val="18"/>
        </w:rPr>
        <w:t>Rol de todos os documentos que embasam a estimativa — cotações recebidas, extratos do Painel de Preços, atas de RP, capturas de tela de portais, notas fiscais de referência, etc. Cada documento deve estar acostado ao processo administrativo, conforme exigência do art. 6º, XXIII, 'i', da Lei nº 14.133/2021.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2800"/>
        <w:gridCol w:w="1100"/>
        <w:gridCol w:w="1100"/>
        <w:gridCol w:w="3920"/>
      </w:tblGrid>
      <w:tr w:rsidR="00944852" w:rsidRPr="00605A3B" w14:paraId="2F7E3366"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6A49BF72"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Nº</w:t>
            </w:r>
          </w:p>
        </w:tc>
        <w:tc>
          <w:tcPr>
            <w:tcW w:w="28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A42563A"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Documento de Suporte</w:t>
            </w:r>
          </w:p>
        </w:tc>
        <w:tc>
          <w:tcPr>
            <w:tcW w:w="11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4DF2B26E"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Data / Versão</w:t>
            </w:r>
          </w:p>
        </w:tc>
        <w:tc>
          <w:tcPr>
            <w:tcW w:w="11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2B40B1D"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Origem</w:t>
            </w:r>
          </w:p>
        </w:tc>
        <w:tc>
          <w:tcPr>
            <w:tcW w:w="392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001B399F" w14:textId="77777777" w:rsidR="00944852" w:rsidRPr="00605A3B" w:rsidRDefault="00944852" w:rsidP="008E1E3C">
            <w:pPr>
              <w:jc w:val="center"/>
              <w:rPr>
                <w:rFonts w:ascii="Arial" w:hAnsi="Arial" w:cs="Arial"/>
              </w:rPr>
            </w:pPr>
            <w:r w:rsidRPr="00605A3B">
              <w:rPr>
                <w:rFonts w:ascii="Arial" w:hAnsi="Arial" w:cs="Arial"/>
                <w:b/>
                <w:bCs/>
                <w:color w:val="FFFFFF"/>
                <w:sz w:val="17"/>
                <w:szCs w:val="17"/>
              </w:rPr>
              <w:t>Local de Armazenamento / Observação</w:t>
            </w:r>
          </w:p>
        </w:tc>
      </w:tr>
      <w:tr w:rsidR="00944852" w:rsidRPr="00605A3B" w14:paraId="04DA6ED4"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7869119" w14:textId="77777777" w:rsidR="00944852" w:rsidRPr="00605A3B" w:rsidRDefault="00944852"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079210F" w14:textId="77777777" w:rsidR="00944852" w:rsidRPr="00605A3B" w:rsidRDefault="00944852"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1F60008" w14:textId="77777777" w:rsidR="00944852" w:rsidRPr="00605A3B" w:rsidRDefault="00944852"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56C2CF7" w14:textId="77777777" w:rsidR="00944852" w:rsidRPr="00605A3B" w:rsidRDefault="00944852"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205D574" w14:textId="77777777" w:rsidR="00944852" w:rsidRPr="00605A3B" w:rsidRDefault="00944852" w:rsidP="008E1E3C">
            <w:pPr>
              <w:rPr>
                <w:rFonts w:ascii="Arial" w:hAnsi="Arial" w:cs="Arial"/>
              </w:rPr>
            </w:pPr>
          </w:p>
        </w:tc>
      </w:tr>
      <w:tr w:rsidR="00944852" w:rsidRPr="00605A3B" w14:paraId="2D33CD7C"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ADA6A85" w14:textId="77777777" w:rsidR="00944852" w:rsidRPr="00605A3B" w:rsidRDefault="00944852"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835504D" w14:textId="77777777" w:rsidR="00944852" w:rsidRPr="00605A3B" w:rsidRDefault="00944852"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0566799" w14:textId="77777777" w:rsidR="00944852" w:rsidRPr="00605A3B" w:rsidRDefault="00944852"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DD13951" w14:textId="77777777" w:rsidR="00944852" w:rsidRPr="00605A3B" w:rsidRDefault="00944852"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E909F16" w14:textId="77777777" w:rsidR="00944852" w:rsidRPr="00605A3B" w:rsidRDefault="00944852" w:rsidP="008E1E3C">
            <w:pPr>
              <w:rPr>
                <w:rFonts w:ascii="Arial" w:hAnsi="Arial" w:cs="Arial"/>
              </w:rPr>
            </w:pPr>
          </w:p>
        </w:tc>
      </w:tr>
      <w:tr w:rsidR="00944852" w:rsidRPr="00605A3B" w14:paraId="792A9C7C"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75ED441" w14:textId="77777777" w:rsidR="00944852" w:rsidRPr="00605A3B" w:rsidRDefault="00944852"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C01A305" w14:textId="77777777" w:rsidR="00944852" w:rsidRPr="00605A3B" w:rsidRDefault="00944852"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5D7D5BF" w14:textId="77777777" w:rsidR="00944852" w:rsidRPr="00605A3B" w:rsidRDefault="00944852"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43005E8" w14:textId="77777777" w:rsidR="00944852" w:rsidRPr="00605A3B" w:rsidRDefault="00944852"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15F897E" w14:textId="77777777" w:rsidR="00944852" w:rsidRPr="00605A3B" w:rsidRDefault="00944852" w:rsidP="008E1E3C">
            <w:pPr>
              <w:rPr>
                <w:rFonts w:ascii="Arial" w:hAnsi="Arial" w:cs="Arial"/>
              </w:rPr>
            </w:pPr>
          </w:p>
        </w:tc>
      </w:tr>
      <w:tr w:rsidR="00944852" w:rsidRPr="00605A3B" w14:paraId="238A8B42"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2C228AC" w14:textId="77777777" w:rsidR="00944852" w:rsidRPr="00605A3B" w:rsidRDefault="00944852"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D9F306B" w14:textId="77777777" w:rsidR="00944852" w:rsidRPr="00605A3B" w:rsidRDefault="00944852"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F113BEE" w14:textId="77777777" w:rsidR="00944852" w:rsidRPr="00605A3B" w:rsidRDefault="00944852"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335091A" w14:textId="77777777" w:rsidR="00944852" w:rsidRPr="00605A3B" w:rsidRDefault="00944852"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4AB1D29" w14:textId="77777777" w:rsidR="00944852" w:rsidRPr="00605A3B" w:rsidRDefault="00944852" w:rsidP="008E1E3C">
            <w:pPr>
              <w:rPr>
                <w:rFonts w:ascii="Arial" w:hAnsi="Arial" w:cs="Arial"/>
              </w:rPr>
            </w:pPr>
          </w:p>
        </w:tc>
      </w:tr>
      <w:tr w:rsidR="00944852" w:rsidRPr="00605A3B" w14:paraId="201E50DE"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50D22E5" w14:textId="77777777" w:rsidR="00944852" w:rsidRPr="00605A3B" w:rsidRDefault="00944852"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4005C58" w14:textId="77777777" w:rsidR="00944852" w:rsidRPr="00605A3B" w:rsidRDefault="00944852"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CE37BCE" w14:textId="77777777" w:rsidR="00944852" w:rsidRPr="00605A3B" w:rsidRDefault="00944852"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E114D87" w14:textId="77777777" w:rsidR="00944852" w:rsidRPr="00605A3B" w:rsidRDefault="00944852"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8D7F6A7" w14:textId="77777777" w:rsidR="00944852" w:rsidRPr="00605A3B" w:rsidRDefault="00944852" w:rsidP="008E1E3C">
            <w:pPr>
              <w:rPr>
                <w:rFonts w:ascii="Arial" w:hAnsi="Arial" w:cs="Arial"/>
              </w:rPr>
            </w:pPr>
          </w:p>
        </w:tc>
      </w:tr>
      <w:tr w:rsidR="00944852" w:rsidRPr="00605A3B" w14:paraId="3DF6A8C9"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6111337" w14:textId="77777777" w:rsidR="00944852" w:rsidRPr="00605A3B" w:rsidRDefault="00944852"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81AF229" w14:textId="77777777" w:rsidR="00944852" w:rsidRPr="00605A3B" w:rsidRDefault="00944852"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CC8C5D1" w14:textId="77777777" w:rsidR="00944852" w:rsidRPr="00605A3B" w:rsidRDefault="00944852"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D59C23D" w14:textId="77777777" w:rsidR="00944852" w:rsidRPr="00605A3B" w:rsidRDefault="00944852"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77D5370" w14:textId="77777777" w:rsidR="00944852" w:rsidRPr="00605A3B" w:rsidRDefault="00944852" w:rsidP="008E1E3C">
            <w:pPr>
              <w:rPr>
                <w:rFonts w:ascii="Arial" w:hAnsi="Arial" w:cs="Arial"/>
              </w:rPr>
            </w:pPr>
          </w:p>
        </w:tc>
      </w:tr>
    </w:tbl>
    <w:p w14:paraId="3AB5EA3B" w14:textId="77777777" w:rsidR="00944852" w:rsidRPr="00605A3B" w:rsidRDefault="00944852" w:rsidP="00944852">
      <w:pPr>
        <w:spacing w:before="200"/>
        <w:rPr>
          <w:rFonts w:ascii="Arial" w:hAnsi="Arial" w:cs="Arial"/>
        </w:rPr>
      </w:pPr>
    </w:p>
    <w:p w14:paraId="6FE7B0A6" w14:textId="77777777" w:rsidR="00944852" w:rsidRPr="00605A3B" w:rsidRDefault="00944852" w:rsidP="00944852">
      <w:pPr>
        <w:spacing w:before="300" w:after="120"/>
        <w:rPr>
          <w:rFonts w:ascii="Arial" w:hAnsi="Arial" w:cs="Arial"/>
        </w:rPr>
      </w:pPr>
      <w:r w:rsidRPr="00605A3B">
        <w:rPr>
          <w:rFonts w:ascii="Arial" w:hAnsi="Arial" w:cs="Arial"/>
          <w:b/>
          <w:bCs/>
        </w:rPr>
        <w:t>8. DECLARAÇÃO DE AUSÊNCIA DE CONFLITO DE INTERESSE</w:t>
      </w:r>
    </w:p>
    <w:p w14:paraId="2670BAA1" w14:textId="77777777" w:rsidR="00944852" w:rsidRPr="00605A3B" w:rsidRDefault="00944852" w:rsidP="00605A3B">
      <w:pPr>
        <w:spacing w:before="80" w:after="80"/>
        <w:jc w:val="both"/>
        <w:rPr>
          <w:rFonts w:ascii="Arial" w:hAnsi="Arial" w:cs="Arial"/>
        </w:rPr>
      </w:pPr>
      <w:r w:rsidRPr="00605A3B">
        <w:rPr>
          <w:rFonts w:ascii="Arial" w:hAnsi="Arial" w:cs="Arial"/>
          <w:sz w:val="20"/>
        </w:rPr>
        <w:t>O(a) subscritor(a) declara, sob as penas da lei, que não possui qualquer vínculo pessoal, comercial ou familiar com os fornecedores consultados no âmbito da presente pesquisa de preços, inexistindo circunstância que possa comprometer a imparcialidade da estimativa elaborada.</w:t>
      </w:r>
    </w:p>
    <w:p w14:paraId="4DB482BC" w14:textId="77777777" w:rsidR="00944852" w:rsidRPr="00605A3B" w:rsidRDefault="00944852" w:rsidP="00944852">
      <w:pPr>
        <w:spacing w:before="200"/>
        <w:rPr>
          <w:rFonts w:ascii="Arial" w:hAnsi="Arial" w:cs="Arial"/>
        </w:rPr>
      </w:pPr>
    </w:p>
    <w:p w14:paraId="210854BE" w14:textId="77777777" w:rsidR="00944852" w:rsidRPr="00605A3B" w:rsidRDefault="00944852" w:rsidP="00944852">
      <w:pPr>
        <w:spacing w:before="300" w:after="120"/>
        <w:rPr>
          <w:rFonts w:ascii="Arial" w:hAnsi="Arial" w:cs="Arial"/>
        </w:rPr>
      </w:pPr>
      <w:r w:rsidRPr="00605A3B">
        <w:rPr>
          <w:rFonts w:ascii="Arial" w:hAnsi="Arial" w:cs="Arial"/>
          <w:b/>
          <w:bCs/>
        </w:rPr>
        <w:t>9. CONCLUSÃO E VALOR GLOBAL ESTIMADO</w:t>
      </w:r>
    </w:p>
    <w:p w14:paraId="57A7CCD2" w14:textId="77777777" w:rsidR="00944852" w:rsidRPr="00605A3B" w:rsidRDefault="00944852" w:rsidP="00605A3B">
      <w:pPr>
        <w:spacing w:before="80" w:after="80"/>
        <w:jc w:val="both"/>
        <w:rPr>
          <w:rFonts w:ascii="Arial" w:hAnsi="Arial" w:cs="Arial"/>
        </w:rPr>
      </w:pPr>
      <w:r w:rsidRPr="00605A3B">
        <w:rPr>
          <w:rFonts w:ascii="Arial" w:hAnsi="Arial" w:cs="Arial"/>
          <w:sz w:val="20"/>
        </w:rPr>
        <w:t>Com base nas pesquisas realizadas, no tratamento estatístico efetuado e nos cálculos descritos nas seções anteriores, estima-se o valor global da contratação em:</w:t>
      </w:r>
    </w:p>
    <w:p w14:paraId="5B697F49" w14:textId="5B916CD3" w:rsidR="00944852" w:rsidRPr="00605A3B" w:rsidRDefault="00944852" w:rsidP="00944852">
      <w:pPr>
        <w:spacing w:before="60" w:after="60"/>
        <w:jc w:val="center"/>
        <w:rPr>
          <w:rFonts w:ascii="Arial" w:hAnsi="Arial" w:cs="Arial"/>
        </w:rPr>
      </w:pPr>
      <w:r w:rsidRPr="00605A3B">
        <w:rPr>
          <w:rFonts w:ascii="Arial" w:hAnsi="Arial" w:cs="Arial"/>
          <w:b/>
          <w:bCs/>
        </w:rPr>
        <w:t xml:space="preserve">R$ </w:t>
      </w:r>
    </w:p>
    <w:p w14:paraId="66861ABE" w14:textId="77777777" w:rsidR="00944852" w:rsidRPr="00605A3B" w:rsidRDefault="00944852" w:rsidP="00944852">
      <w:pPr>
        <w:spacing w:before="260"/>
        <w:rPr>
          <w:rFonts w:ascii="Arial" w:hAnsi="Arial" w:cs="Arial"/>
        </w:rPr>
      </w:pPr>
    </w:p>
    <w:p w14:paraId="41BCE8D4" w14:textId="77777777" w:rsidR="00944852" w:rsidRPr="00605A3B" w:rsidRDefault="00944852" w:rsidP="00944852">
      <w:pPr>
        <w:spacing w:before="40" w:after="20"/>
        <w:jc w:val="center"/>
        <w:rPr>
          <w:rFonts w:ascii="Arial" w:hAnsi="Arial" w:cs="Arial"/>
        </w:rPr>
      </w:pPr>
      <w:r w:rsidRPr="00605A3B">
        <w:rPr>
          <w:rFonts w:ascii="Arial" w:hAnsi="Arial" w:cs="Arial"/>
          <w:sz w:val="20"/>
        </w:rPr>
        <w:t>____________________________________________________</w:t>
      </w:r>
    </w:p>
    <w:p w14:paraId="073CE5E2" w14:textId="77777777" w:rsidR="00944852" w:rsidRPr="00605A3B" w:rsidRDefault="00944852" w:rsidP="00944852">
      <w:pPr>
        <w:jc w:val="center"/>
        <w:rPr>
          <w:rFonts w:ascii="Arial" w:hAnsi="Arial" w:cs="Arial"/>
        </w:rPr>
      </w:pPr>
      <w:r w:rsidRPr="00605A3B">
        <w:rPr>
          <w:rFonts w:ascii="Arial" w:hAnsi="Arial" w:cs="Arial"/>
          <w:b/>
          <w:bCs/>
          <w:sz w:val="20"/>
        </w:rPr>
        <w:t>Nome / Cargo / Matrícula</w:t>
      </w:r>
    </w:p>
    <w:p w14:paraId="464BD2E9" w14:textId="77777777" w:rsidR="00944852" w:rsidRPr="00605A3B" w:rsidRDefault="00944852" w:rsidP="00944852">
      <w:pPr>
        <w:jc w:val="center"/>
        <w:rPr>
          <w:rFonts w:ascii="Arial" w:hAnsi="Arial" w:cs="Arial"/>
        </w:rPr>
      </w:pPr>
      <w:r w:rsidRPr="00605A3B">
        <w:rPr>
          <w:rFonts w:ascii="Arial" w:hAnsi="Arial" w:cs="Arial"/>
          <w:color w:val="555555"/>
          <w:sz w:val="18"/>
          <w:szCs w:val="18"/>
        </w:rPr>
        <w:t>Responsável pela Elaboração da Estimativa de Preços</w:t>
      </w:r>
    </w:p>
    <w:p w14:paraId="65E71D3E" w14:textId="5D797E88" w:rsidR="00944852" w:rsidRPr="00605A3B" w:rsidRDefault="00944852" w:rsidP="00944852">
      <w:pPr>
        <w:spacing w:after="120"/>
        <w:jc w:val="center"/>
        <w:rPr>
          <w:rFonts w:ascii="Arial" w:hAnsi="Arial" w:cs="Arial"/>
          <w:color w:val="555555"/>
          <w:sz w:val="18"/>
          <w:szCs w:val="18"/>
        </w:rPr>
      </w:pPr>
      <w:r w:rsidRPr="00605A3B">
        <w:rPr>
          <w:rFonts w:ascii="Arial" w:hAnsi="Arial" w:cs="Arial"/>
          <w:color w:val="555555"/>
          <w:sz w:val="18"/>
          <w:szCs w:val="18"/>
        </w:rPr>
        <w:t xml:space="preserve">Rio das Ostras/RJ, ______ de ________________ </w:t>
      </w:r>
      <w:proofErr w:type="spellStart"/>
      <w:r w:rsidRPr="00605A3B">
        <w:rPr>
          <w:rFonts w:ascii="Arial" w:hAnsi="Arial" w:cs="Arial"/>
          <w:color w:val="555555"/>
          <w:sz w:val="18"/>
          <w:szCs w:val="18"/>
        </w:rPr>
        <w:t>de</w:t>
      </w:r>
      <w:proofErr w:type="spellEnd"/>
      <w:r w:rsidRPr="00605A3B">
        <w:rPr>
          <w:rFonts w:ascii="Arial" w:hAnsi="Arial" w:cs="Arial"/>
          <w:color w:val="555555"/>
          <w:sz w:val="18"/>
          <w:szCs w:val="18"/>
        </w:rPr>
        <w:t xml:space="preserve"> 20____</w:t>
      </w:r>
    </w:p>
    <w:p w14:paraId="18F817A7" w14:textId="77777777" w:rsidR="00605A3B" w:rsidRPr="00605A3B" w:rsidRDefault="00605A3B" w:rsidP="00944852">
      <w:pPr>
        <w:spacing w:after="120"/>
        <w:jc w:val="center"/>
        <w:rPr>
          <w:rFonts w:ascii="Arial" w:hAnsi="Arial" w:cs="Arial"/>
        </w:rPr>
      </w:pPr>
    </w:p>
    <w:p w14:paraId="6E59C33D" w14:textId="77777777" w:rsidR="00944852" w:rsidRPr="00605A3B" w:rsidRDefault="00944852" w:rsidP="00944852">
      <w:pPr>
        <w:spacing w:before="40" w:after="20"/>
        <w:jc w:val="center"/>
        <w:rPr>
          <w:rFonts w:ascii="Arial" w:hAnsi="Arial" w:cs="Arial"/>
        </w:rPr>
      </w:pPr>
      <w:r w:rsidRPr="00605A3B">
        <w:rPr>
          <w:rFonts w:ascii="Arial" w:hAnsi="Arial" w:cs="Arial"/>
          <w:sz w:val="20"/>
        </w:rPr>
        <w:t>____________________________________________________</w:t>
      </w:r>
    </w:p>
    <w:p w14:paraId="04A3F4B3" w14:textId="77777777" w:rsidR="00944852" w:rsidRPr="00605A3B" w:rsidRDefault="00944852" w:rsidP="00944852">
      <w:pPr>
        <w:jc w:val="center"/>
        <w:rPr>
          <w:rFonts w:ascii="Arial" w:hAnsi="Arial" w:cs="Arial"/>
        </w:rPr>
      </w:pPr>
      <w:r w:rsidRPr="00605A3B">
        <w:rPr>
          <w:rFonts w:ascii="Arial" w:hAnsi="Arial" w:cs="Arial"/>
          <w:b/>
          <w:bCs/>
          <w:sz w:val="20"/>
        </w:rPr>
        <w:t>Nome / Cargo / Matrícula</w:t>
      </w:r>
    </w:p>
    <w:p w14:paraId="20EF1C1E" w14:textId="77777777" w:rsidR="00944852" w:rsidRPr="00605A3B" w:rsidRDefault="00944852" w:rsidP="00944852">
      <w:pPr>
        <w:jc w:val="center"/>
        <w:rPr>
          <w:rFonts w:ascii="Arial" w:hAnsi="Arial" w:cs="Arial"/>
        </w:rPr>
      </w:pPr>
      <w:r w:rsidRPr="00605A3B">
        <w:rPr>
          <w:rFonts w:ascii="Arial" w:hAnsi="Arial" w:cs="Arial"/>
          <w:color w:val="555555"/>
          <w:sz w:val="18"/>
          <w:szCs w:val="18"/>
        </w:rPr>
        <w:t>Autoridade Superior — Aprovação da Estimativa</w:t>
      </w:r>
    </w:p>
    <w:p w14:paraId="1016815E" w14:textId="77777777" w:rsidR="00944852" w:rsidRPr="00605A3B" w:rsidRDefault="00944852" w:rsidP="00944852">
      <w:pPr>
        <w:jc w:val="center"/>
        <w:rPr>
          <w:rFonts w:ascii="Arial" w:hAnsi="Arial" w:cs="Arial"/>
        </w:rPr>
      </w:pPr>
      <w:r w:rsidRPr="00605A3B">
        <w:rPr>
          <w:rFonts w:ascii="Arial" w:hAnsi="Arial" w:cs="Arial"/>
          <w:color w:val="555555"/>
          <w:sz w:val="18"/>
          <w:szCs w:val="18"/>
        </w:rPr>
        <w:t xml:space="preserve">Rio das Ostras/RJ, ______ de ________________ </w:t>
      </w:r>
      <w:proofErr w:type="spellStart"/>
      <w:r w:rsidRPr="00605A3B">
        <w:rPr>
          <w:rFonts w:ascii="Arial" w:hAnsi="Arial" w:cs="Arial"/>
          <w:color w:val="555555"/>
          <w:sz w:val="18"/>
          <w:szCs w:val="18"/>
        </w:rPr>
        <w:t>de</w:t>
      </w:r>
      <w:proofErr w:type="spellEnd"/>
      <w:r w:rsidRPr="00605A3B">
        <w:rPr>
          <w:rFonts w:ascii="Arial" w:hAnsi="Arial" w:cs="Arial"/>
          <w:color w:val="555555"/>
          <w:sz w:val="18"/>
          <w:szCs w:val="18"/>
        </w:rPr>
        <w:t xml:space="preserve"> 20____</w:t>
      </w:r>
    </w:p>
    <w:p w14:paraId="774687BD" w14:textId="7F947261" w:rsidR="001F034A" w:rsidRPr="00605A3B" w:rsidRDefault="001F034A" w:rsidP="001F034A">
      <w:pPr>
        <w:rPr>
          <w:rFonts w:ascii="Arial" w:hAnsi="Arial" w:cs="Arial"/>
          <w:sz w:val="24"/>
          <w:szCs w:val="24"/>
        </w:rPr>
      </w:pPr>
    </w:p>
    <w:sectPr w:rsidR="001F034A" w:rsidRPr="00605A3B">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6199" w14:textId="77777777" w:rsidR="002B403A" w:rsidRDefault="002B403A" w:rsidP="0033088F">
      <w:r>
        <w:separator/>
      </w:r>
    </w:p>
  </w:endnote>
  <w:endnote w:type="continuationSeparator" w:id="0">
    <w:p w14:paraId="4BCACD26" w14:textId="77777777" w:rsidR="002B403A" w:rsidRDefault="002B403A" w:rsidP="0033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D78E" w14:textId="661D1B55" w:rsidR="00875A1D" w:rsidRDefault="00875A1D">
    <w:pPr>
      <w:pStyle w:val="Rodap"/>
    </w:pPr>
    <w:r>
      <w:rPr>
        <w:noProof/>
      </w:rPr>
      <w:drawing>
        <wp:inline distT="0" distB="0" distL="0" distR="0" wp14:anchorId="05AE7B4D" wp14:editId="6844D75A">
          <wp:extent cx="5400040" cy="423753"/>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5400040" cy="42375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15B4" w14:textId="77777777" w:rsidR="002B403A" w:rsidRDefault="002B403A" w:rsidP="0033088F">
      <w:r>
        <w:separator/>
      </w:r>
    </w:p>
  </w:footnote>
  <w:footnote w:type="continuationSeparator" w:id="0">
    <w:p w14:paraId="628EF048" w14:textId="77777777" w:rsidR="002B403A" w:rsidRDefault="002B403A" w:rsidP="0033088F">
      <w:r>
        <w:continuationSeparator/>
      </w:r>
    </w:p>
  </w:footnote>
  <w:footnote w:id="1">
    <w:p w14:paraId="4A6DBE27" w14:textId="77777777" w:rsidR="00944852" w:rsidRDefault="00944852" w:rsidP="00944852">
      <w:pPr>
        <w:jc w:val="both"/>
      </w:pPr>
      <w:r>
        <w:rPr>
          <w:rStyle w:val="Refdenotaderodap"/>
          <w:rFonts w:eastAsiaTheme="majorEastAsia"/>
        </w:rPr>
        <w:footnoteRef/>
      </w:r>
      <w:r>
        <w:rPr>
          <w:sz w:val="16"/>
          <w:szCs w:val="16"/>
        </w:rPr>
        <w:t xml:space="preserve"> Art. 6º, XXIII, "i", da Lei nº 14.133/2021: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D26F" w14:textId="5D231A86" w:rsidR="006E7AA2" w:rsidRDefault="00875A1D" w:rsidP="0033088F">
    <w:pPr>
      <w:pStyle w:val="Cabealho"/>
      <w:jc w:val="center"/>
    </w:pPr>
    <w:r>
      <w:rPr>
        <w:noProof/>
      </w:rPr>
      <w:drawing>
        <wp:inline distT="0" distB="0" distL="0" distR="0" wp14:anchorId="26BD6E28" wp14:editId="4C37C873">
          <wp:extent cx="4704080" cy="94805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4704080" cy="948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4AB9"/>
    <w:multiLevelType w:val="multilevel"/>
    <w:tmpl w:val="954E5A9C"/>
    <w:lvl w:ilvl="0">
      <w:start w:val="1"/>
      <w:numFmt w:val="decimal"/>
      <w:lvlText w:val="%1."/>
      <w:lvlJc w:val="left"/>
      <w:pPr>
        <w:ind w:left="360" w:hanging="360"/>
      </w:pPr>
      <w:rPr>
        <w:rFonts w:hint="default"/>
        <w:b/>
      </w:rPr>
    </w:lvl>
    <w:lvl w:ilvl="1">
      <w:start w:val="1"/>
      <w:numFmt w:val="decimal"/>
      <w:lvlText w:val="%1.%2."/>
      <w:lvlJc w:val="left"/>
      <w:pPr>
        <w:ind w:left="999" w:hanging="432"/>
      </w:pPr>
      <w:rPr>
        <w:rFonts w:ascii="Garamond" w:hAnsi="Garamond" w:hint="default"/>
        <w:b w:val="0"/>
        <w:i w:val="0"/>
        <w:strike w:val="0"/>
        <w:color w:val="auto"/>
        <w:sz w:val="20"/>
        <w:szCs w:val="20"/>
        <w:u w:val="none"/>
      </w:rPr>
    </w:lvl>
    <w:lvl w:ilvl="2">
      <w:start w:val="1"/>
      <w:numFmt w:val="decimal"/>
      <w:lvlText w:val="%1.%2.%3"/>
      <w:lvlJc w:val="left"/>
      <w:pPr>
        <w:ind w:left="1638"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B06AFD"/>
    <w:multiLevelType w:val="hybridMultilevel"/>
    <w:tmpl w:val="85C0B55C"/>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0255F7"/>
    <w:multiLevelType w:val="multilevel"/>
    <w:tmpl w:val="688E8144"/>
    <w:lvl w:ilvl="0">
      <w:start w:val="1"/>
      <w:numFmt w:val="decimal"/>
      <w:lvlText w:val="%1."/>
      <w:lvlJc w:val="left"/>
      <w:pPr>
        <w:ind w:left="720" w:hanging="360"/>
      </w:pPr>
    </w:lvl>
    <w:lvl w:ilvl="1">
      <w:start w:val="9"/>
      <w:numFmt w:val="decimal"/>
      <w:lvlText w:val="%1.%2."/>
      <w:lvlJc w:val="left"/>
      <w:pPr>
        <w:ind w:left="999" w:hanging="432"/>
      </w:pPr>
      <w:rPr>
        <w:rFonts w:ascii="Arial,ＭＳ 明朝" w:hAnsi="Arial,ＭＳ 明朝"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F2C05"/>
    <w:multiLevelType w:val="multilevel"/>
    <w:tmpl w:val="FE549D56"/>
    <w:lvl w:ilvl="0">
      <w:start w:val="6"/>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5C100D"/>
    <w:multiLevelType w:val="multilevel"/>
    <w:tmpl w:val="05525A9E"/>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781"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706B53"/>
    <w:multiLevelType w:val="hybridMultilevel"/>
    <w:tmpl w:val="2772BF38"/>
    <w:lvl w:ilvl="0" w:tplc="6302BA52">
      <w:start w:val="3"/>
      <w:numFmt w:val="decimal"/>
      <w:lvlText w:val="%1.1."/>
      <w:lvlJc w:val="left"/>
      <w:pPr>
        <w:ind w:left="720" w:hanging="360"/>
      </w:pPr>
      <w:rPr>
        <w:rFonts w:ascii="Garamond" w:hAnsi="Garamond" w:hint="default"/>
        <w:i w:val="0"/>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EE7052F"/>
    <w:multiLevelType w:val="hybridMultilevel"/>
    <w:tmpl w:val="01E04020"/>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17047F8"/>
    <w:multiLevelType w:val="hybridMultilevel"/>
    <w:tmpl w:val="1136BACA"/>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30868EF"/>
    <w:multiLevelType w:val="hybridMultilevel"/>
    <w:tmpl w:val="D0FCE9F4"/>
    <w:lvl w:ilvl="0" w:tplc="EB6C55D0">
      <w:start w:val="1"/>
      <w:numFmt w:val="lowerLetter"/>
      <w:lvlText w:val="%1)"/>
      <w:lvlJc w:val="left"/>
      <w:pPr>
        <w:ind w:left="720" w:hanging="360"/>
      </w:pPr>
    </w:lvl>
    <w:lvl w:ilvl="1" w:tplc="6AE42BC4">
      <w:numFmt w:val="decimal"/>
      <w:lvlText w:val=""/>
      <w:lvlJc w:val="left"/>
    </w:lvl>
    <w:lvl w:ilvl="2" w:tplc="4D32E4C4">
      <w:numFmt w:val="decimal"/>
      <w:lvlText w:val=""/>
      <w:lvlJc w:val="left"/>
    </w:lvl>
    <w:lvl w:ilvl="3" w:tplc="E3862308">
      <w:numFmt w:val="decimal"/>
      <w:lvlText w:val=""/>
      <w:lvlJc w:val="left"/>
    </w:lvl>
    <w:lvl w:ilvl="4" w:tplc="693E0782">
      <w:numFmt w:val="decimal"/>
      <w:lvlText w:val=""/>
      <w:lvlJc w:val="left"/>
    </w:lvl>
    <w:lvl w:ilvl="5" w:tplc="83BC2A34">
      <w:numFmt w:val="decimal"/>
      <w:lvlText w:val=""/>
      <w:lvlJc w:val="left"/>
    </w:lvl>
    <w:lvl w:ilvl="6" w:tplc="7638A214">
      <w:numFmt w:val="decimal"/>
      <w:lvlText w:val=""/>
      <w:lvlJc w:val="left"/>
    </w:lvl>
    <w:lvl w:ilvl="7" w:tplc="4EA8DE56">
      <w:numFmt w:val="decimal"/>
      <w:lvlText w:val=""/>
      <w:lvlJc w:val="left"/>
    </w:lvl>
    <w:lvl w:ilvl="8" w:tplc="44AA7ACC">
      <w:numFmt w:val="decimal"/>
      <w:lvlText w:val=""/>
      <w:lvlJc w:val="left"/>
    </w:lvl>
  </w:abstractNum>
  <w:abstractNum w:abstractNumId="9" w15:restartNumberingAfterBreak="0">
    <w:nsid w:val="34030F52"/>
    <w:multiLevelType w:val="hybridMultilevel"/>
    <w:tmpl w:val="618A833E"/>
    <w:lvl w:ilvl="0" w:tplc="71867C8C">
      <w:start w:val="10"/>
      <w:numFmt w:val="bullet"/>
      <w:lvlText w:val=""/>
      <w:lvlJc w:val="left"/>
      <w:pPr>
        <w:ind w:left="720" w:hanging="360"/>
      </w:pPr>
      <w:rPr>
        <w:rFonts w:ascii="Symbol" w:eastAsia="Arial" w:hAnsi="Symbol" w:cs="Aria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B0269AE"/>
    <w:multiLevelType w:val="hybridMultilevel"/>
    <w:tmpl w:val="5A8054DC"/>
    <w:lvl w:ilvl="0" w:tplc="CDF011F0">
      <w:start w:val="1"/>
      <w:numFmt w:val="decimal"/>
      <w:lvlText w:val="2.%1"/>
      <w:lvlJc w:val="left"/>
      <w:pPr>
        <w:ind w:left="720" w:hanging="360"/>
      </w:pPr>
      <w:rPr>
        <w:rFonts w:ascii="Garamond" w:hAnsi="Garamond" w:hint="default"/>
        <w:i w:val="0"/>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5E2300D"/>
    <w:multiLevelType w:val="multilevel"/>
    <w:tmpl w:val="4100251A"/>
    <w:lvl w:ilvl="0">
      <w:start w:val="2"/>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3" w15:restartNumberingAfterBreak="0">
    <w:nsid w:val="4CFB07E7"/>
    <w:multiLevelType w:val="multilevel"/>
    <w:tmpl w:val="A142E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Nvel4-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DED4DF8"/>
    <w:multiLevelType w:val="multilevel"/>
    <w:tmpl w:val="C8586568"/>
    <w:lvl w:ilvl="0">
      <w:start w:val="1"/>
      <w:numFmt w:val="decimal"/>
      <w:lvlText w:val="%1."/>
      <w:lvlJc w:val="left"/>
      <w:pPr>
        <w:ind w:left="435" w:hanging="435"/>
      </w:pPr>
      <w:rPr>
        <w:rFonts w:ascii="Arial" w:hAnsi="Arial" w:cs="Arial" w:hint="default"/>
        <w:b/>
        <w:sz w:val="20"/>
      </w:rPr>
    </w:lvl>
    <w:lvl w:ilvl="1">
      <w:start w:val="11"/>
      <w:numFmt w:val="decimal"/>
      <w:lvlText w:val="%1.%2."/>
      <w:lvlJc w:val="left"/>
      <w:pPr>
        <w:ind w:left="720" w:hanging="720"/>
      </w:pPr>
      <w:rPr>
        <w:rFonts w:ascii="Arial" w:hAnsi="Arial" w:cs="Arial" w:hint="default"/>
        <w:b/>
        <w:sz w:val="20"/>
      </w:rPr>
    </w:lvl>
    <w:lvl w:ilvl="2">
      <w:start w:val="1"/>
      <w:numFmt w:val="decimal"/>
      <w:lvlText w:val="%1.%2.%3."/>
      <w:lvlJc w:val="left"/>
      <w:pPr>
        <w:ind w:left="720" w:hanging="720"/>
      </w:pPr>
      <w:rPr>
        <w:rFonts w:ascii="Arial" w:hAnsi="Arial" w:cs="Arial" w:hint="default"/>
        <w:b/>
        <w:sz w:val="20"/>
      </w:rPr>
    </w:lvl>
    <w:lvl w:ilvl="3">
      <w:start w:val="1"/>
      <w:numFmt w:val="decimal"/>
      <w:lvlText w:val="%1.%2.%3.%4."/>
      <w:lvlJc w:val="left"/>
      <w:pPr>
        <w:ind w:left="1080" w:hanging="1080"/>
      </w:pPr>
      <w:rPr>
        <w:rFonts w:ascii="Arial" w:hAnsi="Arial" w:cs="Arial" w:hint="default"/>
        <w:b/>
        <w:sz w:val="20"/>
      </w:rPr>
    </w:lvl>
    <w:lvl w:ilvl="4">
      <w:start w:val="1"/>
      <w:numFmt w:val="decimal"/>
      <w:lvlText w:val="%1.%2.%3.%4.%5."/>
      <w:lvlJc w:val="left"/>
      <w:pPr>
        <w:ind w:left="1080" w:hanging="1080"/>
      </w:pPr>
      <w:rPr>
        <w:rFonts w:ascii="Arial" w:hAnsi="Arial" w:cs="Arial" w:hint="default"/>
        <w:b/>
        <w:sz w:val="20"/>
      </w:rPr>
    </w:lvl>
    <w:lvl w:ilvl="5">
      <w:start w:val="1"/>
      <w:numFmt w:val="decimal"/>
      <w:lvlText w:val="%1.%2.%3.%4.%5.%6."/>
      <w:lvlJc w:val="left"/>
      <w:pPr>
        <w:ind w:left="1440" w:hanging="1440"/>
      </w:pPr>
      <w:rPr>
        <w:rFonts w:ascii="Arial" w:hAnsi="Arial" w:cs="Arial" w:hint="default"/>
        <w:b/>
        <w:sz w:val="20"/>
      </w:rPr>
    </w:lvl>
    <w:lvl w:ilvl="6">
      <w:start w:val="1"/>
      <w:numFmt w:val="decimal"/>
      <w:lvlText w:val="%1.%2.%3.%4.%5.%6.%7."/>
      <w:lvlJc w:val="left"/>
      <w:pPr>
        <w:ind w:left="1800" w:hanging="1800"/>
      </w:pPr>
      <w:rPr>
        <w:rFonts w:ascii="Arial" w:hAnsi="Arial" w:cs="Arial" w:hint="default"/>
        <w:b/>
        <w:sz w:val="20"/>
      </w:rPr>
    </w:lvl>
    <w:lvl w:ilvl="7">
      <w:start w:val="1"/>
      <w:numFmt w:val="decimal"/>
      <w:lvlText w:val="%1.%2.%3.%4.%5.%6.%7.%8."/>
      <w:lvlJc w:val="left"/>
      <w:pPr>
        <w:ind w:left="1800" w:hanging="1800"/>
      </w:pPr>
      <w:rPr>
        <w:rFonts w:ascii="Arial" w:hAnsi="Arial" w:cs="Arial" w:hint="default"/>
        <w:b/>
        <w:sz w:val="20"/>
      </w:rPr>
    </w:lvl>
    <w:lvl w:ilvl="8">
      <w:start w:val="1"/>
      <w:numFmt w:val="decimal"/>
      <w:lvlText w:val="%1.%2.%3.%4.%5.%6.%7.%8.%9."/>
      <w:lvlJc w:val="left"/>
      <w:pPr>
        <w:ind w:left="2160" w:hanging="2160"/>
      </w:pPr>
      <w:rPr>
        <w:rFonts w:ascii="Arial" w:hAnsi="Arial" w:cs="Arial" w:hint="default"/>
        <w:b/>
        <w:sz w:val="20"/>
      </w:rPr>
    </w:lvl>
  </w:abstractNum>
  <w:abstractNum w:abstractNumId="15" w15:restartNumberingAfterBreak="0">
    <w:nsid w:val="4DFA46CD"/>
    <w:multiLevelType w:val="multilevel"/>
    <w:tmpl w:val="DB18C08C"/>
    <w:lvl w:ilvl="0">
      <w:start w:val="6"/>
      <w:numFmt w:val="decimal"/>
      <w:lvlText w:val="%1."/>
      <w:lvlJc w:val="left"/>
      <w:pPr>
        <w:ind w:left="495" w:hanging="495"/>
      </w:pPr>
      <w:rPr>
        <w:rFonts w:hint="default"/>
      </w:rPr>
    </w:lvl>
    <w:lvl w:ilvl="1">
      <w:start w:val="9"/>
      <w:numFmt w:val="decimal"/>
      <w:lvlText w:val="%1.%2."/>
      <w:lvlJc w:val="left"/>
      <w:pPr>
        <w:ind w:left="778" w:hanging="49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4F1B0793"/>
    <w:multiLevelType w:val="multilevel"/>
    <w:tmpl w:val="9A7AE20A"/>
    <w:lvl w:ilvl="0">
      <w:start w:val="1"/>
      <w:numFmt w:val="decimal"/>
      <w:lvlText w:val="%1."/>
      <w:lvlJc w:val="left"/>
      <w:pPr>
        <w:ind w:left="360" w:hanging="360"/>
      </w:pPr>
      <w:rPr>
        <w:rFonts w:ascii="Arial" w:hAnsi="Arial" w:cs="Arial" w:hint="default"/>
        <w:sz w:val="20"/>
      </w:rPr>
    </w:lvl>
    <w:lvl w:ilvl="1">
      <w:start w:val="9"/>
      <w:numFmt w:val="decimal"/>
      <w:lvlText w:val="%1.%2."/>
      <w:lvlJc w:val="left"/>
      <w:pPr>
        <w:ind w:left="1440" w:hanging="720"/>
      </w:pPr>
      <w:rPr>
        <w:rFonts w:ascii="Arial" w:hAnsi="Arial" w:cs="Arial" w:hint="default"/>
        <w:sz w:val="24"/>
        <w:szCs w:val="32"/>
      </w:rPr>
    </w:lvl>
    <w:lvl w:ilvl="2">
      <w:start w:val="1"/>
      <w:numFmt w:val="decimal"/>
      <w:lvlText w:val="%1.%2.%3."/>
      <w:lvlJc w:val="left"/>
      <w:pPr>
        <w:ind w:left="2160" w:hanging="720"/>
      </w:pPr>
      <w:rPr>
        <w:rFonts w:ascii="Arial" w:hAnsi="Arial" w:cs="Arial" w:hint="default"/>
        <w:sz w:val="20"/>
      </w:rPr>
    </w:lvl>
    <w:lvl w:ilvl="3">
      <w:start w:val="1"/>
      <w:numFmt w:val="decimal"/>
      <w:lvlText w:val="%1.%2.%3.%4."/>
      <w:lvlJc w:val="left"/>
      <w:pPr>
        <w:ind w:left="3240" w:hanging="1080"/>
      </w:pPr>
      <w:rPr>
        <w:rFonts w:ascii="Arial" w:hAnsi="Arial" w:cs="Arial" w:hint="default"/>
        <w:sz w:val="20"/>
      </w:rPr>
    </w:lvl>
    <w:lvl w:ilvl="4">
      <w:start w:val="1"/>
      <w:numFmt w:val="decimal"/>
      <w:lvlText w:val="%1.%2.%3.%4.%5."/>
      <w:lvlJc w:val="left"/>
      <w:pPr>
        <w:ind w:left="3960" w:hanging="1080"/>
      </w:pPr>
      <w:rPr>
        <w:rFonts w:ascii="Arial" w:hAnsi="Arial" w:cs="Arial" w:hint="default"/>
        <w:sz w:val="20"/>
      </w:rPr>
    </w:lvl>
    <w:lvl w:ilvl="5">
      <w:start w:val="1"/>
      <w:numFmt w:val="decimal"/>
      <w:lvlText w:val="%1.%2.%3.%4.%5.%6."/>
      <w:lvlJc w:val="left"/>
      <w:pPr>
        <w:ind w:left="5040" w:hanging="1440"/>
      </w:pPr>
      <w:rPr>
        <w:rFonts w:ascii="Arial" w:hAnsi="Arial" w:cs="Arial" w:hint="default"/>
        <w:sz w:val="20"/>
      </w:rPr>
    </w:lvl>
    <w:lvl w:ilvl="6">
      <w:start w:val="1"/>
      <w:numFmt w:val="decimal"/>
      <w:lvlText w:val="%1.%2.%3.%4.%5.%6.%7."/>
      <w:lvlJc w:val="left"/>
      <w:pPr>
        <w:ind w:left="6120" w:hanging="1800"/>
      </w:pPr>
      <w:rPr>
        <w:rFonts w:ascii="Arial" w:hAnsi="Arial" w:cs="Arial" w:hint="default"/>
        <w:sz w:val="20"/>
      </w:rPr>
    </w:lvl>
    <w:lvl w:ilvl="7">
      <w:start w:val="1"/>
      <w:numFmt w:val="decimal"/>
      <w:lvlText w:val="%1.%2.%3.%4.%5.%6.%7.%8."/>
      <w:lvlJc w:val="left"/>
      <w:pPr>
        <w:ind w:left="6840" w:hanging="1800"/>
      </w:pPr>
      <w:rPr>
        <w:rFonts w:ascii="Arial" w:hAnsi="Arial" w:cs="Arial" w:hint="default"/>
        <w:sz w:val="20"/>
      </w:rPr>
    </w:lvl>
    <w:lvl w:ilvl="8">
      <w:start w:val="1"/>
      <w:numFmt w:val="decimal"/>
      <w:lvlText w:val="%1.%2.%3.%4.%5.%6.%7.%8.%9."/>
      <w:lvlJc w:val="left"/>
      <w:pPr>
        <w:ind w:left="7920" w:hanging="2160"/>
      </w:pPr>
      <w:rPr>
        <w:rFonts w:ascii="Arial" w:hAnsi="Arial" w:cs="Arial" w:hint="default"/>
        <w:sz w:val="20"/>
      </w:rPr>
    </w:lvl>
  </w:abstractNum>
  <w:abstractNum w:abstractNumId="17" w15:restartNumberingAfterBreak="0">
    <w:nsid w:val="552113DB"/>
    <w:multiLevelType w:val="multilevel"/>
    <w:tmpl w:val="8A126EE6"/>
    <w:lvl w:ilvl="0">
      <w:start w:val="1"/>
      <w:numFmt w:val="decimal"/>
      <w:lvlText w:val="%1."/>
      <w:lvlJc w:val="left"/>
      <w:pPr>
        <w:ind w:left="360" w:hanging="360"/>
      </w:pPr>
      <w:rPr>
        <w:rFonts w:ascii="Garamond" w:hAnsi="Garamond"/>
        <w:b/>
        <w:sz w:val="24"/>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vel3-Opcion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E45B58"/>
    <w:multiLevelType w:val="hybridMultilevel"/>
    <w:tmpl w:val="C6541D08"/>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pStyle w:val="Nvel2-Opcional"/>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FC126DC"/>
    <w:multiLevelType w:val="hybridMultilevel"/>
    <w:tmpl w:val="B1D836DE"/>
    <w:lvl w:ilvl="0" w:tplc="4410A40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7"/>
  </w:num>
  <w:num w:numId="2">
    <w:abstractNumId w:val="0"/>
  </w:num>
  <w:num w:numId="3">
    <w:abstractNumId w:val="12"/>
  </w:num>
  <w:num w:numId="4">
    <w:abstractNumId w:val="13"/>
  </w:num>
  <w:num w:numId="5">
    <w:abstractNumId w:val="2"/>
  </w:num>
  <w:num w:numId="6">
    <w:abstractNumId w:val="20"/>
  </w:num>
  <w:num w:numId="7">
    <w:abstractNumId w:val="10"/>
  </w:num>
  <w:num w:numId="8">
    <w:abstractNumId w:val="5"/>
  </w:num>
  <w:num w:numId="9">
    <w:abstractNumId w:val="18"/>
  </w:num>
  <w:num w:numId="10">
    <w:abstractNumId w:val="6"/>
  </w:num>
  <w:num w:numId="11">
    <w:abstractNumId w:val="7"/>
  </w:num>
  <w:num w:numId="12">
    <w:abstractNumId w:val="1"/>
  </w:num>
  <w:num w:numId="13">
    <w:abstractNumId w:val="9"/>
  </w:num>
  <w:num w:numId="14">
    <w:abstractNumId w:val="19"/>
  </w:num>
  <w:num w:numId="15">
    <w:abstractNumId w:val="11"/>
  </w:num>
  <w:num w:numId="16">
    <w:abstractNumId w:val="4"/>
  </w:num>
  <w:num w:numId="17">
    <w:abstractNumId w:val="15"/>
  </w:num>
  <w:num w:numId="18">
    <w:abstractNumId w:val="3"/>
  </w:num>
  <w:num w:numId="19">
    <w:abstractNumId w:val="18"/>
  </w:num>
  <w:num w:numId="20">
    <w:abstractNumId w:val="14"/>
  </w:num>
  <w:num w:numId="21">
    <w:abstractNumId w:val="16"/>
  </w:num>
  <w:num w:numId="2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8F"/>
    <w:rsid w:val="00006ACB"/>
    <w:rsid w:val="000109A9"/>
    <w:rsid w:val="00012C9D"/>
    <w:rsid w:val="00020F5A"/>
    <w:rsid w:val="00021E78"/>
    <w:rsid w:val="00022179"/>
    <w:rsid w:val="00023035"/>
    <w:rsid w:val="000234DC"/>
    <w:rsid w:val="00023DD4"/>
    <w:rsid w:val="00032BC4"/>
    <w:rsid w:val="00036FBE"/>
    <w:rsid w:val="00040390"/>
    <w:rsid w:val="00046716"/>
    <w:rsid w:val="00047573"/>
    <w:rsid w:val="00072C93"/>
    <w:rsid w:val="00072DC8"/>
    <w:rsid w:val="00082F80"/>
    <w:rsid w:val="00083F5D"/>
    <w:rsid w:val="000B6F48"/>
    <w:rsid w:val="000C3195"/>
    <w:rsid w:val="000C3E37"/>
    <w:rsid w:val="000C6E89"/>
    <w:rsid w:val="000D164C"/>
    <w:rsid w:val="000D4419"/>
    <w:rsid w:val="000E4845"/>
    <w:rsid w:val="000F0C92"/>
    <w:rsid w:val="000F1B5B"/>
    <w:rsid w:val="000F2AE0"/>
    <w:rsid w:val="00105AFD"/>
    <w:rsid w:val="00106BB9"/>
    <w:rsid w:val="00122B5B"/>
    <w:rsid w:val="00125370"/>
    <w:rsid w:val="00126C30"/>
    <w:rsid w:val="00127763"/>
    <w:rsid w:val="00134CE6"/>
    <w:rsid w:val="001362E4"/>
    <w:rsid w:val="001401D2"/>
    <w:rsid w:val="001513A4"/>
    <w:rsid w:val="00151912"/>
    <w:rsid w:val="00151E0A"/>
    <w:rsid w:val="001538D5"/>
    <w:rsid w:val="00156EF6"/>
    <w:rsid w:val="00161434"/>
    <w:rsid w:val="00161504"/>
    <w:rsid w:val="00161593"/>
    <w:rsid w:val="00164C19"/>
    <w:rsid w:val="0016604F"/>
    <w:rsid w:val="001663DD"/>
    <w:rsid w:val="00175AB6"/>
    <w:rsid w:val="0018127F"/>
    <w:rsid w:val="001B7B56"/>
    <w:rsid w:val="001E2C77"/>
    <w:rsid w:val="001F034A"/>
    <w:rsid w:val="001F2A94"/>
    <w:rsid w:val="00206677"/>
    <w:rsid w:val="00213FFF"/>
    <w:rsid w:val="002144DC"/>
    <w:rsid w:val="00216405"/>
    <w:rsid w:val="00226E84"/>
    <w:rsid w:val="00240EE2"/>
    <w:rsid w:val="002552B0"/>
    <w:rsid w:val="002611CD"/>
    <w:rsid w:val="002745FA"/>
    <w:rsid w:val="002814E9"/>
    <w:rsid w:val="00290E81"/>
    <w:rsid w:val="0029720D"/>
    <w:rsid w:val="002975C5"/>
    <w:rsid w:val="002A3DC9"/>
    <w:rsid w:val="002B34CD"/>
    <w:rsid w:val="002B403A"/>
    <w:rsid w:val="002D093A"/>
    <w:rsid w:val="002D314B"/>
    <w:rsid w:val="002E4193"/>
    <w:rsid w:val="002E5FB8"/>
    <w:rsid w:val="002F3E63"/>
    <w:rsid w:val="002F5F2D"/>
    <w:rsid w:val="00307C8A"/>
    <w:rsid w:val="00316E89"/>
    <w:rsid w:val="003263BF"/>
    <w:rsid w:val="003275DB"/>
    <w:rsid w:val="0033088F"/>
    <w:rsid w:val="00337DF6"/>
    <w:rsid w:val="00351D9F"/>
    <w:rsid w:val="00352B97"/>
    <w:rsid w:val="003604F8"/>
    <w:rsid w:val="0036322F"/>
    <w:rsid w:val="00372B19"/>
    <w:rsid w:val="003A5E9D"/>
    <w:rsid w:val="003B6883"/>
    <w:rsid w:val="003C526E"/>
    <w:rsid w:val="003C7D8A"/>
    <w:rsid w:val="003D69B4"/>
    <w:rsid w:val="003E7B77"/>
    <w:rsid w:val="00402C47"/>
    <w:rsid w:val="004033AF"/>
    <w:rsid w:val="00406D8C"/>
    <w:rsid w:val="00416E09"/>
    <w:rsid w:val="00421508"/>
    <w:rsid w:val="004223B7"/>
    <w:rsid w:val="004253B4"/>
    <w:rsid w:val="00430364"/>
    <w:rsid w:val="004316F0"/>
    <w:rsid w:val="00432A23"/>
    <w:rsid w:val="004336BA"/>
    <w:rsid w:val="00436E79"/>
    <w:rsid w:val="00437CE9"/>
    <w:rsid w:val="00440A5F"/>
    <w:rsid w:val="00462B24"/>
    <w:rsid w:val="00466914"/>
    <w:rsid w:val="0046788D"/>
    <w:rsid w:val="004713C6"/>
    <w:rsid w:val="00473BC5"/>
    <w:rsid w:val="004768F7"/>
    <w:rsid w:val="004803B7"/>
    <w:rsid w:val="0048176F"/>
    <w:rsid w:val="00486071"/>
    <w:rsid w:val="0048716D"/>
    <w:rsid w:val="004B1B65"/>
    <w:rsid w:val="004C10AD"/>
    <w:rsid w:val="004E221B"/>
    <w:rsid w:val="004E39B0"/>
    <w:rsid w:val="004F7CBD"/>
    <w:rsid w:val="00504D2A"/>
    <w:rsid w:val="005100BB"/>
    <w:rsid w:val="0052040A"/>
    <w:rsid w:val="00520903"/>
    <w:rsid w:val="00521C64"/>
    <w:rsid w:val="005230F5"/>
    <w:rsid w:val="005546AB"/>
    <w:rsid w:val="0055582A"/>
    <w:rsid w:val="00557726"/>
    <w:rsid w:val="0056118E"/>
    <w:rsid w:val="005732E1"/>
    <w:rsid w:val="0058017A"/>
    <w:rsid w:val="0058505F"/>
    <w:rsid w:val="0058686C"/>
    <w:rsid w:val="005950F5"/>
    <w:rsid w:val="005B68B1"/>
    <w:rsid w:val="005B6C23"/>
    <w:rsid w:val="005B7BFD"/>
    <w:rsid w:val="005C1C47"/>
    <w:rsid w:val="005C292F"/>
    <w:rsid w:val="005D3DC4"/>
    <w:rsid w:val="005E0BE2"/>
    <w:rsid w:val="005E1021"/>
    <w:rsid w:val="005E2DC2"/>
    <w:rsid w:val="005E473C"/>
    <w:rsid w:val="005E6894"/>
    <w:rsid w:val="005E6EDF"/>
    <w:rsid w:val="005F1CDC"/>
    <w:rsid w:val="00600FD8"/>
    <w:rsid w:val="00602F42"/>
    <w:rsid w:val="00605A3B"/>
    <w:rsid w:val="00617D6D"/>
    <w:rsid w:val="00620905"/>
    <w:rsid w:val="0062421E"/>
    <w:rsid w:val="0062528F"/>
    <w:rsid w:val="0063041E"/>
    <w:rsid w:val="00631427"/>
    <w:rsid w:val="00646B20"/>
    <w:rsid w:val="00650717"/>
    <w:rsid w:val="0065413D"/>
    <w:rsid w:val="006560F8"/>
    <w:rsid w:val="0067758A"/>
    <w:rsid w:val="00682B71"/>
    <w:rsid w:val="00690134"/>
    <w:rsid w:val="006964A5"/>
    <w:rsid w:val="006A5012"/>
    <w:rsid w:val="006A57E1"/>
    <w:rsid w:val="006B3D22"/>
    <w:rsid w:val="006C3F15"/>
    <w:rsid w:val="006D4E9A"/>
    <w:rsid w:val="006E06D8"/>
    <w:rsid w:val="006E1E5E"/>
    <w:rsid w:val="006E7AA2"/>
    <w:rsid w:val="006F0A62"/>
    <w:rsid w:val="006F2D55"/>
    <w:rsid w:val="006F3361"/>
    <w:rsid w:val="007039AD"/>
    <w:rsid w:val="00704A23"/>
    <w:rsid w:val="007132B4"/>
    <w:rsid w:val="007212A6"/>
    <w:rsid w:val="0072485E"/>
    <w:rsid w:val="007358C9"/>
    <w:rsid w:val="00740C53"/>
    <w:rsid w:val="00742F2D"/>
    <w:rsid w:val="00743EA3"/>
    <w:rsid w:val="00750F64"/>
    <w:rsid w:val="00752106"/>
    <w:rsid w:val="007549F3"/>
    <w:rsid w:val="0075605A"/>
    <w:rsid w:val="0075726D"/>
    <w:rsid w:val="007727DE"/>
    <w:rsid w:val="00783D4A"/>
    <w:rsid w:val="00797A28"/>
    <w:rsid w:val="007A2818"/>
    <w:rsid w:val="007A2E6F"/>
    <w:rsid w:val="007A32E7"/>
    <w:rsid w:val="007A5F2A"/>
    <w:rsid w:val="007A73D0"/>
    <w:rsid w:val="007B2A99"/>
    <w:rsid w:val="007C7C2F"/>
    <w:rsid w:val="007D14B9"/>
    <w:rsid w:val="007D31A6"/>
    <w:rsid w:val="007D42F5"/>
    <w:rsid w:val="007D78FD"/>
    <w:rsid w:val="007E4956"/>
    <w:rsid w:val="007E59A7"/>
    <w:rsid w:val="008042E4"/>
    <w:rsid w:val="00804407"/>
    <w:rsid w:val="00812305"/>
    <w:rsid w:val="00815882"/>
    <w:rsid w:val="00826757"/>
    <w:rsid w:val="00830BD5"/>
    <w:rsid w:val="00832A35"/>
    <w:rsid w:val="00833BAA"/>
    <w:rsid w:val="008419F5"/>
    <w:rsid w:val="00850240"/>
    <w:rsid w:val="008705F3"/>
    <w:rsid w:val="008720DE"/>
    <w:rsid w:val="00875A1D"/>
    <w:rsid w:val="008A01CD"/>
    <w:rsid w:val="008A3693"/>
    <w:rsid w:val="008C1FB9"/>
    <w:rsid w:val="008C7E5B"/>
    <w:rsid w:val="008D7433"/>
    <w:rsid w:val="008E2C81"/>
    <w:rsid w:val="008E42E8"/>
    <w:rsid w:val="008F04D0"/>
    <w:rsid w:val="008F089D"/>
    <w:rsid w:val="008F25D4"/>
    <w:rsid w:val="008F3D85"/>
    <w:rsid w:val="00911F50"/>
    <w:rsid w:val="0092422E"/>
    <w:rsid w:val="00930F1E"/>
    <w:rsid w:val="009375FC"/>
    <w:rsid w:val="009433AC"/>
    <w:rsid w:val="009444ED"/>
    <w:rsid w:val="00944852"/>
    <w:rsid w:val="009455F6"/>
    <w:rsid w:val="009637D6"/>
    <w:rsid w:val="0096426D"/>
    <w:rsid w:val="00971064"/>
    <w:rsid w:val="0097158B"/>
    <w:rsid w:val="009715B6"/>
    <w:rsid w:val="00971DFA"/>
    <w:rsid w:val="009766B6"/>
    <w:rsid w:val="00984535"/>
    <w:rsid w:val="00990FBC"/>
    <w:rsid w:val="0099213F"/>
    <w:rsid w:val="0099452C"/>
    <w:rsid w:val="009A6289"/>
    <w:rsid w:val="009B7E37"/>
    <w:rsid w:val="009C5D1F"/>
    <w:rsid w:val="009D7573"/>
    <w:rsid w:val="009E30A9"/>
    <w:rsid w:val="009F48C5"/>
    <w:rsid w:val="009F60B9"/>
    <w:rsid w:val="009F74E7"/>
    <w:rsid w:val="00A10AAB"/>
    <w:rsid w:val="00A15F46"/>
    <w:rsid w:val="00A16B04"/>
    <w:rsid w:val="00A176AA"/>
    <w:rsid w:val="00A211B7"/>
    <w:rsid w:val="00A22907"/>
    <w:rsid w:val="00A261B6"/>
    <w:rsid w:val="00A41F1A"/>
    <w:rsid w:val="00A45943"/>
    <w:rsid w:val="00A46BA1"/>
    <w:rsid w:val="00A54FD7"/>
    <w:rsid w:val="00A5723C"/>
    <w:rsid w:val="00A61880"/>
    <w:rsid w:val="00A618CB"/>
    <w:rsid w:val="00A65656"/>
    <w:rsid w:val="00A70C50"/>
    <w:rsid w:val="00A87DB2"/>
    <w:rsid w:val="00AA1562"/>
    <w:rsid w:val="00AC05AD"/>
    <w:rsid w:val="00AC1722"/>
    <w:rsid w:val="00AC1E57"/>
    <w:rsid w:val="00AD3C5B"/>
    <w:rsid w:val="00AE0715"/>
    <w:rsid w:val="00AE241C"/>
    <w:rsid w:val="00AE24F6"/>
    <w:rsid w:val="00AE6237"/>
    <w:rsid w:val="00AF252B"/>
    <w:rsid w:val="00B1476E"/>
    <w:rsid w:val="00B21D07"/>
    <w:rsid w:val="00B25DDB"/>
    <w:rsid w:val="00B25F29"/>
    <w:rsid w:val="00B35F79"/>
    <w:rsid w:val="00B40D7B"/>
    <w:rsid w:val="00B45360"/>
    <w:rsid w:val="00B5030A"/>
    <w:rsid w:val="00B51B89"/>
    <w:rsid w:val="00B53317"/>
    <w:rsid w:val="00B5500D"/>
    <w:rsid w:val="00B55728"/>
    <w:rsid w:val="00B605BC"/>
    <w:rsid w:val="00B617DA"/>
    <w:rsid w:val="00B7210A"/>
    <w:rsid w:val="00B73230"/>
    <w:rsid w:val="00B91BD1"/>
    <w:rsid w:val="00B948B2"/>
    <w:rsid w:val="00BA2E97"/>
    <w:rsid w:val="00BB305A"/>
    <w:rsid w:val="00BB48D5"/>
    <w:rsid w:val="00BB6786"/>
    <w:rsid w:val="00BC2F87"/>
    <w:rsid w:val="00BE2C49"/>
    <w:rsid w:val="00BE44E0"/>
    <w:rsid w:val="00C01E59"/>
    <w:rsid w:val="00C03C64"/>
    <w:rsid w:val="00C044B1"/>
    <w:rsid w:val="00C047CC"/>
    <w:rsid w:val="00C10A6C"/>
    <w:rsid w:val="00C12CEF"/>
    <w:rsid w:val="00C1318B"/>
    <w:rsid w:val="00C131CC"/>
    <w:rsid w:val="00C17470"/>
    <w:rsid w:val="00C31D59"/>
    <w:rsid w:val="00C32417"/>
    <w:rsid w:val="00C43CE1"/>
    <w:rsid w:val="00C4539F"/>
    <w:rsid w:val="00C477DC"/>
    <w:rsid w:val="00C51AE2"/>
    <w:rsid w:val="00C522B2"/>
    <w:rsid w:val="00C6022E"/>
    <w:rsid w:val="00C611B0"/>
    <w:rsid w:val="00C63355"/>
    <w:rsid w:val="00C750A6"/>
    <w:rsid w:val="00C777B2"/>
    <w:rsid w:val="00C777EE"/>
    <w:rsid w:val="00C77CF2"/>
    <w:rsid w:val="00C825A3"/>
    <w:rsid w:val="00C91EC4"/>
    <w:rsid w:val="00C93A45"/>
    <w:rsid w:val="00CA3A77"/>
    <w:rsid w:val="00CB0160"/>
    <w:rsid w:val="00CB3697"/>
    <w:rsid w:val="00CD0015"/>
    <w:rsid w:val="00CD275C"/>
    <w:rsid w:val="00CD5600"/>
    <w:rsid w:val="00CE3028"/>
    <w:rsid w:val="00CE3932"/>
    <w:rsid w:val="00D103D6"/>
    <w:rsid w:val="00D10D1E"/>
    <w:rsid w:val="00D16DCD"/>
    <w:rsid w:val="00D25D38"/>
    <w:rsid w:val="00D33026"/>
    <w:rsid w:val="00D344A5"/>
    <w:rsid w:val="00D35899"/>
    <w:rsid w:val="00D507B4"/>
    <w:rsid w:val="00D52E3F"/>
    <w:rsid w:val="00D6156F"/>
    <w:rsid w:val="00D64E08"/>
    <w:rsid w:val="00D7260D"/>
    <w:rsid w:val="00D81C5F"/>
    <w:rsid w:val="00D87E93"/>
    <w:rsid w:val="00D91829"/>
    <w:rsid w:val="00DA4B2A"/>
    <w:rsid w:val="00DA77E1"/>
    <w:rsid w:val="00DC214C"/>
    <w:rsid w:val="00DD7341"/>
    <w:rsid w:val="00DE3D84"/>
    <w:rsid w:val="00DE42AD"/>
    <w:rsid w:val="00DE4E60"/>
    <w:rsid w:val="00E01497"/>
    <w:rsid w:val="00E02A2E"/>
    <w:rsid w:val="00E04075"/>
    <w:rsid w:val="00E11533"/>
    <w:rsid w:val="00E12678"/>
    <w:rsid w:val="00E177C0"/>
    <w:rsid w:val="00E178A9"/>
    <w:rsid w:val="00E30F7F"/>
    <w:rsid w:val="00E33AED"/>
    <w:rsid w:val="00E3455B"/>
    <w:rsid w:val="00E349E2"/>
    <w:rsid w:val="00E46E5D"/>
    <w:rsid w:val="00E52E83"/>
    <w:rsid w:val="00E61D92"/>
    <w:rsid w:val="00E665F1"/>
    <w:rsid w:val="00E67772"/>
    <w:rsid w:val="00E72486"/>
    <w:rsid w:val="00E77BD2"/>
    <w:rsid w:val="00E804B3"/>
    <w:rsid w:val="00E90296"/>
    <w:rsid w:val="00E90903"/>
    <w:rsid w:val="00E95FAA"/>
    <w:rsid w:val="00EB0BB9"/>
    <w:rsid w:val="00EB1AE1"/>
    <w:rsid w:val="00EB1D92"/>
    <w:rsid w:val="00EB7A88"/>
    <w:rsid w:val="00EC0324"/>
    <w:rsid w:val="00EC26B8"/>
    <w:rsid w:val="00EC6297"/>
    <w:rsid w:val="00ED0E6C"/>
    <w:rsid w:val="00ED5E38"/>
    <w:rsid w:val="00EE4B35"/>
    <w:rsid w:val="00EF762E"/>
    <w:rsid w:val="00F009DE"/>
    <w:rsid w:val="00F02AD6"/>
    <w:rsid w:val="00F06B0D"/>
    <w:rsid w:val="00F17A59"/>
    <w:rsid w:val="00F254DE"/>
    <w:rsid w:val="00F25EEB"/>
    <w:rsid w:val="00F34A7E"/>
    <w:rsid w:val="00F366C2"/>
    <w:rsid w:val="00F42BB9"/>
    <w:rsid w:val="00F456CD"/>
    <w:rsid w:val="00F47B31"/>
    <w:rsid w:val="00F504D4"/>
    <w:rsid w:val="00F53501"/>
    <w:rsid w:val="00F600C5"/>
    <w:rsid w:val="00F75146"/>
    <w:rsid w:val="00F752A8"/>
    <w:rsid w:val="00F7595D"/>
    <w:rsid w:val="00F76DB7"/>
    <w:rsid w:val="00F938A1"/>
    <w:rsid w:val="00FA774D"/>
    <w:rsid w:val="00FB0CF5"/>
    <w:rsid w:val="00FB4E1D"/>
    <w:rsid w:val="00FC1E0F"/>
    <w:rsid w:val="00FC6255"/>
    <w:rsid w:val="00FC719C"/>
    <w:rsid w:val="00FD7DEC"/>
    <w:rsid w:val="00FE53C3"/>
    <w:rsid w:val="00FE5C8F"/>
    <w:rsid w:val="00FF15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DFAAE"/>
  <w15:chartTrackingRefBased/>
  <w15:docId w15:val="{5014570C-4755-43DF-B972-BEAF45C2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88F"/>
    <w:pPr>
      <w:spacing w:after="0" w:line="240" w:lineRule="auto"/>
    </w:pPr>
    <w:rPr>
      <w:rFonts w:ascii="Times New Roman" w:eastAsia="Times New Roman" w:hAnsi="Times New Roman" w:cs="Times New Roman"/>
      <w:kern w:val="0"/>
      <w:sz w:val="28"/>
      <w:szCs w:val="20"/>
      <w:lang w:eastAsia="pt-BR"/>
      <w14:ligatures w14:val="none"/>
    </w:rPr>
  </w:style>
  <w:style w:type="paragraph" w:styleId="Ttulo1">
    <w:name w:val="heading 1"/>
    <w:basedOn w:val="Normal"/>
    <w:next w:val="Normal"/>
    <w:link w:val="Ttulo1Char"/>
    <w:uiPriority w:val="9"/>
    <w:qFormat/>
    <w:rsid w:val="00330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30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3088F"/>
    <w:pPr>
      <w:keepNext/>
      <w:keepLines/>
      <w:spacing w:before="160" w:after="80"/>
      <w:outlineLvl w:val="2"/>
    </w:pPr>
    <w:rPr>
      <w:rFonts w:eastAsiaTheme="majorEastAsia" w:cstheme="majorBidi"/>
      <w:color w:val="0F4761" w:themeColor="accent1" w:themeShade="BF"/>
      <w:szCs w:val="28"/>
    </w:rPr>
  </w:style>
  <w:style w:type="paragraph" w:styleId="Ttulo4">
    <w:name w:val="heading 4"/>
    <w:basedOn w:val="Normal"/>
    <w:next w:val="Normal"/>
    <w:link w:val="Ttulo4Char"/>
    <w:uiPriority w:val="9"/>
    <w:semiHidden/>
    <w:unhideWhenUsed/>
    <w:qFormat/>
    <w:rsid w:val="003308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308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3088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3088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3088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3088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088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3088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3088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3088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3088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3088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3088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3088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3088F"/>
    <w:rPr>
      <w:rFonts w:eastAsiaTheme="majorEastAsia" w:cstheme="majorBidi"/>
      <w:color w:val="272727" w:themeColor="text1" w:themeTint="D8"/>
    </w:rPr>
  </w:style>
  <w:style w:type="paragraph" w:styleId="Ttulo">
    <w:name w:val="Title"/>
    <w:basedOn w:val="Normal"/>
    <w:next w:val="Normal"/>
    <w:link w:val="TtuloChar"/>
    <w:uiPriority w:val="10"/>
    <w:qFormat/>
    <w:rsid w:val="0033088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308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3088F"/>
    <w:pPr>
      <w:numPr>
        <w:ilvl w:val="1"/>
      </w:numPr>
    </w:pPr>
    <w:rPr>
      <w:rFonts w:eastAsiaTheme="majorEastAsia" w:cstheme="majorBidi"/>
      <w:color w:val="595959" w:themeColor="text1" w:themeTint="A6"/>
      <w:spacing w:val="15"/>
      <w:szCs w:val="28"/>
    </w:rPr>
  </w:style>
  <w:style w:type="character" w:customStyle="1" w:styleId="SubttuloChar">
    <w:name w:val="Subtítulo Char"/>
    <w:basedOn w:val="Fontepargpadro"/>
    <w:link w:val="Subttulo"/>
    <w:uiPriority w:val="11"/>
    <w:rsid w:val="0033088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3088F"/>
    <w:pPr>
      <w:spacing w:before="160"/>
      <w:jc w:val="center"/>
    </w:pPr>
    <w:rPr>
      <w:i/>
      <w:iCs/>
      <w:color w:val="404040" w:themeColor="text1" w:themeTint="BF"/>
    </w:rPr>
  </w:style>
  <w:style w:type="character" w:customStyle="1" w:styleId="CitaoChar">
    <w:name w:val="Citação Char"/>
    <w:basedOn w:val="Fontepargpadro"/>
    <w:link w:val="Citao"/>
    <w:uiPriority w:val="29"/>
    <w:rsid w:val="0033088F"/>
    <w:rPr>
      <w:i/>
      <w:iCs/>
      <w:color w:val="404040" w:themeColor="text1" w:themeTint="BF"/>
    </w:rPr>
  </w:style>
  <w:style w:type="paragraph" w:styleId="PargrafodaLista">
    <w:name w:val="List Paragraph"/>
    <w:basedOn w:val="Normal"/>
    <w:link w:val="PargrafodaListaChar"/>
    <w:qFormat/>
    <w:rsid w:val="0033088F"/>
    <w:pPr>
      <w:ind w:left="720"/>
      <w:contextualSpacing/>
    </w:pPr>
  </w:style>
  <w:style w:type="character" w:styleId="nfaseIntensa">
    <w:name w:val="Intense Emphasis"/>
    <w:basedOn w:val="Fontepargpadro"/>
    <w:uiPriority w:val="21"/>
    <w:qFormat/>
    <w:rsid w:val="0033088F"/>
    <w:rPr>
      <w:i/>
      <w:iCs/>
      <w:color w:val="0F4761" w:themeColor="accent1" w:themeShade="BF"/>
    </w:rPr>
  </w:style>
  <w:style w:type="paragraph" w:styleId="CitaoIntensa">
    <w:name w:val="Intense Quote"/>
    <w:basedOn w:val="Normal"/>
    <w:next w:val="Normal"/>
    <w:link w:val="CitaoIntensaChar"/>
    <w:uiPriority w:val="30"/>
    <w:qFormat/>
    <w:rsid w:val="00330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3088F"/>
    <w:rPr>
      <w:i/>
      <w:iCs/>
      <w:color w:val="0F4761" w:themeColor="accent1" w:themeShade="BF"/>
    </w:rPr>
  </w:style>
  <w:style w:type="character" w:styleId="RefernciaIntensa">
    <w:name w:val="Intense Reference"/>
    <w:basedOn w:val="Fontepargpadro"/>
    <w:uiPriority w:val="32"/>
    <w:qFormat/>
    <w:rsid w:val="0033088F"/>
    <w:rPr>
      <w:b/>
      <w:bCs/>
      <w:smallCaps/>
      <w:color w:val="0F4761" w:themeColor="accent1" w:themeShade="BF"/>
      <w:spacing w:val="5"/>
    </w:rPr>
  </w:style>
  <w:style w:type="paragraph" w:styleId="Cabealho">
    <w:name w:val="header"/>
    <w:basedOn w:val="Normal"/>
    <w:link w:val="CabealhoChar"/>
    <w:uiPriority w:val="99"/>
    <w:unhideWhenUsed/>
    <w:rsid w:val="0033088F"/>
    <w:pPr>
      <w:tabs>
        <w:tab w:val="center" w:pos="4252"/>
        <w:tab w:val="right" w:pos="8504"/>
      </w:tabs>
    </w:pPr>
  </w:style>
  <w:style w:type="character" w:customStyle="1" w:styleId="CabealhoChar">
    <w:name w:val="Cabeçalho Char"/>
    <w:basedOn w:val="Fontepargpadro"/>
    <w:link w:val="Cabealho"/>
    <w:uiPriority w:val="99"/>
    <w:rsid w:val="0033088F"/>
  </w:style>
  <w:style w:type="paragraph" w:styleId="Rodap">
    <w:name w:val="footer"/>
    <w:basedOn w:val="Normal"/>
    <w:link w:val="RodapChar"/>
    <w:uiPriority w:val="99"/>
    <w:unhideWhenUsed/>
    <w:rsid w:val="0033088F"/>
    <w:pPr>
      <w:tabs>
        <w:tab w:val="center" w:pos="4252"/>
        <w:tab w:val="right" w:pos="8504"/>
      </w:tabs>
    </w:pPr>
  </w:style>
  <w:style w:type="character" w:customStyle="1" w:styleId="RodapChar">
    <w:name w:val="Rodapé Char"/>
    <w:basedOn w:val="Fontepargpadro"/>
    <w:link w:val="Rodap"/>
    <w:uiPriority w:val="99"/>
    <w:rsid w:val="0033088F"/>
  </w:style>
  <w:style w:type="table" w:styleId="Tabelacomgrade">
    <w:name w:val="Table Grid"/>
    <w:basedOn w:val="Tabelanormal"/>
    <w:uiPriority w:val="39"/>
    <w:rsid w:val="0033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link w:val="Textodecomentrio"/>
    <w:uiPriority w:val="99"/>
    <w:qFormat/>
    <w:rsid w:val="0033088F"/>
    <w:rPr>
      <w:rFonts w:eastAsia="Calibri"/>
    </w:rPr>
  </w:style>
  <w:style w:type="paragraph" w:styleId="Textodecomentrio">
    <w:name w:val="annotation text"/>
    <w:basedOn w:val="Normal"/>
    <w:link w:val="TextodecomentrioChar"/>
    <w:uiPriority w:val="99"/>
    <w:unhideWhenUsed/>
    <w:qFormat/>
    <w:rsid w:val="0033088F"/>
    <w:rPr>
      <w:rFonts w:asciiTheme="minorHAnsi" w:eastAsia="Calibri" w:hAnsiTheme="minorHAnsi" w:cstheme="minorBidi"/>
      <w:kern w:val="2"/>
      <w:sz w:val="24"/>
      <w:szCs w:val="24"/>
      <w:lang w:eastAsia="en-US"/>
      <w14:ligatures w14:val="standardContextual"/>
    </w:rPr>
  </w:style>
  <w:style w:type="character" w:customStyle="1" w:styleId="TextodecomentrioChar1">
    <w:name w:val="Texto de comentário Char1"/>
    <w:basedOn w:val="Fontepargpadro"/>
    <w:uiPriority w:val="99"/>
    <w:semiHidden/>
    <w:rsid w:val="0033088F"/>
    <w:rPr>
      <w:rFonts w:ascii="Times New Roman" w:eastAsia="Times New Roman" w:hAnsi="Times New Roman" w:cs="Times New Roman"/>
      <w:kern w:val="0"/>
      <w:sz w:val="20"/>
      <w:szCs w:val="20"/>
      <w:lang w:eastAsia="pt-BR"/>
      <w14:ligatures w14:val="none"/>
    </w:rPr>
  </w:style>
  <w:style w:type="paragraph" w:customStyle="1" w:styleId="Nivel01">
    <w:name w:val="Nivel 01"/>
    <w:basedOn w:val="Ttulo1"/>
    <w:next w:val="Normal"/>
    <w:link w:val="Nivel01Char"/>
    <w:autoRedefine/>
    <w:qFormat/>
    <w:rsid w:val="00930F1E"/>
    <w:pPr>
      <w:tabs>
        <w:tab w:val="left" w:pos="0"/>
      </w:tabs>
      <w:spacing w:before="240" w:after="120" w:line="276" w:lineRule="auto"/>
      <w:jc w:val="both"/>
    </w:pPr>
    <w:rPr>
      <w:rFonts w:ascii="Garamond" w:eastAsia="Arial" w:hAnsi="Garamond" w:cs="Arial"/>
      <w:b/>
      <w:bCs/>
      <w:iCs/>
      <w:color w:val="000000" w:themeColor="text1"/>
      <w:spacing w:val="-10"/>
      <w:sz w:val="24"/>
      <w:szCs w:val="24"/>
      <w:lang w:eastAsia="en-US"/>
    </w:rPr>
  </w:style>
  <w:style w:type="character" w:customStyle="1" w:styleId="Nivel01Char">
    <w:name w:val="Nivel 01 Char"/>
    <w:basedOn w:val="TtuloChar"/>
    <w:link w:val="Nivel01"/>
    <w:rsid w:val="00930F1E"/>
    <w:rPr>
      <w:rFonts w:ascii="Garamond" w:eastAsia="Arial" w:hAnsi="Garamond" w:cs="Arial"/>
      <w:b/>
      <w:bCs/>
      <w:iCs/>
      <w:color w:val="000000" w:themeColor="text1"/>
      <w:spacing w:val="-10"/>
      <w:kern w:val="0"/>
      <w:sz w:val="56"/>
      <w:szCs w:val="56"/>
      <w14:ligatures w14:val="none"/>
    </w:rPr>
  </w:style>
  <w:style w:type="paragraph" w:customStyle="1" w:styleId="Nivel2">
    <w:name w:val="Nivel 2"/>
    <w:basedOn w:val="Normal"/>
    <w:link w:val="Nivel2Char"/>
    <w:autoRedefine/>
    <w:qFormat/>
    <w:rsid w:val="008705F3"/>
    <w:pPr>
      <w:spacing w:before="120" w:after="120" w:line="276" w:lineRule="auto"/>
      <w:jc w:val="both"/>
    </w:pPr>
    <w:rPr>
      <w:rFonts w:ascii="Garamond" w:eastAsia="Arial" w:hAnsi="Garamond" w:cs="Arial"/>
      <w:sz w:val="24"/>
      <w:szCs w:val="24"/>
    </w:rPr>
  </w:style>
  <w:style w:type="paragraph" w:customStyle="1" w:styleId="Nivel4">
    <w:name w:val="Nivel 4"/>
    <w:basedOn w:val="Normal"/>
    <w:link w:val="Nivel4Char"/>
    <w:autoRedefine/>
    <w:qFormat/>
    <w:rsid w:val="0033088F"/>
    <w:pPr>
      <w:numPr>
        <w:ilvl w:val="3"/>
        <w:numId w:val="2"/>
      </w:numPr>
      <w:spacing w:before="120" w:after="120" w:line="276" w:lineRule="auto"/>
      <w:ind w:left="567" w:firstLine="0"/>
      <w:jc w:val="both"/>
    </w:pPr>
    <w:rPr>
      <w:rFonts w:ascii="Arial" w:eastAsiaTheme="minorEastAsia" w:hAnsi="Arial" w:cs="Tahoma"/>
      <w:sz w:val="20"/>
      <w:szCs w:val="24"/>
    </w:rPr>
  </w:style>
  <w:style w:type="paragraph" w:customStyle="1" w:styleId="Nivel5">
    <w:name w:val="Nivel 5"/>
    <w:basedOn w:val="Nivel4"/>
    <w:autoRedefine/>
    <w:qFormat/>
    <w:rsid w:val="0033088F"/>
    <w:pPr>
      <w:numPr>
        <w:ilvl w:val="4"/>
      </w:numPr>
      <w:ind w:left="851" w:firstLine="0"/>
    </w:pPr>
  </w:style>
  <w:style w:type="character" w:customStyle="1" w:styleId="Nivel2Char">
    <w:name w:val="Nivel 2 Char"/>
    <w:basedOn w:val="Fontepargpadro"/>
    <w:link w:val="Nivel2"/>
    <w:locked/>
    <w:rsid w:val="008705F3"/>
    <w:rPr>
      <w:rFonts w:ascii="Garamond" w:eastAsia="Arial" w:hAnsi="Garamond" w:cs="Arial"/>
      <w:kern w:val="0"/>
      <w:lang w:eastAsia="pt-BR"/>
      <w14:ligatures w14:val="none"/>
    </w:rPr>
  </w:style>
  <w:style w:type="paragraph" w:customStyle="1" w:styleId="ou">
    <w:name w:val="ou"/>
    <w:basedOn w:val="PargrafodaLista"/>
    <w:link w:val="ouChar"/>
    <w:autoRedefine/>
    <w:qFormat/>
    <w:rsid w:val="00006ACB"/>
    <w:pPr>
      <w:spacing w:before="60" w:after="60" w:line="259" w:lineRule="auto"/>
      <w:ind w:left="0"/>
      <w:contextualSpacing w:val="0"/>
      <w:jc w:val="center"/>
    </w:pPr>
    <w:rPr>
      <w:rFonts w:ascii="Garamond" w:hAnsi="Garamond" w:cs="Arial"/>
      <w:b/>
      <w:bCs/>
      <w:i/>
      <w:iCs/>
      <w:color w:val="FF0000"/>
      <w:sz w:val="24"/>
      <w:szCs w:val="24"/>
      <w:u w:val="single"/>
    </w:rPr>
  </w:style>
  <w:style w:type="character" w:customStyle="1" w:styleId="ouChar">
    <w:name w:val="ou Char"/>
    <w:basedOn w:val="Fontepargpadro"/>
    <w:link w:val="ou"/>
    <w:rsid w:val="00006ACB"/>
    <w:rPr>
      <w:rFonts w:ascii="Garamond" w:eastAsia="Times New Roman" w:hAnsi="Garamond" w:cs="Arial"/>
      <w:b/>
      <w:bCs/>
      <w:i/>
      <w:iCs/>
      <w:color w:val="FF0000"/>
      <w:kern w:val="0"/>
      <w:u w:val="single"/>
      <w:lang w:eastAsia="pt-BR"/>
      <w14:ligatures w14:val="none"/>
    </w:rPr>
  </w:style>
  <w:style w:type="paragraph" w:customStyle="1" w:styleId="Nvel2-Red">
    <w:name w:val="Nível 2 -Red"/>
    <w:basedOn w:val="Nivel2"/>
    <w:link w:val="Nvel2-RedChar"/>
    <w:autoRedefine/>
    <w:qFormat/>
    <w:rsid w:val="00AD3C5B"/>
    <w:rPr>
      <w:rFonts w:ascii="Arial" w:eastAsiaTheme="minorEastAsia" w:hAnsi="Arial"/>
      <w:color w:val="FF0000"/>
    </w:rPr>
  </w:style>
  <w:style w:type="character" w:customStyle="1" w:styleId="Nvel2-RedChar">
    <w:name w:val="Nível 2 -Red Char"/>
    <w:basedOn w:val="Nivel2Char"/>
    <w:link w:val="Nvel2-Red"/>
    <w:rsid w:val="00AD3C5B"/>
    <w:rPr>
      <w:rFonts w:ascii="Arial" w:eastAsiaTheme="minorEastAsia" w:hAnsi="Arial" w:cs="Arial"/>
      <w:color w:val="FF0000"/>
      <w:kern w:val="0"/>
      <w:lang w:eastAsia="pt-BR"/>
      <w14:ligatures w14:val="none"/>
    </w:rPr>
  </w:style>
  <w:style w:type="paragraph" w:customStyle="1" w:styleId="pf0">
    <w:name w:val="pf0"/>
    <w:basedOn w:val="Normal"/>
    <w:rsid w:val="0033088F"/>
    <w:pPr>
      <w:spacing w:before="100" w:beforeAutospacing="1" w:after="100" w:afterAutospacing="1"/>
    </w:pPr>
    <w:rPr>
      <w:sz w:val="24"/>
      <w:szCs w:val="24"/>
    </w:rPr>
  </w:style>
  <w:style w:type="paragraph" w:customStyle="1" w:styleId="Nivel3-erro">
    <w:name w:val="Nivel 3-erro"/>
    <w:basedOn w:val="Normal"/>
    <w:link w:val="Nivel3-erroChar"/>
    <w:autoRedefine/>
    <w:qFormat/>
    <w:rsid w:val="00082F80"/>
    <w:pPr>
      <w:spacing w:before="120" w:after="120" w:line="276" w:lineRule="auto"/>
      <w:jc w:val="both"/>
    </w:pPr>
    <w:rPr>
      <w:rFonts w:ascii="Garamond" w:eastAsiaTheme="minorEastAsia" w:hAnsi="Garamond" w:cs="Tahoma"/>
      <w:sz w:val="24"/>
      <w:szCs w:val="24"/>
    </w:rPr>
  </w:style>
  <w:style w:type="character" w:customStyle="1" w:styleId="Nivel3-erroChar">
    <w:name w:val="Nivel 3-erro Char"/>
    <w:basedOn w:val="Fontepargpadro"/>
    <w:link w:val="Nivel3-erro"/>
    <w:rsid w:val="00082F80"/>
    <w:rPr>
      <w:rFonts w:ascii="Garamond" w:eastAsiaTheme="minorEastAsia" w:hAnsi="Garamond" w:cs="Tahoma"/>
      <w:kern w:val="0"/>
      <w:lang w:eastAsia="pt-BR"/>
      <w14:ligatures w14:val="none"/>
    </w:rPr>
  </w:style>
  <w:style w:type="paragraph" w:customStyle="1" w:styleId="Nvel3-R">
    <w:name w:val="Nível 3-R"/>
    <w:basedOn w:val="Nivel3-erro"/>
    <w:link w:val="Nvel3-RChar"/>
    <w:autoRedefine/>
    <w:qFormat/>
    <w:rsid w:val="0048716D"/>
    <w:pPr>
      <w:ind w:left="284"/>
    </w:pPr>
    <w:rPr>
      <w:rFonts w:ascii="Arial" w:eastAsia="Arial" w:hAnsi="Arial" w:cs="Arial"/>
      <w:b/>
      <w:bCs/>
      <w:color w:val="FF0000"/>
      <w:u w:val="single"/>
    </w:rPr>
  </w:style>
  <w:style w:type="paragraph" w:customStyle="1" w:styleId="Nvel4-R">
    <w:name w:val="Nível 4-R"/>
    <w:basedOn w:val="Nivel4"/>
    <w:link w:val="Nvel4-RChar"/>
    <w:autoRedefine/>
    <w:qFormat/>
    <w:rsid w:val="0033088F"/>
    <w:pPr>
      <w:numPr>
        <w:numId w:val="4"/>
      </w:numPr>
      <w:ind w:left="567" w:firstLine="0"/>
    </w:pPr>
    <w:rPr>
      <w:i/>
      <w:iCs/>
      <w:color w:val="FF0000"/>
    </w:rPr>
  </w:style>
  <w:style w:type="character" w:styleId="Hyperlink">
    <w:name w:val="Hyperlink"/>
    <w:rsid w:val="0033088F"/>
    <w:rPr>
      <w:color w:val="000080"/>
      <w:u w:val="single"/>
    </w:rPr>
  </w:style>
  <w:style w:type="character" w:styleId="Refdecomentrio">
    <w:name w:val="annotation reference"/>
    <w:basedOn w:val="Fontepargpadro"/>
    <w:unhideWhenUsed/>
    <w:qFormat/>
    <w:rsid w:val="0033088F"/>
    <w:rPr>
      <w:sz w:val="16"/>
      <w:szCs w:val="16"/>
    </w:rPr>
  </w:style>
  <w:style w:type="character" w:customStyle="1" w:styleId="normaltextrun">
    <w:name w:val="normaltextrun"/>
    <w:basedOn w:val="Fontepargpadro"/>
    <w:rsid w:val="0033088F"/>
  </w:style>
  <w:style w:type="character" w:customStyle="1" w:styleId="Nivel4Char">
    <w:name w:val="Nivel 4 Char"/>
    <w:basedOn w:val="Fontepargpadro"/>
    <w:link w:val="Nivel4"/>
    <w:rsid w:val="0033088F"/>
    <w:rPr>
      <w:rFonts w:ascii="Arial" w:eastAsiaTheme="minorEastAsia" w:hAnsi="Arial" w:cs="Tahoma"/>
      <w:kern w:val="0"/>
      <w:sz w:val="20"/>
      <w:lang w:eastAsia="pt-BR"/>
      <w14:ligatures w14:val="none"/>
    </w:rPr>
  </w:style>
  <w:style w:type="character" w:customStyle="1" w:styleId="PargrafodaListaChar">
    <w:name w:val="Parágrafo da Lista Char"/>
    <w:basedOn w:val="Fontepargpadro"/>
    <w:link w:val="PargrafodaLista"/>
    <w:uiPriority w:val="34"/>
    <w:rsid w:val="0033088F"/>
    <w:rPr>
      <w:rFonts w:ascii="Times New Roman" w:eastAsia="Times New Roman" w:hAnsi="Times New Roman" w:cs="Times New Roman"/>
      <w:kern w:val="0"/>
      <w:sz w:val="28"/>
      <w:szCs w:val="20"/>
      <w:lang w:eastAsia="pt-BR"/>
      <w14:ligatures w14:val="none"/>
    </w:rPr>
  </w:style>
  <w:style w:type="character" w:customStyle="1" w:styleId="Nvel3-RChar">
    <w:name w:val="Nível 3-R Char"/>
    <w:basedOn w:val="Nivel3-erroChar"/>
    <w:link w:val="Nvel3-R"/>
    <w:rsid w:val="0048716D"/>
    <w:rPr>
      <w:rFonts w:ascii="Arial" w:eastAsia="Arial" w:hAnsi="Arial" w:cs="Arial"/>
      <w:b/>
      <w:bCs/>
      <w:color w:val="FF0000"/>
      <w:kern w:val="0"/>
      <w:u w:val="single"/>
      <w:lang w:eastAsia="pt-BR"/>
      <w14:ligatures w14:val="none"/>
    </w:rPr>
  </w:style>
  <w:style w:type="paragraph" w:customStyle="1" w:styleId="Nvel1-SemNum">
    <w:name w:val="Nível 1-Sem Num"/>
    <w:basedOn w:val="Nivel01"/>
    <w:link w:val="Nvel1-SemNumChar"/>
    <w:autoRedefine/>
    <w:qFormat/>
    <w:rsid w:val="00930F1E"/>
    <w:pPr>
      <w:outlineLvl w:val="1"/>
    </w:pPr>
    <w:rPr>
      <w:rFonts w:eastAsiaTheme="minorEastAsia" w:cs="Tahoma"/>
      <w:iCs w:val="0"/>
      <w:color w:val="FF0000"/>
      <w:spacing w:val="0"/>
      <w:lang w:eastAsia="pt-BR"/>
    </w:rPr>
  </w:style>
  <w:style w:type="character" w:customStyle="1" w:styleId="Nvel4-RChar">
    <w:name w:val="Nível 4-R Char"/>
    <w:basedOn w:val="Nivel4Char"/>
    <w:link w:val="Nvel4-R"/>
    <w:rsid w:val="0033088F"/>
    <w:rPr>
      <w:rFonts w:ascii="Arial" w:eastAsiaTheme="minorEastAsia" w:hAnsi="Arial" w:cs="Tahoma"/>
      <w:i/>
      <w:iCs/>
      <w:color w:val="FF0000"/>
      <w:kern w:val="0"/>
      <w:sz w:val="20"/>
      <w:lang w:eastAsia="pt-BR"/>
      <w14:ligatures w14:val="none"/>
    </w:rPr>
  </w:style>
  <w:style w:type="character" w:customStyle="1" w:styleId="Nvel1-SemNumChar">
    <w:name w:val="Nível 1-Sem Num Char"/>
    <w:basedOn w:val="Nivel01Char"/>
    <w:link w:val="Nvel1-SemNum"/>
    <w:rsid w:val="00930F1E"/>
    <w:rPr>
      <w:rFonts w:ascii="Garamond" w:eastAsiaTheme="minorEastAsia" w:hAnsi="Garamond" w:cs="Tahoma"/>
      <w:b/>
      <w:bCs/>
      <w:iCs w:val="0"/>
      <w:color w:val="FF0000"/>
      <w:spacing w:val="-10"/>
      <w:kern w:val="0"/>
      <w:sz w:val="56"/>
      <w:szCs w:val="56"/>
      <w:lang w:eastAsia="pt-BR"/>
      <w14:ligatures w14:val="none"/>
    </w:rPr>
  </w:style>
  <w:style w:type="paragraph" w:customStyle="1" w:styleId="Nvel1-SemNumerao">
    <w:name w:val="Nível 1-Sem Numeração"/>
    <w:basedOn w:val="Nvel1-SemNum"/>
    <w:link w:val="Nvel1-SemNumeraoChar"/>
    <w:autoRedefine/>
    <w:qFormat/>
    <w:rsid w:val="00D6156F"/>
    <w:rPr>
      <w:rFonts w:ascii="Arial" w:eastAsia="MS Mincho" w:hAnsi="Arial" w:cs="Arial"/>
      <w:lang w:eastAsia="en-US"/>
    </w:rPr>
  </w:style>
  <w:style w:type="character" w:customStyle="1" w:styleId="Nvel1-SemNumeraoChar">
    <w:name w:val="Nível 1-Sem Numeração Char"/>
    <w:basedOn w:val="Nvel1-SemNumChar"/>
    <w:link w:val="Nvel1-SemNumerao"/>
    <w:rsid w:val="00D6156F"/>
    <w:rPr>
      <w:rFonts w:ascii="Arial" w:eastAsia="MS Mincho" w:hAnsi="Arial" w:cs="Arial"/>
      <w:b/>
      <w:bCs/>
      <w:iCs w:val="0"/>
      <w:color w:val="FF0000"/>
      <w:spacing w:val="-10"/>
      <w:kern w:val="0"/>
      <w:sz w:val="56"/>
      <w:szCs w:val="56"/>
      <w:lang w:eastAsia="pt-BR"/>
      <w14:ligatures w14:val="none"/>
    </w:rPr>
  </w:style>
  <w:style w:type="paragraph" w:customStyle="1" w:styleId="Nivel3">
    <w:name w:val="Nivel 3"/>
    <w:basedOn w:val="Normal"/>
    <w:link w:val="Nivel3Char"/>
    <w:qFormat/>
    <w:rsid w:val="0033088F"/>
    <w:pPr>
      <w:ind w:left="1638" w:hanging="504"/>
    </w:pPr>
    <w:rPr>
      <w:rFonts w:ascii="Ecofont_Spranq_eco_Sans" w:eastAsiaTheme="minorEastAsia" w:hAnsi="Ecofont_Spranq_eco_Sans" w:cs="Tahoma"/>
      <w:sz w:val="24"/>
      <w:szCs w:val="24"/>
    </w:rPr>
  </w:style>
  <w:style w:type="character" w:customStyle="1" w:styleId="Nivel3Char">
    <w:name w:val="Nivel 3 Char"/>
    <w:basedOn w:val="Fontepargpadro"/>
    <w:link w:val="Nivel3"/>
    <w:rsid w:val="0033088F"/>
    <w:rPr>
      <w:rFonts w:ascii="Ecofont_Spranq_eco_Sans" w:eastAsiaTheme="minorEastAsia" w:hAnsi="Ecofont_Spranq_eco_Sans" w:cs="Tahoma"/>
      <w:kern w:val="0"/>
      <w:lang w:eastAsia="pt-BR"/>
      <w14:ligatures w14:val="none"/>
    </w:rPr>
  </w:style>
  <w:style w:type="paragraph" w:styleId="Reviso">
    <w:name w:val="Revision"/>
    <w:hidden/>
    <w:uiPriority w:val="99"/>
    <w:semiHidden/>
    <w:rsid w:val="0033088F"/>
    <w:pPr>
      <w:spacing w:after="0" w:line="240" w:lineRule="auto"/>
    </w:pPr>
    <w:rPr>
      <w:rFonts w:ascii="Times New Roman" w:eastAsia="Times New Roman" w:hAnsi="Times New Roman" w:cs="Times New Roman"/>
      <w:kern w:val="0"/>
      <w:sz w:val="28"/>
      <w:szCs w:val="20"/>
      <w:lang w:eastAsia="pt-BR"/>
      <w14:ligatures w14:val="none"/>
    </w:rPr>
  </w:style>
  <w:style w:type="character" w:customStyle="1" w:styleId="cf01">
    <w:name w:val="cf01"/>
    <w:basedOn w:val="Fontepargpadro"/>
    <w:rsid w:val="0033088F"/>
    <w:rPr>
      <w:rFonts w:ascii="Segoe UI" w:hAnsi="Segoe UI" w:cs="Segoe UI" w:hint="default"/>
      <w:i/>
      <w:iCs/>
      <w:sz w:val="18"/>
      <w:szCs w:val="18"/>
    </w:rPr>
  </w:style>
  <w:style w:type="character" w:customStyle="1" w:styleId="cf11">
    <w:name w:val="cf11"/>
    <w:basedOn w:val="Fontepargpadro"/>
    <w:rsid w:val="0033088F"/>
    <w:rPr>
      <w:rFonts w:ascii="Segoe UI" w:hAnsi="Segoe UI" w:cs="Segoe UI" w:hint="default"/>
      <w:i/>
      <w:iCs/>
      <w:sz w:val="18"/>
      <w:szCs w:val="18"/>
    </w:rPr>
  </w:style>
  <w:style w:type="paragraph" w:styleId="NormalWeb">
    <w:name w:val="Normal (Web)"/>
    <w:basedOn w:val="Normal"/>
    <w:uiPriority w:val="99"/>
    <w:unhideWhenUsed/>
    <w:qFormat/>
    <w:rsid w:val="0033088F"/>
    <w:pPr>
      <w:spacing w:before="100" w:beforeAutospacing="1" w:after="100" w:afterAutospacing="1"/>
    </w:pPr>
    <w:rPr>
      <w:sz w:val="24"/>
      <w:szCs w:val="24"/>
    </w:rPr>
  </w:style>
  <w:style w:type="character" w:customStyle="1" w:styleId="cf21">
    <w:name w:val="cf21"/>
    <w:basedOn w:val="Fontepargpadro"/>
    <w:rsid w:val="00C31D59"/>
    <w:rPr>
      <w:rFonts w:ascii="Segoe UI" w:hAnsi="Segoe UI" w:cs="Segoe UI" w:hint="default"/>
      <w:i/>
      <w:iCs/>
      <w:sz w:val="18"/>
      <w:szCs w:val="18"/>
    </w:rPr>
  </w:style>
  <w:style w:type="character" w:customStyle="1" w:styleId="cf41">
    <w:name w:val="cf41"/>
    <w:basedOn w:val="Fontepargpadro"/>
    <w:rsid w:val="00C31D59"/>
    <w:rPr>
      <w:rFonts w:ascii="Segoe UI" w:hAnsi="Segoe UI" w:cs="Segoe UI" w:hint="default"/>
      <w:b/>
      <w:bCs/>
      <w:i/>
      <w:iCs/>
      <w:sz w:val="18"/>
      <w:szCs w:val="18"/>
    </w:rPr>
  </w:style>
  <w:style w:type="character" w:customStyle="1" w:styleId="cf51">
    <w:name w:val="cf51"/>
    <w:basedOn w:val="Fontepargpadro"/>
    <w:rsid w:val="00C31D59"/>
    <w:rPr>
      <w:rFonts w:ascii="Segoe UI" w:hAnsi="Segoe UI" w:cs="Segoe UI" w:hint="default"/>
      <w:i/>
      <w:iCs/>
      <w:color w:val="FF0000"/>
      <w:sz w:val="18"/>
      <w:szCs w:val="18"/>
    </w:rPr>
  </w:style>
  <w:style w:type="character" w:customStyle="1" w:styleId="cf31">
    <w:name w:val="cf31"/>
    <w:basedOn w:val="Fontepargpadro"/>
    <w:rsid w:val="00C31D59"/>
    <w:rPr>
      <w:rFonts w:ascii="Segoe UI" w:hAnsi="Segoe UI" w:cs="Segoe UI" w:hint="default"/>
      <w:b/>
      <w:bCs/>
      <w:i/>
      <w:iCs/>
      <w:sz w:val="18"/>
      <w:szCs w:val="18"/>
    </w:rPr>
  </w:style>
  <w:style w:type="table" w:customStyle="1" w:styleId="Tabelacomgrade1">
    <w:name w:val="Tabela com grade1"/>
    <w:basedOn w:val="Tabelanormal"/>
    <w:next w:val="Tabelacomgrade"/>
    <w:rsid w:val="0016604F"/>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8F089D"/>
    <w:rPr>
      <w:rFonts w:ascii="Times New Roman" w:eastAsia="Times New Roman" w:hAnsi="Times New Roman" w:cs="Times New Roman"/>
      <w:b/>
      <w:bCs/>
      <w:kern w:val="0"/>
      <w:sz w:val="20"/>
      <w:szCs w:val="20"/>
      <w:lang w:eastAsia="pt-BR"/>
      <w14:ligatures w14:val="none"/>
    </w:rPr>
  </w:style>
  <w:style w:type="character" w:customStyle="1" w:styleId="AssuntodocomentrioChar">
    <w:name w:val="Assunto do comentário Char"/>
    <w:basedOn w:val="TextodecomentrioChar"/>
    <w:link w:val="Assuntodocomentrio"/>
    <w:uiPriority w:val="99"/>
    <w:semiHidden/>
    <w:rsid w:val="008F089D"/>
    <w:rPr>
      <w:rFonts w:ascii="Times New Roman" w:eastAsia="Times New Roman" w:hAnsi="Times New Roman" w:cs="Times New Roman"/>
      <w:b/>
      <w:bCs/>
      <w:kern w:val="0"/>
      <w:sz w:val="20"/>
      <w:szCs w:val="20"/>
      <w:lang w:eastAsia="pt-BR"/>
      <w14:ligatures w14:val="none"/>
    </w:rPr>
  </w:style>
  <w:style w:type="paragraph" w:styleId="Textodenotadefim">
    <w:name w:val="endnote text"/>
    <w:basedOn w:val="Normal"/>
    <w:link w:val="TextodenotadefimChar"/>
    <w:uiPriority w:val="99"/>
    <w:semiHidden/>
    <w:unhideWhenUsed/>
    <w:rsid w:val="00B91BD1"/>
    <w:rPr>
      <w:sz w:val="20"/>
    </w:rPr>
  </w:style>
  <w:style w:type="character" w:customStyle="1" w:styleId="TextodenotadefimChar">
    <w:name w:val="Texto de nota de fim Char"/>
    <w:basedOn w:val="Fontepargpadro"/>
    <w:link w:val="Textodenotadefim"/>
    <w:uiPriority w:val="99"/>
    <w:semiHidden/>
    <w:rsid w:val="00B91BD1"/>
    <w:rPr>
      <w:rFonts w:ascii="Times New Roman" w:eastAsia="Times New Roman" w:hAnsi="Times New Roman" w:cs="Times New Roman"/>
      <w:kern w:val="0"/>
      <w:sz w:val="20"/>
      <w:szCs w:val="20"/>
      <w:lang w:eastAsia="pt-BR"/>
      <w14:ligatures w14:val="none"/>
    </w:rPr>
  </w:style>
  <w:style w:type="character" w:styleId="Refdenotadefim">
    <w:name w:val="endnote reference"/>
    <w:basedOn w:val="Fontepargpadro"/>
    <w:uiPriority w:val="99"/>
    <w:semiHidden/>
    <w:unhideWhenUsed/>
    <w:rsid w:val="00B91BD1"/>
    <w:rPr>
      <w:vertAlign w:val="superscript"/>
    </w:rPr>
  </w:style>
  <w:style w:type="table" w:customStyle="1" w:styleId="GridTable3-Accent4">
    <w:name w:val="Grid Table 3 - Accent 4"/>
    <w:basedOn w:val="Tabelanormal"/>
    <w:uiPriority w:val="99"/>
    <w:rsid w:val="0018127F"/>
    <w:pPr>
      <w:spacing w:after="0" w:line="240" w:lineRule="auto"/>
    </w:pPr>
    <w:rPr>
      <w:rFonts w:ascii="Times New Roman" w:eastAsia="Times New Roman" w:hAnsi="Times New Roman" w:cs="Times New Roman"/>
      <w:kern w:val="0"/>
      <w:sz w:val="20"/>
      <w:szCs w:val="20"/>
      <w:lang w:eastAsia="pt-BR"/>
      <w14:ligatures w14:val="none"/>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character" w:customStyle="1" w:styleId="CorpodetextoChar">
    <w:name w:val="Corpo de texto Char"/>
    <w:link w:val="Corpodetexto"/>
    <w:uiPriority w:val="99"/>
    <w:qFormat/>
    <w:rsid w:val="00971DFA"/>
    <w:rPr>
      <w:sz w:val="28"/>
    </w:rPr>
  </w:style>
  <w:style w:type="paragraph" w:styleId="Corpodetexto">
    <w:name w:val="Body Text"/>
    <w:basedOn w:val="Normal"/>
    <w:link w:val="CorpodetextoChar"/>
    <w:uiPriority w:val="99"/>
    <w:rsid w:val="00971DFA"/>
    <w:pPr>
      <w:spacing w:after="120"/>
    </w:pPr>
    <w:rPr>
      <w:rFonts w:asciiTheme="minorHAnsi" w:eastAsiaTheme="minorHAnsi" w:hAnsiTheme="minorHAnsi" w:cstheme="minorBidi"/>
      <w:kern w:val="2"/>
      <w:szCs w:val="24"/>
      <w:lang w:eastAsia="en-US"/>
      <w14:ligatures w14:val="standardContextual"/>
    </w:rPr>
  </w:style>
  <w:style w:type="character" w:customStyle="1" w:styleId="CorpodetextoChar1">
    <w:name w:val="Corpo de texto Char1"/>
    <w:basedOn w:val="Fontepargpadro"/>
    <w:uiPriority w:val="99"/>
    <w:semiHidden/>
    <w:rsid w:val="00971DFA"/>
    <w:rPr>
      <w:rFonts w:ascii="Times New Roman" w:eastAsia="Times New Roman" w:hAnsi="Times New Roman" w:cs="Times New Roman"/>
      <w:kern w:val="0"/>
      <w:sz w:val="28"/>
      <w:szCs w:val="20"/>
      <w:lang w:eastAsia="pt-BR"/>
      <w14:ligatures w14:val="none"/>
    </w:rPr>
  </w:style>
  <w:style w:type="table" w:customStyle="1" w:styleId="GridTable1Light-Accent6">
    <w:name w:val="Grid Table 1 Light - Accent 6"/>
    <w:basedOn w:val="Tabelanormal"/>
    <w:uiPriority w:val="99"/>
    <w:rsid w:val="008E42E8"/>
    <w:pPr>
      <w:spacing w:after="0" w:line="240" w:lineRule="auto"/>
    </w:pPr>
    <w:rPr>
      <w:rFonts w:ascii="Times New Roman" w:eastAsia="Times New Roman" w:hAnsi="Times New Roman" w:cs="Times New Roman"/>
      <w:kern w:val="0"/>
      <w:sz w:val="20"/>
      <w:szCs w:val="20"/>
      <w:lang w:eastAsia="pt-BR"/>
      <w14:ligatures w14:val="none"/>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customStyle="1" w:styleId="Nivel2-Opcional">
    <w:name w:val="Nivel 2-Opcional"/>
    <w:basedOn w:val="Normal"/>
    <w:autoRedefine/>
    <w:rsid w:val="00122B5B"/>
    <w:pPr>
      <w:shd w:val="clear" w:color="auto" w:fill="124F1A" w:themeFill="accent3" w:themeFillShade="BF"/>
      <w:spacing w:before="120" w:after="120" w:line="276" w:lineRule="auto"/>
      <w:jc w:val="both"/>
    </w:pPr>
    <w:rPr>
      <w:rFonts w:ascii="Arial" w:eastAsia="Arial" w:hAnsi="Arial" w:cs="Arial"/>
      <w:i/>
      <w:color w:val="FF0000"/>
      <w:sz w:val="20"/>
    </w:rPr>
  </w:style>
  <w:style w:type="paragraph" w:customStyle="1" w:styleId="Nvel2-Opcional">
    <w:name w:val="Nível 2-Opcional"/>
    <w:basedOn w:val="Normal"/>
    <w:link w:val="Nvel2-OpcionalChar"/>
    <w:qFormat/>
    <w:rsid w:val="00122B5B"/>
    <w:pPr>
      <w:numPr>
        <w:ilvl w:val="1"/>
        <w:numId w:val="9"/>
      </w:numPr>
      <w:spacing w:before="120" w:after="120" w:line="276" w:lineRule="auto"/>
      <w:jc w:val="both"/>
    </w:pPr>
    <w:rPr>
      <w:rFonts w:ascii="Arial" w:eastAsia="Arial" w:hAnsi="Arial" w:cs="Arial"/>
      <w:i/>
      <w:iCs/>
      <w:color w:val="FF0000"/>
      <w:sz w:val="20"/>
    </w:rPr>
  </w:style>
  <w:style w:type="character" w:customStyle="1" w:styleId="Nvel2-OpcionalChar">
    <w:name w:val="Nível 2-Opcional Char"/>
    <w:basedOn w:val="Fontepargpadro"/>
    <w:link w:val="Nvel2-Opcional"/>
    <w:rsid w:val="00122B5B"/>
    <w:rPr>
      <w:rFonts w:ascii="Arial" w:eastAsia="Arial" w:hAnsi="Arial" w:cs="Arial"/>
      <w:i/>
      <w:iCs/>
      <w:color w:val="FF0000"/>
      <w:kern w:val="0"/>
      <w:sz w:val="20"/>
      <w:szCs w:val="20"/>
      <w:lang w:eastAsia="pt-BR"/>
      <w14:ligatures w14:val="none"/>
    </w:rPr>
  </w:style>
  <w:style w:type="paragraph" w:customStyle="1" w:styleId="Nvel3-Opcional">
    <w:name w:val="Nível 3-Opcional"/>
    <w:basedOn w:val="Nivel3"/>
    <w:link w:val="Nvel3-OpcionalChar"/>
    <w:qFormat/>
    <w:rsid w:val="00E90296"/>
    <w:pPr>
      <w:numPr>
        <w:ilvl w:val="2"/>
        <w:numId w:val="1"/>
      </w:numPr>
      <w:spacing w:before="120" w:after="120" w:line="276" w:lineRule="auto"/>
      <w:ind w:left="284" w:firstLine="0"/>
      <w:jc w:val="both"/>
    </w:pPr>
    <w:rPr>
      <w:rFonts w:ascii="Arial" w:hAnsi="Arial"/>
      <w:i/>
      <w:color w:val="FF0000"/>
      <w:sz w:val="20"/>
    </w:rPr>
  </w:style>
  <w:style w:type="character" w:customStyle="1" w:styleId="Nvel3-OpcionalChar">
    <w:name w:val="Nível 3-Opcional Char"/>
    <w:basedOn w:val="Fontepargpadro"/>
    <w:link w:val="Nvel3-Opcional"/>
    <w:rsid w:val="00E90296"/>
    <w:rPr>
      <w:rFonts w:ascii="Arial" w:eastAsiaTheme="minorEastAsia" w:hAnsi="Arial" w:cs="Tahoma"/>
      <w:i/>
      <w:color w:val="FF0000"/>
      <w:kern w:val="0"/>
      <w:sz w:val="20"/>
      <w:lang w:eastAsia="pt-BR"/>
      <w14:ligatures w14:val="none"/>
    </w:rPr>
  </w:style>
  <w:style w:type="paragraph" w:customStyle="1" w:styleId="western">
    <w:name w:val="western"/>
    <w:basedOn w:val="Normal"/>
    <w:rsid w:val="00C477DC"/>
    <w:pPr>
      <w:spacing w:before="100" w:beforeAutospacing="1" w:after="119"/>
    </w:pPr>
    <w:rPr>
      <w:rFonts w:ascii="MS Gothic" w:eastAsia="MS Gothic" w:hAnsi="MS Gothic"/>
      <w:color w:val="000000"/>
      <w:sz w:val="24"/>
      <w:szCs w:val="24"/>
    </w:rPr>
  </w:style>
  <w:style w:type="character" w:styleId="Refdenotaderodap">
    <w:name w:val="footnote reference"/>
    <w:uiPriority w:val="99"/>
    <w:semiHidden/>
    <w:unhideWhenUsed/>
    <w:rsid w:val="009448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4948">
      <w:bodyDiv w:val="1"/>
      <w:marLeft w:val="0"/>
      <w:marRight w:val="0"/>
      <w:marTop w:val="0"/>
      <w:marBottom w:val="0"/>
      <w:divBdr>
        <w:top w:val="none" w:sz="0" w:space="0" w:color="auto"/>
        <w:left w:val="none" w:sz="0" w:space="0" w:color="auto"/>
        <w:bottom w:val="none" w:sz="0" w:space="0" w:color="auto"/>
        <w:right w:val="none" w:sz="0" w:space="0" w:color="auto"/>
      </w:divBdr>
    </w:div>
    <w:div w:id="356543370">
      <w:bodyDiv w:val="1"/>
      <w:marLeft w:val="0"/>
      <w:marRight w:val="0"/>
      <w:marTop w:val="0"/>
      <w:marBottom w:val="0"/>
      <w:divBdr>
        <w:top w:val="none" w:sz="0" w:space="0" w:color="auto"/>
        <w:left w:val="none" w:sz="0" w:space="0" w:color="auto"/>
        <w:bottom w:val="none" w:sz="0" w:space="0" w:color="auto"/>
        <w:right w:val="none" w:sz="0" w:space="0" w:color="auto"/>
      </w:divBdr>
    </w:div>
    <w:div w:id="586309981">
      <w:bodyDiv w:val="1"/>
      <w:marLeft w:val="0"/>
      <w:marRight w:val="0"/>
      <w:marTop w:val="0"/>
      <w:marBottom w:val="0"/>
      <w:divBdr>
        <w:top w:val="none" w:sz="0" w:space="0" w:color="auto"/>
        <w:left w:val="none" w:sz="0" w:space="0" w:color="auto"/>
        <w:bottom w:val="none" w:sz="0" w:space="0" w:color="auto"/>
        <w:right w:val="none" w:sz="0" w:space="0" w:color="auto"/>
      </w:divBdr>
    </w:div>
    <w:div w:id="680818614">
      <w:bodyDiv w:val="1"/>
      <w:marLeft w:val="0"/>
      <w:marRight w:val="0"/>
      <w:marTop w:val="0"/>
      <w:marBottom w:val="0"/>
      <w:divBdr>
        <w:top w:val="none" w:sz="0" w:space="0" w:color="auto"/>
        <w:left w:val="none" w:sz="0" w:space="0" w:color="auto"/>
        <w:bottom w:val="none" w:sz="0" w:space="0" w:color="auto"/>
        <w:right w:val="none" w:sz="0" w:space="0" w:color="auto"/>
      </w:divBdr>
    </w:div>
    <w:div w:id="1171335788">
      <w:bodyDiv w:val="1"/>
      <w:marLeft w:val="0"/>
      <w:marRight w:val="0"/>
      <w:marTop w:val="0"/>
      <w:marBottom w:val="0"/>
      <w:divBdr>
        <w:top w:val="none" w:sz="0" w:space="0" w:color="auto"/>
        <w:left w:val="none" w:sz="0" w:space="0" w:color="auto"/>
        <w:bottom w:val="none" w:sz="0" w:space="0" w:color="auto"/>
        <w:right w:val="none" w:sz="0" w:space="0" w:color="auto"/>
      </w:divBdr>
    </w:div>
    <w:div w:id="1442913845">
      <w:bodyDiv w:val="1"/>
      <w:marLeft w:val="0"/>
      <w:marRight w:val="0"/>
      <w:marTop w:val="0"/>
      <w:marBottom w:val="0"/>
      <w:divBdr>
        <w:top w:val="none" w:sz="0" w:space="0" w:color="auto"/>
        <w:left w:val="none" w:sz="0" w:space="0" w:color="auto"/>
        <w:bottom w:val="none" w:sz="0" w:space="0" w:color="auto"/>
        <w:right w:val="none" w:sz="0" w:space="0" w:color="auto"/>
      </w:divBdr>
    </w:div>
    <w:div w:id="1713771844">
      <w:bodyDiv w:val="1"/>
      <w:marLeft w:val="0"/>
      <w:marRight w:val="0"/>
      <w:marTop w:val="0"/>
      <w:marBottom w:val="0"/>
      <w:divBdr>
        <w:top w:val="none" w:sz="0" w:space="0" w:color="auto"/>
        <w:left w:val="none" w:sz="0" w:space="0" w:color="auto"/>
        <w:bottom w:val="none" w:sz="0" w:space="0" w:color="auto"/>
        <w:right w:val="none" w:sz="0" w:space="0" w:color="auto"/>
      </w:divBdr>
    </w:div>
    <w:div w:id="1927303809">
      <w:bodyDiv w:val="1"/>
      <w:marLeft w:val="0"/>
      <w:marRight w:val="0"/>
      <w:marTop w:val="0"/>
      <w:marBottom w:val="0"/>
      <w:divBdr>
        <w:top w:val="none" w:sz="0" w:space="0" w:color="auto"/>
        <w:left w:val="none" w:sz="0" w:space="0" w:color="auto"/>
        <w:bottom w:val="none" w:sz="0" w:space="0" w:color="auto"/>
        <w:right w:val="none" w:sz="0" w:space="0" w:color="auto"/>
      </w:divBdr>
    </w:div>
    <w:div w:id="21132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F5B61-3C66-4760-885F-EEBF39BC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75</Pages>
  <Words>21915</Words>
  <Characters>118343</Characters>
  <Application>Microsoft Office Word</Application>
  <DocSecurity>0</DocSecurity>
  <Lines>986</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Dias</dc:creator>
  <cp:keywords/>
  <dc:description/>
  <cp:lastModifiedBy>Bruno Grillo Garz</cp:lastModifiedBy>
  <cp:revision>3</cp:revision>
  <dcterms:created xsi:type="dcterms:W3CDTF">2026-06-15T13:11:00Z</dcterms:created>
  <dcterms:modified xsi:type="dcterms:W3CDTF">2026-06-15T14:11:00Z</dcterms:modified>
</cp:coreProperties>
</file>